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E50D6">
        <w:tc>
          <w:tcPr>
            <w:tcW w:w="509" w:type="dxa"/>
          </w:tcPr>
          <w:p w:rsidR="007E50D6" w:rsidRDefault="009D69AD">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E50D6" w:rsidRDefault="009D69AD">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67.060</w:t>
            </w:r>
            <w:r>
              <w:rPr>
                <w:rFonts w:ascii="黑体" w:eastAsia="黑体" w:hAnsi="黑体"/>
                <w:sz w:val="21"/>
                <w:szCs w:val="21"/>
              </w:rPr>
              <w:fldChar w:fldCharType="end"/>
            </w:r>
            <w:bookmarkEnd w:id="0"/>
          </w:p>
        </w:tc>
      </w:tr>
      <w:tr w:rsidR="007E50D6">
        <w:tc>
          <w:tcPr>
            <w:tcW w:w="509" w:type="dxa"/>
          </w:tcPr>
          <w:p w:rsidR="007E50D6" w:rsidRDefault="009D69A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E50D6">
              <w:trPr>
                <w:trHeight w:hRule="exact" w:val="1021"/>
              </w:trPr>
              <w:tc>
                <w:tcPr>
                  <w:tcW w:w="9242" w:type="dxa"/>
                  <w:vAlign w:val="center"/>
                </w:tcPr>
                <w:p w:rsidR="007E50D6" w:rsidRDefault="009D69AD" w:rsidP="001530AA">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F45538">
                    <w:t>NMSP</w:t>
                  </w:r>
                  <w:r>
                    <w:fldChar w:fldCharType="end"/>
                  </w:r>
                  <w:bookmarkEnd w:id="1"/>
                </w:p>
              </w:tc>
            </w:tr>
          </w:tbl>
          <w:p w:rsidR="007E50D6" w:rsidRDefault="009D69A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22</w:t>
            </w:r>
            <w:r>
              <w:rPr>
                <w:rFonts w:ascii="黑体" w:eastAsia="黑体" w:hAnsi="黑体"/>
                <w:sz w:val="21"/>
                <w:szCs w:val="21"/>
              </w:rPr>
              <w:fldChar w:fldCharType="end"/>
            </w:r>
            <w:bookmarkEnd w:id="2"/>
          </w:p>
        </w:tc>
      </w:tr>
    </w:tbl>
    <w:bookmarkStart w:id="3" w:name="_Hlk26473981"/>
    <w:p w:rsidR="007E50D6" w:rsidRDefault="009D69AD">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内蒙古标准</w:t>
      </w:r>
      <w:r>
        <w:rPr>
          <w:rFonts w:ascii="黑体" w:eastAsia="黑体"/>
          <w:b w:val="0"/>
          <w:w w:val="100"/>
          <w:sz w:val="48"/>
        </w:rPr>
        <w:t>发展促进会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7E50D6" w:rsidRDefault="009D69AD">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sidR="001530AA">
        <w:t>NMSP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7E50D6" w:rsidRDefault="009D69AD">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7E50D6" w:rsidRDefault="009D69A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E50D6" w:rsidRDefault="007E50D6">
      <w:pPr>
        <w:pStyle w:val="afffff0"/>
        <w:framePr w:w="9639" w:h="6976" w:hRule="exact" w:hSpace="0" w:vSpace="0" w:wrap="around" w:hAnchor="page" w:y="6408"/>
        <w:jc w:val="center"/>
        <w:rPr>
          <w:rFonts w:ascii="黑体" w:eastAsia="黑体" w:hAnsi="黑体"/>
          <w:b w:val="0"/>
          <w:bCs w:val="0"/>
          <w:w w:val="100"/>
        </w:rPr>
      </w:pPr>
    </w:p>
    <w:p w:rsidR="007E50D6" w:rsidRDefault="009D69AD">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鄂尔多斯大米</w:t>
      </w:r>
      <w:r>
        <w:t xml:space="preserve"> </w:t>
      </w:r>
      <w:r>
        <w:rPr>
          <w:rFonts w:hint="eastAsia"/>
        </w:rPr>
        <w:t>水稻</w:t>
      </w:r>
      <w:r>
        <w:t>品种选择与育秧</w:t>
      </w:r>
    </w:p>
    <w:p w:rsidR="007E50D6" w:rsidRDefault="009D69AD">
      <w:pPr>
        <w:pStyle w:val="affffffffff4"/>
        <w:framePr w:h="6974" w:hRule="exact" w:wrap="around" w:x="1419" w:anchorLock="1"/>
      </w:pPr>
      <w:r>
        <w:t>技术规程</w:t>
      </w:r>
      <w:r>
        <w:fldChar w:fldCharType="end"/>
      </w:r>
      <w:bookmarkEnd w:id="9"/>
    </w:p>
    <w:p w:rsidR="007E50D6" w:rsidRDefault="007E50D6">
      <w:pPr>
        <w:framePr w:w="9639" w:h="6974" w:hRule="exact" w:wrap="around" w:vAnchor="page" w:hAnchor="page" w:x="1419" w:y="6408" w:anchorLock="1"/>
        <w:ind w:left="-1418"/>
      </w:pPr>
    </w:p>
    <w:p w:rsidR="007E50D6" w:rsidRDefault="009D69AD">
      <w:pPr>
        <w:pStyle w:val="afffffff8"/>
        <w:framePr w:w="9639" w:h="6974" w:hRule="exact" w:wrap="around" w:vAnchor="page" w:hAnchor="page" w:x="1419" w:y="6408" w:anchorLock="1"/>
        <w:jc w:val="both"/>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 xml:space="preserve">    </w:t>
      </w:r>
      <w:r>
        <w:rPr>
          <w:rFonts w:eastAsia="黑体"/>
          <w:szCs w:val="28"/>
        </w:rPr>
        <w:t xml:space="preserve"> </w:t>
      </w:r>
      <w:r>
        <w:rPr>
          <w:rFonts w:eastAsia="黑体" w:hint="eastAsia"/>
          <w:szCs w:val="28"/>
        </w:rPr>
        <w:t>Technical Regulations for Rice Variety Selection and Seedling Raising for Ordos Rice</w:t>
      </w:r>
      <w:r>
        <w:rPr>
          <w:rFonts w:eastAsia="黑体"/>
          <w:szCs w:val="28"/>
        </w:rPr>
        <w:fldChar w:fldCharType="end"/>
      </w:r>
      <w:bookmarkEnd w:id="10"/>
    </w:p>
    <w:p w:rsidR="007E50D6" w:rsidRDefault="007E50D6">
      <w:pPr>
        <w:framePr w:w="9639" w:h="6974" w:hRule="exact" w:wrap="around" w:vAnchor="page" w:hAnchor="page" w:x="1419" w:y="6408" w:anchorLock="1"/>
        <w:spacing w:line="760" w:lineRule="exact"/>
        <w:ind w:left="-1418"/>
      </w:pPr>
    </w:p>
    <w:p w:rsidR="007E50D6" w:rsidRDefault="007E50D6">
      <w:pPr>
        <w:pStyle w:val="afffffff8"/>
        <w:framePr w:w="9639" w:h="6974" w:hRule="exact" w:wrap="around" w:vAnchor="page" w:hAnchor="page" w:x="1419" w:y="6408" w:anchorLock="1"/>
        <w:textAlignment w:val="bottom"/>
        <w:rPr>
          <w:rFonts w:eastAsia="黑体"/>
          <w:szCs w:val="28"/>
        </w:rPr>
      </w:pPr>
    </w:p>
    <w:p w:rsidR="007E50D6" w:rsidRDefault="009D69AD">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F050C3">
        <w:rPr>
          <w:sz w:val="24"/>
          <w:szCs w:val="28"/>
        </w:rPr>
      </w:r>
      <w:r w:rsidR="00F050C3">
        <w:rPr>
          <w:sz w:val="24"/>
          <w:szCs w:val="28"/>
        </w:rPr>
        <w:fldChar w:fldCharType="separate"/>
      </w:r>
      <w:r>
        <w:rPr>
          <w:sz w:val="24"/>
          <w:szCs w:val="28"/>
        </w:rPr>
        <w:fldChar w:fldCharType="end"/>
      </w:r>
      <w:bookmarkEnd w:id="11"/>
    </w:p>
    <w:p w:rsidR="007E50D6" w:rsidRDefault="009D69AD">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w:t>
      </w:r>
      <w:r w:rsidR="001530AA">
        <w:rPr>
          <w:rFonts w:hint="eastAsia"/>
          <w:sz w:val="21"/>
          <w:szCs w:val="28"/>
        </w:rPr>
        <w:t>标准</w:t>
      </w:r>
      <w:r>
        <w:rPr>
          <w:rFonts w:hint="eastAsia"/>
          <w:sz w:val="21"/>
          <w:szCs w:val="28"/>
        </w:rPr>
        <w:t>草案）</w:t>
      </w:r>
      <w:r>
        <w:rPr>
          <w:sz w:val="21"/>
          <w:szCs w:val="28"/>
        </w:rPr>
        <w:fldChar w:fldCharType="end"/>
      </w:r>
      <w:bookmarkEnd w:id="12"/>
    </w:p>
    <w:p w:rsidR="007E50D6" w:rsidRDefault="009D69A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F050C3">
        <w:rPr>
          <w:b/>
          <w:sz w:val="21"/>
          <w:szCs w:val="28"/>
        </w:rPr>
      </w:r>
      <w:r w:rsidR="00F050C3">
        <w:rPr>
          <w:b/>
          <w:sz w:val="21"/>
          <w:szCs w:val="28"/>
        </w:rPr>
        <w:fldChar w:fldCharType="separate"/>
      </w:r>
      <w:r>
        <w:rPr>
          <w:b/>
          <w:sz w:val="21"/>
          <w:szCs w:val="28"/>
        </w:rPr>
        <w:fldChar w:fldCharType="end"/>
      </w:r>
      <w:bookmarkEnd w:id="13"/>
    </w:p>
    <w:p w:rsidR="007E50D6" w:rsidRDefault="009D69AD">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7E50D6" w:rsidRDefault="009D69AD">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7E50D6" w:rsidRDefault="009D69AD">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内蒙古标准发展促进会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7E50D6" w:rsidRDefault="009D69AD">
      <w:pPr>
        <w:rPr>
          <w:rFonts w:ascii="宋体" w:hAnsi="宋体"/>
          <w:sz w:val="28"/>
          <w:szCs w:val="28"/>
        </w:rPr>
        <w:sectPr w:rsidR="007E50D6">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E50D6" w:rsidRDefault="009D69AD">
      <w:pPr>
        <w:pStyle w:val="a6"/>
        <w:spacing w:before="560" w:after="360"/>
      </w:pPr>
      <w:bookmarkStart w:id="21" w:name="BookMark2"/>
      <w:r>
        <w:rPr>
          <w:spacing w:val="320"/>
        </w:rPr>
        <w:lastRenderedPageBreak/>
        <w:t>前</w:t>
      </w:r>
      <w:r>
        <w:t>言</w:t>
      </w:r>
    </w:p>
    <w:p w:rsidR="007E50D6" w:rsidRDefault="009D69AD">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7E50D6" w:rsidRDefault="007E50D6">
      <w:pPr>
        <w:pStyle w:val="afffff5"/>
        <w:ind w:firstLine="420"/>
      </w:pPr>
    </w:p>
    <w:p w:rsidR="007E50D6" w:rsidRDefault="007E50D6">
      <w:pPr>
        <w:pStyle w:val="afffff5"/>
        <w:ind w:firstLine="420"/>
      </w:pPr>
    </w:p>
    <w:p w:rsidR="007E50D6" w:rsidRDefault="007E50D6">
      <w:pPr>
        <w:pStyle w:val="afffff5"/>
        <w:ind w:firstLine="420"/>
      </w:pPr>
    </w:p>
    <w:p w:rsidR="007E50D6" w:rsidRDefault="009D69AD">
      <w:pPr>
        <w:pStyle w:val="afffff5"/>
        <w:ind w:firstLine="420"/>
      </w:pPr>
      <w:r>
        <w:rPr>
          <w:rFonts w:hint="eastAsia"/>
        </w:rPr>
        <w:t>本文件由××××提出。</w:t>
      </w:r>
    </w:p>
    <w:p w:rsidR="007E50D6" w:rsidRDefault="009D69AD">
      <w:pPr>
        <w:pStyle w:val="afffff5"/>
        <w:ind w:firstLine="420"/>
      </w:pPr>
      <w:r>
        <w:rPr>
          <w:rFonts w:hint="eastAsia"/>
        </w:rPr>
        <w:t>本文件由××××归口。</w:t>
      </w:r>
    </w:p>
    <w:p w:rsidR="007E50D6" w:rsidRDefault="009D69AD">
      <w:pPr>
        <w:pStyle w:val="afffff5"/>
        <w:ind w:firstLine="420"/>
      </w:pPr>
      <w:r>
        <w:rPr>
          <w:rFonts w:hint="eastAsia"/>
        </w:rPr>
        <w:t>本文件起草单位：</w:t>
      </w:r>
    </w:p>
    <w:p w:rsidR="007E50D6" w:rsidRDefault="009D69AD">
      <w:pPr>
        <w:pStyle w:val="afffff5"/>
        <w:ind w:firstLine="420"/>
      </w:pPr>
      <w:r>
        <w:rPr>
          <w:rFonts w:hint="eastAsia"/>
        </w:rPr>
        <w:t>本文件主要起草人：</w:t>
      </w:r>
    </w:p>
    <w:p w:rsidR="007E50D6" w:rsidRDefault="007E50D6">
      <w:pPr>
        <w:pStyle w:val="afffff5"/>
        <w:ind w:firstLine="420"/>
      </w:pPr>
    </w:p>
    <w:p w:rsidR="007E50D6" w:rsidRDefault="007E50D6">
      <w:pPr>
        <w:pStyle w:val="afffff5"/>
        <w:ind w:firstLine="420"/>
        <w:sectPr w:rsidR="007E50D6">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rsidR="007E50D6" w:rsidRDefault="007E50D6">
      <w:pPr>
        <w:spacing w:line="20" w:lineRule="exact"/>
        <w:jc w:val="center"/>
        <w:rPr>
          <w:rFonts w:ascii="黑体" w:eastAsia="黑体" w:hAnsi="黑体"/>
          <w:sz w:val="32"/>
          <w:szCs w:val="32"/>
        </w:rPr>
      </w:pPr>
      <w:bookmarkStart w:id="22" w:name="BookMark4"/>
      <w:bookmarkEnd w:id="21"/>
    </w:p>
    <w:p w:rsidR="007E50D6" w:rsidRDefault="007E50D6">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0CF34C71EA7E467B8869E2C547BFA061"/>
        </w:placeholder>
      </w:sdtPr>
      <w:sdtEndPr/>
      <w:sdtContent>
        <w:p w:rsidR="007E50D6" w:rsidRDefault="009D69AD">
          <w:pPr>
            <w:pStyle w:val="afffffffff8"/>
            <w:spacing w:beforeLines="100" w:before="240" w:afterLines="220" w:after="528"/>
          </w:pPr>
          <w:r>
            <w:rPr>
              <w:rFonts w:hint="eastAsia"/>
            </w:rPr>
            <w:t>鄂尔多斯大米</w:t>
          </w:r>
          <w:r>
            <w:t xml:space="preserve"> </w:t>
          </w:r>
          <w:r>
            <w:rPr>
              <w:rFonts w:hint="eastAsia"/>
            </w:rPr>
            <w:t>水稻</w:t>
          </w:r>
          <w:r>
            <w:t>品种选择与育秧技术规程</w:t>
          </w:r>
        </w:p>
      </w:sdtContent>
    </w:sdt>
    <w:p w:rsidR="007E50D6" w:rsidRDefault="009D69AD">
      <w:pPr>
        <w:pStyle w:val="affc"/>
        <w:spacing w:before="240" w:after="240"/>
      </w:pPr>
      <w:bookmarkStart w:id="24" w:name="_Toc26986530"/>
      <w:bookmarkStart w:id="25" w:name="_Toc24884218"/>
      <w:bookmarkStart w:id="26" w:name="_Toc26648465"/>
      <w:bookmarkStart w:id="27" w:name="_Toc24884211"/>
      <w:bookmarkStart w:id="28" w:name="_Toc26986771"/>
      <w:bookmarkStart w:id="29" w:name="_Toc26718930"/>
      <w:bookmarkStart w:id="30" w:name="_Toc17233333"/>
      <w:bookmarkStart w:id="31" w:name="_Toc17233325"/>
      <w:bookmarkStart w:id="32" w:name="_Toc97192964"/>
      <w:bookmarkEnd w:id="23"/>
      <w:r>
        <w:rPr>
          <w:rFonts w:hint="eastAsia"/>
        </w:rPr>
        <w:t>范围</w:t>
      </w:r>
      <w:bookmarkEnd w:id="24"/>
      <w:bookmarkEnd w:id="25"/>
      <w:bookmarkEnd w:id="26"/>
      <w:bookmarkEnd w:id="27"/>
      <w:bookmarkEnd w:id="28"/>
      <w:bookmarkEnd w:id="29"/>
      <w:bookmarkEnd w:id="30"/>
      <w:bookmarkEnd w:id="31"/>
      <w:bookmarkEnd w:id="32"/>
    </w:p>
    <w:p w:rsidR="007E50D6" w:rsidRDefault="009D69AD">
      <w:pPr>
        <w:pStyle w:val="afffff5"/>
        <w:ind w:firstLine="420"/>
      </w:pPr>
      <w:bookmarkStart w:id="33" w:name="_Toc24884212"/>
      <w:bookmarkStart w:id="34" w:name="_Toc17233326"/>
      <w:bookmarkStart w:id="35" w:name="_Toc17233334"/>
      <w:bookmarkStart w:id="36" w:name="_Toc26648466"/>
      <w:bookmarkStart w:id="37" w:name="_Toc24884219"/>
      <w:r>
        <w:rPr>
          <w:rFonts w:hint="eastAsia"/>
        </w:rPr>
        <w:t>本标准规定</w:t>
      </w:r>
      <w:r>
        <w:t>了</w:t>
      </w:r>
      <w:r>
        <w:t>“</w:t>
      </w:r>
      <w:r>
        <w:rPr>
          <w:rFonts w:hint="eastAsia"/>
        </w:rPr>
        <w:t>鄂尔多斯大米</w:t>
      </w:r>
      <w:r>
        <w:t>”</w:t>
      </w:r>
      <w:r>
        <w:rPr>
          <w:rFonts w:hint="eastAsia"/>
        </w:rPr>
        <w:t>原料</w:t>
      </w:r>
      <w:r>
        <w:t>水稻育种技术的术语和定义、育种目标、</w:t>
      </w:r>
      <w:r>
        <w:rPr>
          <w:rFonts w:hint="eastAsia"/>
        </w:rPr>
        <w:t>系统</w:t>
      </w:r>
      <w:r>
        <w:t>选育技术、杂交育种技术、育种程序、品种审定步骤等技术要求。</w:t>
      </w:r>
    </w:p>
    <w:p w:rsidR="007E50D6" w:rsidRDefault="009D69AD">
      <w:pPr>
        <w:pStyle w:val="afffff5"/>
        <w:ind w:firstLine="420"/>
      </w:pPr>
      <w:r>
        <w:rPr>
          <w:rFonts w:hint="eastAsia"/>
        </w:rPr>
        <w:t>本</w:t>
      </w:r>
      <w:r>
        <w:t>标准</w:t>
      </w:r>
      <w:r>
        <w:rPr>
          <w:rFonts w:hint="eastAsia"/>
        </w:rPr>
        <w:t>适用</w:t>
      </w:r>
      <w:r>
        <w:t>于</w:t>
      </w:r>
      <w:r>
        <w:t>“</w:t>
      </w:r>
      <w:r>
        <w:rPr>
          <w:rFonts w:hint="eastAsia"/>
        </w:rPr>
        <w:t>鄂尔多斯</w:t>
      </w:r>
      <w:r>
        <w:t>大米</w:t>
      </w:r>
      <w:r>
        <w:t>”</w:t>
      </w:r>
      <w:r>
        <w:rPr>
          <w:rFonts w:hint="eastAsia"/>
        </w:rPr>
        <w:t>。</w:t>
      </w:r>
      <w:r>
        <w:t xml:space="preserve"> </w:t>
      </w:r>
    </w:p>
    <w:p w:rsidR="007E50D6" w:rsidRDefault="009D69AD">
      <w:pPr>
        <w:pStyle w:val="affc"/>
        <w:spacing w:before="240" w:after="240"/>
      </w:pPr>
      <w:bookmarkStart w:id="38" w:name="_Toc26986772"/>
      <w:bookmarkStart w:id="39" w:name="_Toc26986531"/>
      <w:bookmarkStart w:id="40" w:name="_Toc97192965"/>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6C80913175B641E89234B4B8F14D041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E50D6" w:rsidRDefault="009D69AD">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E50D6" w:rsidRDefault="009D69AD">
      <w:pPr>
        <w:pStyle w:val="afffff5"/>
        <w:ind w:firstLineChars="95" w:firstLine="199"/>
      </w:pPr>
      <w:r>
        <w:t xml:space="preserve">GB/T 1354  </w:t>
      </w:r>
      <w:r>
        <w:rPr>
          <w:rFonts w:hint="eastAsia"/>
        </w:rPr>
        <w:t>大米</w:t>
      </w:r>
    </w:p>
    <w:p w:rsidR="007E50D6" w:rsidRDefault="009D69AD">
      <w:pPr>
        <w:pStyle w:val="afffff5"/>
        <w:ind w:firstLineChars="95" w:firstLine="199"/>
      </w:pPr>
      <w:r>
        <w:t xml:space="preserve">GB 4404. 1 </w:t>
      </w:r>
      <w:r>
        <w:rPr>
          <w:rFonts w:hint="eastAsia"/>
        </w:rPr>
        <w:t>粮食作物种子第</w:t>
      </w:r>
      <w:r>
        <w:rPr>
          <w:rFonts w:hint="eastAsia"/>
        </w:rPr>
        <w:t>1</w:t>
      </w:r>
      <w:r>
        <w:rPr>
          <w:rFonts w:hint="eastAsia"/>
        </w:rPr>
        <w:t>部分：禾谷类</w:t>
      </w:r>
    </w:p>
    <w:p w:rsidR="007E50D6" w:rsidRDefault="009D69AD">
      <w:pPr>
        <w:pStyle w:val="afffff5"/>
        <w:ind w:firstLineChars="95" w:firstLine="199"/>
      </w:pPr>
      <w:r>
        <w:t xml:space="preserve">GB 5009. 3 </w:t>
      </w:r>
      <w:r>
        <w:rPr>
          <w:rFonts w:hint="eastAsia"/>
        </w:rPr>
        <w:t>食品安全国家标准</w:t>
      </w:r>
      <w:r>
        <w:rPr>
          <w:rFonts w:hint="eastAsia"/>
        </w:rPr>
        <w:t xml:space="preserve"> </w:t>
      </w:r>
      <w:r>
        <w:rPr>
          <w:rFonts w:hint="eastAsia"/>
        </w:rPr>
        <w:t>食品中水分的测定</w:t>
      </w:r>
    </w:p>
    <w:p w:rsidR="007E50D6" w:rsidRDefault="009D69AD">
      <w:pPr>
        <w:pStyle w:val="afffff5"/>
        <w:ind w:firstLineChars="95" w:firstLine="199"/>
      </w:pPr>
      <w:r>
        <w:t xml:space="preserve">GB/T 5492  </w:t>
      </w:r>
      <w:r>
        <w:rPr>
          <w:rFonts w:hint="eastAsia"/>
        </w:rPr>
        <w:t>粮油检验</w:t>
      </w:r>
      <w:r>
        <w:rPr>
          <w:rFonts w:hint="eastAsia"/>
        </w:rPr>
        <w:t xml:space="preserve"> </w:t>
      </w:r>
      <w:r>
        <w:rPr>
          <w:rFonts w:hint="eastAsia"/>
        </w:rPr>
        <w:t>粮食、油料的色泽、气味、口味鉴定</w:t>
      </w:r>
    </w:p>
    <w:p w:rsidR="007E50D6" w:rsidRDefault="009D69AD">
      <w:pPr>
        <w:pStyle w:val="afffff5"/>
        <w:ind w:firstLineChars="95" w:firstLine="199"/>
      </w:pPr>
      <w:r>
        <w:t xml:space="preserve">GB/T 5493  </w:t>
      </w:r>
      <w:r>
        <w:rPr>
          <w:rFonts w:hint="eastAsia"/>
        </w:rPr>
        <w:t>粮油检验</w:t>
      </w:r>
      <w:r>
        <w:rPr>
          <w:rFonts w:hint="eastAsia"/>
        </w:rPr>
        <w:t xml:space="preserve">  </w:t>
      </w:r>
      <w:r>
        <w:rPr>
          <w:rFonts w:hint="eastAsia"/>
        </w:rPr>
        <w:t>类型及互混检验</w:t>
      </w:r>
    </w:p>
    <w:p w:rsidR="007E50D6" w:rsidRDefault="009D69AD">
      <w:pPr>
        <w:pStyle w:val="afffff5"/>
        <w:ind w:firstLineChars="95" w:firstLine="199"/>
      </w:pPr>
      <w:r>
        <w:t xml:space="preserve">GB/T 5494  </w:t>
      </w:r>
      <w:r>
        <w:rPr>
          <w:rFonts w:hint="eastAsia"/>
        </w:rPr>
        <w:t>粮油检验</w:t>
      </w:r>
      <w:r>
        <w:rPr>
          <w:rFonts w:hint="eastAsia"/>
        </w:rPr>
        <w:t xml:space="preserve"> </w:t>
      </w:r>
      <w:r>
        <w:rPr>
          <w:rFonts w:hint="eastAsia"/>
        </w:rPr>
        <w:t>粮食、油料的杂质、不完善粒检验</w:t>
      </w:r>
    </w:p>
    <w:p w:rsidR="007E50D6" w:rsidRDefault="009D69AD">
      <w:pPr>
        <w:pStyle w:val="afffff5"/>
        <w:ind w:firstLineChars="95" w:firstLine="199"/>
      </w:pPr>
      <w:r>
        <w:t>GB/T 5496</w:t>
      </w:r>
      <w:r>
        <w:rPr>
          <w:rFonts w:hint="eastAsia"/>
        </w:rPr>
        <w:t xml:space="preserve">  </w:t>
      </w:r>
      <w:r>
        <w:rPr>
          <w:rFonts w:hint="eastAsia"/>
        </w:rPr>
        <w:t>粮食、油料检验黄粒米及裂纹粒检验法</w:t>
      </w:r>
    </w:p>
    <w:p w:rsidR="007E50D6" w:rsidRDefault="009D69AD">
      <w:pPr>
        <w:pStyle w:val="afffff5"/>
        <w:ind w:firstLineChars="95" w:firstLine="199"/>
      </w:pPr>
      <w:r>
        <w:t xml:space="preserve">GB/T 5502  </w:t>
      </w:r>
      <w:r>
        <w:rPr>
          <w:rFonts w:hint="eastAsia"/>
        </w:rPr>
        <w:t>粮食检验</w:t>
      </w:r>
      <w:r>
        <w:rPr>
          <w:rFonts w:hint="eastAsia"/>
        </w:rPr>
        <w:t xml:space="preserve">  </w:t>
      </w:r>
      <w:r>
        <w:rPr>
          <w:rFonts w:hint="eastAsia"/>
        </w:rPr>
        <w:t>大米加工精度检验</w:t>
      </w:r>
    </w:p>
    <w:p w:rsidR="007E50D6" w:rsidRDefault="009D69AD">
      <w:pPr>
        <w:pStyle w:val="afffff5"/>
        <w:ind w:firstLineChars="95" w:firstLine="199"/>
      </w:pPr>
      <w:r>
        <w:t>GB/T 5503</w:t>
      </w:r>
      <w:r>
        <w:rPr>
          <w:rFonts w:hint="eastAsia"/>
        </w:rPr>
        <w:t xml:space="preserve">  </w:t>
      </w:r>
      <w:r>
        <w:rPr>
          <w:rFonts w:hint="eastAsia"/>
        </w:rPr>
        <w:t>粮食检验</w:t>
      </w:r>
      <w:r>
        <w:rPr>
          <w:rFonts w:hint="eastAsia"/>
        </w:rPr>
        <w:t xml:space="preserve">  </w:t>
      </w:r>
      <w:r>
        <w:rPr>
          <w:rFonts w:hint="eastAsia"/>
        </w:rPr>
        <w:t>碎米检验法</w:t>
      </w:r>
    </w:p>
    <w:p w:rsidR="007E50D6" w:rsidRDefault="009D69AD">
      <w:pPr>
        <w:pStyle w:val="afffff5"/>
        <w:ind w:firstLineChars="95" w:firstLine="199"/>
      </w:pPr>
      <w:r>
        <w:t>GB/T 15682</w:t>
      </w:r>
      <w:r>
        <w:rPr>
          <w:rFonts w:hint="eastAsia"/>
        </w:rPr>
        <w:t xml:space="preserve"> </w:t>
      </w:r>
      <w:r>
        <w:rPr>
          <w:rFonts w:hint="eastAsia"/>
        </w:rPr>
        <w:t>粮食检验</w:t>
      </w:r>
      <w:r>
        <w:rPr>
          <w:rFonts w:hint="eastAsia"/>
        </w:rPr>
        <w:t xml:space="preserve">  </w:t>
      </w:r>
      <w:r>
        <w:rPr>
          <w:rFonts w:hint="eastAsia"/>
        </w:rPr>
        <w:t>稻谷、大米蒸煮食用品质感官评价方法</w:t>
      </w:r>
    </w:p>
    <w:p w:rsidR="007E50D6" w:rsidRDefault="009D69AD">
      <w:pPr>
        <w:pStyle w:val="afffff5"/>
        <w:ind w:firstLineChars="95" w:firstLine="199"/>
      </w:pPr>
      <w:r>
        <w:t>GB/T 15683</w:t>
      </w:r>
      <w:r>
        <w:rPr>
          <w:rFonts w:hint="eastAsia"/>
        </w:rPr>
        <w:t xml:space="preserve"> </w:t>
      </w:r>
      <w:r>
        <w:rPr>
          <w:rFonts w:hint="eastAsia"/>
        </w:rPr>
        <w:t>大米</w:t>
      </w:r>
      <w:r>
        <w:rPr>
          <w:rFonts w:hint="eastAsia"/>
        </w:rPr>
        <w:t xml:space="preserve">  </w:t>
      </w:r>
      <w:r>
        <w:rPr>
          <w:rFonts w:hint="eastAsia"/>
        </w:rPr>
        <w:t>直链淀粉含量的测定</w:t>
      </w:r>
    </w:p>
    <w:p w:rsidR="007E50D6" w:rsidRDefault="009D69AD">
      <w:pPr>
        <w:pStyle w:val="afffff5"/>
        <w:ind w:firstLineChars="95" w:firstLine="199"/>
      </w:pPr>
      <w:r>
        <w:t>GB/T 22294</w:t>
      </w:r>
      <w:r>
        <w:rPr>
          <w:rFonts w:hint="eastAsia"/>
        </w:rPr>
        <w:t xml:space="preserve"> </w:t>
      </w:r>
      <w:r>
        <w:rPr>
          <w:rFonts w:hint="eastAsia"/>
        </w:rPr>
        <w:t>粮油检验</w:t>
      </w:r>
      <w:r>
        <w:rPr>
          <w:rFonts w:hint="eastAsia"/>
        </w:rPr>
        <w:t xml:space="preserve">  </w:t>
      </w:r>
      <w:r>
        <w:rPr>
          <w:rFonts w:hint="eastAsia"/>
        </w:rPr>
        <w:t>大米胶稠度的测定</w:t>
      </w:r>
    </w:p>
    <w:p w:rsidR="007E50D6" w:rsidRDefault="009D69AD">
      <w:pPr>
        <w:pStyle w:val="afffff5"/>
        <w:ind w:firstLineChars="95" w:firstLine="199"/>
      </w:pPr>
      <w:r>
        <w:t>NY/T 593</w:t>
      </w:r>
      <w:r>
        <w:rPr>
          <w:rFonts w:hint="eastAsia"/>
        </w:rPr>
        <w:t xml:space="preserve">   </w:t>
      </w:r>
      <w:r>
        <w:rPr>
          <w:rFonts w:hint="eastAsia"/>
        </w:rPr>
        <w:t>食用稻品种品质</w:t>
      </w:r>
    </w:p>
    <w:p w:rsidR="007E50D6" w:rsidRDefault="009D69AD">
      <w:pPr>
        <w:pStyle w:val="afffff5"/>
        <w:ind w:firstLineChars="95" w:firstLine="199"/>
      </w:pPr>
      <w:r>
        <w:t>DB15/T</w:t>
      </w:r>
      <w:r w:rsidR="001530AA">
        <w:t xml:space="preserve"> </w:t>
      </w:r>
      <w:r w:rsidR="001530AA">
        <w:rPr>
          <w:rFonts w:hint="eastAsia"/>
        </w:rPr>
        <w:t>XXX</w:t>
      </w:r>
      <w:r>
        <w:t xml:space="preserve"> </w:t>
      </w:r>
      <w:r>
        <w:rPr>
          <w:rFonts w:hint="eastAsia"/>
        </w:rPr>
        <w:t>“</w:t>
      </w:r>
      <w:r>
        <w:rPr>
          <w:rFonts w:hAnsi="宋体" w:cs="宋体"/>
          <w:szCs w:val="21"/>
        </w:rPr>
        <w:t>鄂尔多斯大米</w:t>
      </w:r>
      <w:r>
        <w:rPr>
          <w:rFonts w:hAnsi="宋体" w:cs="宋体" w:hint="eastAsia"/>
          <w:szCs w:val="21"/>
        </w:rPr>
        <w:t>”</w:t>
      </w:r>
      <w:r>
        <w:rPr>
          <w:rFonts w:hAnsi="宋体" w:cs="宋体" w:hint="eastAsia"/>
          <w:szCs w:val="21"/>
        </w:rPr>
        <w:t xml:space="preserve"> </w:t>
      </w:r>
      <w:r>
        <w:rPr>
          <w:rFonts w:hAnsi="宋体" w:cs="宋体" w:hint="eastAsia"/>
          <w:szCs w:val="21"/>
        </w:rPr>
        <w:t>栽培</w:t>
      </w:r>
      <w:r>
        <w:rPr>
          <w:rFonts w:hAnsi="宋体" w:cs="宋体"/>
          <w:szCs w:val="21"/>
        </w:rPr>
        <w:t>技术规程</w:t>
      </w:r>
    </w:p>
    <w:p w:rsidR="007E50D6" w:rsidRDefault="009D69AD">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BA5749947EE140F69B995CA8D379D779"/>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E50D6" w:rsidRDefault="009D69AD">
          <w:pPr>
            <w:pStyle w:val="afffff5"/>
            <w:ind w:firstLine="420"/>
          </w:pPr>
          <w:r>
            <w:t>下列术语和定义适用于本文件。</w:t>
          </w:r>
        </w:p>
      </w:sdtContent>
    </w:sdt>
    <w:p w:rsidR="007E50D6" w:rsidRDefault="009D69AD">
      <w:pPr>
        <w:pStyle w:val="affd"/>
        <w:spacing w:before="120" w:after="120"/>
      </w:pPr>
      <w:r>
        <w:rPr>
          <w:rFonts w:hint="eastAsia"/>
        </w:rPr>
        <w:t>鄂尔多斯大米 水稻</w:t>
      </w:r>
      <w:r>
        <w:t>品种</w:t>
      </w:r>
    </w:p>
    <w:p w:rsidR="007E50D6" w:rsidRDefault="007E50D6">
      <w:pPr>
        <w:pStyle w:val="afffff5"/>
        <w:ind w:firstLine="420"/>
      </w:pPr>
    </w:p>
    <w:p w:rsidR="007E50D6" w:rsidRDefault="007E50D6">
      <w:pPr>
        <w:pStyle w:val="afffff5"/>
        <w:ind w:firstLine="420"/>
      </w:pPr>
    </w:p>
    <w:p w:rsidR="007E50D6" w:rsidRDefault="009D69AD">
      <w:pPr>
        <w:pStyle w:val="affd"/>
        <w:spacing w:before="120" w:after="120"/>
      </w:pPr>
      <w:r>
        <w:rPr>
          <w:rFonts w:hint="eastAsia"/>
        </w:rPr>
        <w:t>品种</w:t>
      </w:r>
      <w:r>
        <w:t>要求</w:t>
      </w:r>
    </w:p>
    <w:p w:rsidR="007E50D6" w:rsidRDefault="009D69AD">
      <w:pPr>
        <w:pStyle w:val="affe"/>
        <w:spacing w:before="120" w:after="120"/>
      </w:pPr>
      <w:r>
        <w:rPr>
          <w:rFonts w:hint="eastAsia"/>
        </w:rPr>
        <w:t>品种经过</w:t>
      </w:r>
      <w:r>
        <w:t>省级以上审定，符合DB15/T</w:t>
      </w:r>
      <w:r w:rsidR="009346D0">
        <w:t xml:space="preserve"> </w:t>
      </w:r>
      <w:bookmarkStart w:id="44" w:name="_GoBack"/>
      <w:bookmarkEnd w:id="44"/>
      <w:r w:rsidR="009346D0">
        <w:rPr>
          <w:rFonts w:hint="eastAsia"/>
        </w:rPr>
        <w:t>XXXX</w:t>
      </w:r>
      <w:r>
        <w:rPr>
          <w:rFonts w:hint="eastAsia"/>
        </w:rPr>
        <w:t>的</w:t>
      </w:r>
      <w:r>
        <w:t>育种目标。</w:t>
      </w:r>
    </w:p>
    <w:p w:rsidR="007E50D6" w:rsidRDefault="009D69AD">
      <w:pPr>
        <w:pStyle w:val="affe"/>
        <w:spacing w:before="120" w:after="120"/>
      </w:pPr>
      <w:r>
        <w:rPr>
          <w:rFonts w:hint="eastAsia"/>
        </w:rPr>
        <w:t>种植</w:t>
      </w:r>
      <w:r>
        <w:t>品种种子</w:t>
      </w:r>
      <w:r>
        <w:rPr>
          <w:rFonts w:hint="eastAsia"/>
        </w:rPr>
        <w:t>质量</w:t>
      </w:r>
      <w:r>
        <w:t>达到</w:t>
      </w:r>
      <w:r>
        <w:rPr>
          <w:rFonts w:hint="eastAsia"/>
        </w:rPr>
        <w:t>GB 44</w:t>
      </w:r>
      <w:r>
        <w:t>04.1</w:t>
      </w:r>
      <w:r>
        <w:rPr>
          <w:rFonts w:hint="eastAsia"/>
        </w:rPr>
        <w:t>中稻常规种（</w:t>
      </w:r>
      <w:r>
        <w:t>大田用种）</w:t>
      </w:r>
      <w:r>
        <w:rPr>
          <w:rFonts w:hint="eastAsia"/>
        </w:rPr>
        <w:t>标准</w:t>
      </w:r>
      <w:r>
        <w:t>。</w:t>
      </w:r>
    </w:p>
    <w:p w:rsidR="007E50D6" w:rsidRDefault="009D69AD">
      <w:pPr>
        <w:pStyle w:val="affe"/>
        <w:spacing w:before="120" w:after="120"/>
      </w:pPr>
      <w:r>
        <w:rPr>
          <w:rFonts w:hint="eastAsia"/>
        </w:rPr>
        <w:t>品种</w:t>
      </w:r>
      <w:r>
        <w:t>整精</w:t>
      </w:r>
      <w:r>
        <w:rPr>
          <w:rFonts w:hint="eastAsia"/>
        </w:rPr>
        <w:t>米</w:t>
      </w:r>
      <w:r>
        <w:t>率不低于63</w:t>
      </w:r>
      <w:r>
        <w:rPr>
          <w:rFonts w:hint="eastAsia"/>
        </w:rPr>
        <w:t>%</w:t>
      </w:r>
      <w:r>
        <w:t>，品质达到</w:t>
      </w:r>
      <w:r>
        <w:rPr>
          <w:rFonts w:hint="eastAsia"/>
        </w:rPr>
        <w:t>GB/</w:t>
      </w:r>
      <w:r>
        <w:t>T 1534</w:t>
      </w:r>
      <w:r>
        <w:rPr>
          <w:rFonts w:hint="eastAsia"/>
        </w:rPr>
        <w:t>大米中</w:t>
      </w:r>
      <w:r>
        <w:t>二级优质粳米以上的粳</w:t>
      </w:r>
      <w:r>
        <w:rPr>
          <w:rFonts w:hint="eastAsia"/>
        </w:rPr>
        <w:t>稻品种。</w:t>
      </w:r>
    </w:p>
    <w:p w:rsidR="007E50D6" w:rsidRDefault="009D69AD">
      <w:pPr>
        <w:pStyle w:val="affe"/>
        <w:spacing w:before="120" w:after="120"/>
      </w:pPr>
      <w:r>
        <w:rPr>
          <w:rFonts w:hint="eastAsia"/>
        </w:rPr>
        <w:t>品种</w:t>
      </w:r>
      <w:r>
        <w:t>选择</w:t>
      </w:r>
    </w:p>
    <w:p w:rsidR="007E50D6" w:rsidRDefault="009D69AD">
      <w:pPr>
        <w:pStyle w:val="afff"/>
        <w:spacing w:before="120" w:after="120"/>
      </w:pPr>
      <w:r>
        <w:rPr>
          <w:rFonts w:hint="eastAsia"/>
        </w:rPr>
        <w:t>品种</w:t>
      </w:r>
      <w:r>
        <w:t>指向</w:t>
      </w:r>
    </w:p>
    <w:p w:rsidR="007E50D6" w:rsidRDefault="009D69AD">
      <w:pPr>
        <w:pStyle w:val="afffff5"/>
        <w:ind w:firstLine="420"/>
      </w:pPr>
      <w:r>
        <w:rPr>
          <w:rFonts w:hint="eastAsia"/>
        </w:rPr>
        <w:t>大于等于</w:t>
      </w:r>
      <w:r>
        <w:rPr>
          <w:rFonts w:hint="eastAsia"/>
        </w:rPr>
        <w:t>10</w:t>
      </w:r>
      <w:r>
        <w:rPr>
          <w:rFonts w:hint="eastAsia"/>
        </w:rPr>
        <w:t>°</w:t>
      </w:r>
      <w:r>
        <w:rPr>
          <w:rFonts w:hint="eastAsia"/>
        </w:rPr>
        <w:t>C</w:t>
      </w:r>
      <w:r>
        <w:rPr>
          <w:rFonts w:hint="eastAsia"/>
        </w:rPr>
        <w:t>活动积温</w:t>
      </w:r>
      <w:r>
        <w:rPr>
          <w:rFonts w:hint="eastAsia"/>
        </w:rPr>
        <w:t>2100</w:t>
      </w:r>
      <w:r>
        <w:rPr>
          <w:rFonts w:hint="eastAsia"/>
        </w:rPr>
        <w:t>℃～</w:t>
      </w:r>
      <w:r>
        <w:rPr>
          <w:rFonts w:hint="eastAsia"/>
        </w:rPr>
        <w:t>2300</w:t>
      </w:r>
      <w:r>
        <w:rPr>
          <w:rFonts w:hint="eastAsia"/>
        </w:rPr>
        <w:t>℃的地区，选择主茎</w:t>
      </w:r>
      <w:r>
        <w:rPr>
          <w:rFonts w:hint="eastAsia"/>
        </w:rPr>
        <w:t>10</w:t>
      </w:r>
      <w:r>
        <w:rPr>
          <w:rFonts w:hint="eastAsia"/>
        </w:rPr>
        <w:t>片～</w:t>
      </w:r>
      <w:r>
        <w:rPr>
          <w:rFonts w:hint="eastAsia"/>
        </w:rPr>
        <w:t>11</w:t>
      </w:r>
      <w:r>
        <w:rPr>
          <w:rFonts w:hint="eastAsia"/>
        </w:rPr>
        <w:t>片叶，生育期在</w:t>
      </w:r>
      <w:r>
        <w:rPr>
          <w:rFonts w:hint="eastAsia"/>
        </w:rPr>
        <w:t>115d</w:t>
      </w:r>
      <w:r>
        <w:rPr>
          <w:rFonts w:hint="eastAsia"/>
        </w:rPr>
        <w:t>～</w:t>
      </w:r>
      <w:r>
        <w:rPr>
          <w:rFonts w:hint="eastAsia"/>
        </w:rPr>
        <w:t>125d</w:t>
      </w:r>
      <w:r>
        <w:rPr>
          <w:rFonts w:hint="eastAsia"/>
        </w:rPr>
        <w:t>的品种，种植品种主要有富源</w:t>
      </w:r>
      <w:r>
        <w:rPr>
          <w:rFonts w:hint="eastAsia"/>
        </w:rPr>
        <w:t>4</w:t>
      </w:r>
      <w:r>
        <w:rPr>
          <w:rFonts w:hint="eastAsia"/>
        </w:rPr>
        <w:t>号、吉粳</w:t>
      </w:r>
      <w:r>
        <w:rPr>
          <w:rFonts w:hint="eastAsia"/>
        </w:rPr>
        <w:t>816</w:t>
      </w:r>
      <w:r>
        <w:rPr>
          <w:rFonts w:hint="eastAsia"/>
        </w:rPr>
        <w:t>等</w:t>
      </w:r>
      <w:r>
        <w:rPr>
          <w:rFonts w:hint="eastAsia"/>
        </w:rPr>
        <w:t xml:space="preserve"> </w:t>
      </w:r>
      <w:r>
        <w:rPr>
          <w:rFonts w:hint="eastAsia"/>
        </w:rPr>
        <w:t>。这类品种耐寒性较好，能够适应较低积温环境，产出的大米颗粒饱满，口感软糯。</w:t>
      </w:r>
    </w:p>
    <w:p w:rsidR="007E50D6" w:rsidRDefault="009D69AD">
      <w:pPr>
        <w:pStyle w:val="afffff5"/>
        <w:ind w:firstLine="420"/>
      </w:pPr>
      <w:r>
        <w:rPr>
          <w:rFonts w:hint="eastAsia"/>
        </w:rPr>
        <w:lastRenderedPageBreak/>
        <w:t>大于等于</w:t>
      </w:r>
      <w:r>
        <w:rPr>
          <w:rFonts w:hint="eastAsia"/>
        </w:rPr>
        <w:t>10</w:t>
      </w:r>
      <w:r>
        <w:rPr>
          <w:rFonts w:hint="eastAsia"/>
        </w:rPr>
        <w:t>°</w:t>
      </w:r>
      <w:r>
        <w:rPr>
          <w:rFonts w:hint="eastAsia"/>
        </w:rPr>
        <w:t>C</w:t>
      </w:r>
      <w:r>
        <w:rPr>
          <w:rFonts w:hint="eastAsia"/>
        </w:rPr>
        <w:t>活动积温</w:t>
      </w:r>
      <w:r>
        <w:rPr>
          <w:rFonts w:hint="eastAsia"/>
        </w:rPr>
        <w:t>2300</w:t>
      </w:r>
      <w:r>
        <w:rPr>
          <w:rFonts w:hint="eastAsia"/>
        </w:rPr>
        <w:t>℃～</w:t>
      </w:r>
      <w:r>
        <w:rPr>
          <w:rFonts w:hint="eastAsia"/>
        </w:rPr>
        <w:t>2500</w:t>
      </w:r>
      <w:r>
        <w:rPr>
          <w:rFonts w:hint="eastAsia"/>
        </w:rPr>
        <w:t>℃的地区，选择主茎</w:t>
      </w:r>
      <w:r>
        <w:rPr>
          <w:rFonts w:hint="eastAsia"/>
        </w:rPr>
        <w:t>11</w:t>
      </w:r>
      <w:r>
        <w:rPr>
          <w:rFonts w:hint="eastAsia"/>
        </w:rPr>
        <w:t>片～</w:t>
      </w:r>
      <w:r>
        <w:rPr>
          <w:rFonts w:hint="eastAsia"/>
        </w:rPr>
        <w:t>12</w:t>
      </w:r>
      <w:r>
        <w:rPr>
          <w:rFonts w:hint="eastAsia"/>
        </w:rPr>
        <w:t>片叶，生育期在</w:t>
      </w:r>
      <w:r>
        <w:rPr>
          <w:rFonts w:hint="eastAsia"/>
        </w:rPr>
        <w:t>125d</w:t>
      </w:r>
      <w:r>
        <w:rPr>
          <w:rFonts w:hint="eastAsia"/>
        </w:rPr>
        <w:t>～</w:t>
      </w:r>
      <w:r>
        <w:rPr>
          <w:rFonts w:hint="eastAsia"/>
        </w:rPr>
        <w:t>135d</w:t>
      </w:r>
      <w:r>
        <w:rPr>
          <w:rFonts w:hint="eastAsia"/>
        </w:rPr>
        <w:t>的品种，种植品种主要有秋田小町、龙庆稻</w:t>
      </w:r>
      <w:r>
        <w:rPr>
          <w:rFonts w:hint="eastAsia"/>
        </w:rPr>
        <w:t>3</w:t>
      </w:r>
      <w:r>
        <w:rPr>
          <w:rFonts w:hint="eastAsia"/>
        </w:rPr>
        <w:t>号等。在这一积温条件下，这些品种能充分吸收养分，大米具有浓郁的米香和较好的口感。</w:t>
      </w:r>
    </w:p>
    <w:p w:rsidR="007E50D6" w:rsidRDefault="009D69AD">
      <w:pPr>
        <w:pStyle w:val="afffff5"/>
        <w:ind w:firstLine="420"/>
      </w:pPr>
      <w:r>
        <w:rPr>
          <w:rFonts w:hint="eastAsia"/>
        </w:rPr>
        <w:t>大于等于</w:t>
      </w:r>
      <w:r>
        <w:rPr>
          <w:rFonts w:hint="eastAsia"/>
        </w:rPr>
        <w:t>10</w:t>
      </w:r>
      <w:r>
        <w:rPr>
          <w:rFonts w:hint="eastAsia"/>
        </w:rPr>
        <w:t>°</w:t>
      </w:r>
      <w:r>
        <w:rPr>
          <w:rFonts w:hint="eastAsia"/>
        </w:rPr>
        <w:t>C</w:t>
      </w:r>
      <w:r>
        <w:rPr>
          <w:rFonts w:hint="eastAsia"/>
        </w:rPr>
        <w:t>活动积温</w:t>
      </w:r>
      <w:r>
        <w:rPr>
          <w:rFonts w:hint="eastAsia"/>
        </w:rPr>
        <w:t>2500</w:t>
      </w:r>
      <w:r>
        <w:rPr>
          <w:rFonts w:hint="eastAsia"/>
        </w:rPr>
        <w:t>℃～</w:t>
      </w:r>
      <w:r>
        <w:rPr>
          <w:rFonts w:hint="eastAsia"/>
        </w:rPr>
        <w:t>2700</w:t>
      </w:r>
      <w:r>
        <w:rPr>
          <w:rFonts w:hint="eastAsia"/>
        </w:rPr>
        <w:t>℃的地区，选择主茎</w:t>
      </w:r>
      <w:r>
        <w:rPr>
          <w:rFonts w:hint="eastAsia"/>
        </w:rPr>
        <w:t>12</w:t>
      </w:r>
      <w:r>
        <w:rPr>
          <w:rFonts w:hint="eastAsia"/>
        </w:rPr>
        <w:t>片～</w:t>
      </w:r>
      <w:r>
        <w:rPr>
          <w:rFonts w:hint="eastAsia"/>
        </w:rPr>
        <w:t>13</w:t>
      </w:r>
      <w:r>
        <w:rPr>
          <w:rFonts w:hint="eastAsia"/>
        </w:rPr>
        <w:t>片叶，生育期在</w:t>
      </w:r>
      <w:r>
        <w:rPr>
          <w:rFonts w:hint="eastAsia"/>
        </w:rPr>
        <w:t>135d</w:t>
      </w:r>
      <w:r>
        <w:rPr>
          <w:rFonts w:hint="eastAsia"/>
        </w:rPr>
        <w:t>～</w:t>
      </w:r>
      <w:r>
        <w:rPr>
          <w:rFonts w:hint="eastAsia"/>
        </w:rPr>
        <w:t>145d</w:t>
      </w:r>
      <w:r>
        <w:rPr>
          <w:rFonts w:hint="eastAsia"/>
        </w:rPr>
        <w:t>的品种，种植品种主要有长白</w:t>
      </w:r>
      <w:r>
        <w:rPr>
          <w:rFonts w:hint="eastAsia"/>
        </w:rPr>
        <w:t>25</w:t>
      </w:r>
      <w:r>
        <w:rPr>
          <w:rFonts w:hint="eastAsia"/>
        </w:rPr>
        <w:t>、稻花香</w:t>
      </w:r>
      <w:r>
        <w:rPr>
          <w:rFonts w:hint="eastAsia"/>
        </w:rPr>
        <w:t>2</w:t>
      </w:r>
      <w:r>
        <w:rPr>
          <w:rFonts w:hint="eastAsia"/>
        </w:rPr>
        <w:t>号等。该积温区间有利于这些品种积累更多营养物质，产出的大米晶莹剔透，蒸煮后香气四溢。</w:t>
      </w:r>
    </w:p>
    <w:p w:rsidR="007E50D6" w:rsidRDefault="009D69AD">
      <w:pPr>
        <w:pStyle w:val="afff"/>
        <w:spacing w:before="120" w:after="120"/>
      </w:pPr>
      <w:r>
        <w:rPr>
          <w:rFonts w:hint="eastAsia"/>
        </w:rPr>
        <w:t>品种</w:t>
      </w:r>
      <w:r>
        <w:t>抗</w:t>
      </w:r>
      <w:r>
        <w:rPr>
          <w:rFonts w:hint="eastAsia"/>
        </w:rPr>
        <w:t>性</w:t>
      </w:r>
    </w:p>
    <w:p w:rsidR="007E50D6" w:rsidRDefault="009D69AD">
      <w:pPr>
        <w:pStyle w:val="afffff5"/>
        <w:ind w:firstLine="420"/>
        <w:rPr>
          <w:rFonts w:hAnsi="宋体" w:cs="宋体"/>
          <w:szCs w:val="21"/>
        </w:rPr>
      </w:pPr>
      <w:r>
        <w:rPr>
          <w:rFonts w:hAnsi="宋体" w:cs="宋体"/>
          <w:szCs w:val="21"/>
        </w:rPr>
        <w:t>抗旱、</w:t>
      </w:r>
      <w:r>
        <w:rPr>
          <w:rFonts w:hAnsi="宋体" w:cs="宋体" w:hint="eastAsia"/>
          <w:szCs w:val="21"/>
        </w:rPr>
        <w:t>耐</w:t>
      </w:r>
      <w:r>
        <w:rPr>
          <w:rFonts w:hAnsi="宋体" w:cs="宋体"/>
          <w:szCs w:val="21"/>
        </w:rPr>
        <w:t>盐</w:t>
      </w:r>
      <w:r>
        <w:rPr>
          <w:rFonts w:hAnsi="宋体" w:cs="宋体" w:hint="eastAsia"/>
          <w:szCs w:val="21"/>
        </w:rPr>
        <w:t>碱</w:t>
      </w:r>
      <w:r>
        <w:rPr>
          <w:rFonts w:hAnsi="宋体" w:cs="宋体"/>
          <w:szCs w:val="21"/>
        </w:rPr>
        <w:t>、抗倒伏、</w:t>
      </w:r>
      <w:r>
        <w:rPr>
          <w:rFonts w:hAnsi="宋体" w:cs="宋体" w:hint="eastAsia"/>
          <w:szCs w:val="21"/>
        </w:rPr>
        <w:t>抗病、</w:t>
      </w:r>
      <w:r>
        <w:rPr>
          <w:rFonts w:hAnsi="宋体" w:cs="宋体"/>
          <w:szCs w:val="21"/>
        </w:rPr>
        <w:t>优质高产</w:t>
      </w:r>
      <w:r>
        <w:rPr>
          <w:rFonts w:hAnsi="宋体" w:cs="宋体" w:hint="eastAsia"/>
          <w:szCs w:val="21"/>
        </w:rPr>
        <w:t>、生育期</w:t>
      </w:r>
      <w:r>
        <w:rPr>
          <w:rFonts w:hAnsi="宋体" w:cs="宋体"/>
          <w:szCs w:val="21"/>
        </w:rPr>
        <w:t>适合鄂尔多斯种植的优良水稻</w:t>
      </w:r>
      <w:r>
        <w:rPr>
          <w:rFonts w:hAnsi="宋体" w:cs="宋体" w:hint="eastAsia"/>
          <w:szCs w:val="21"/>
        </w:rPr>
        <w:t>品种</w:t>
      </w:r>
      <w:r>
        <w:rPr>
          <w:rFonts w:hAnsi="宋体" w:cs="宋体"/>
          <w:szCs w:val="21"/>
        </w:rPr>
        <w:t>。</w:t>
      </w:r>
    </w:p>
    <w:p w:rsidR="007E50D6" w:rsidRDefault="009D69AD">
      <w:pPr>
        <w:pStyle w:val="afff"/>
        <w:spacing w:before="120" w:after="120"/>
      </w:pPr>
      <w:r>
        <w:rPr>
          <w:rFonts w:hint="eastAsia"/>
        </w:rPr>
        <w:t>品种</w:t>
      </w:r>
      <w:r>
        <w:t>稳产丰产性</w:t>
      </w:r>
    </w:p>
    <w:p w:rsidR="007E50D6" w:rsidRDefault="009D69AD">
      <w:pPr>
        <w:pStyle w:val="afffff5"/>
        <w:ind w:firstLine="420"/>
      </w:pPr>
      <w:r>
        <w:rPr>
          <w:rFonts w:hint="eastAsia"/>
        </w:rPr>
        <w:t>引进、培育品种示范种植</w:t>
      </w:r>
      <w:r>
        <w:rPr>
          <w:rFonts w:hint="eastAsia"/>
        </w:rPr>
        <w:t>2</w:t>
      </w:r>
      <w:r>
        <w:rPr>
          <w:rFonts w:hint="eastAsia"/>
        </w:rPr>
        <w:t>年～</w:t>
      </w:r>
      <w:r>
        <w:rPr>
          <w:rFonts w:hint="eastAsia"/>
        </w:rPr>
        <w:t>3</w:t>
      </w:r>
      <w:r>
        <w:rPr>
          <w:rFonts w:hint="eastAsia"/>
        </w:rPr>
        <w:t>年，品种经济性状稳定，每</w:t>
      </w:r>
      <w:r>
        <w:rPr>
          <w:rFonts w:hint="eastAsia"/>
        </w:rPr>
        <w:t>667m2</w:t>
      </w:r>
      <w:r>
        <w:rPr>
          <w:rFonts w:hint="eastAsia"/>
        </w:rPr>
        <w:t>（</w:t>
      </w:r>
      <w:r>
        <w:rPr>
          <w:rFonts w:hint="eastAsia"/>
        </w:rPr>
        <w:t>1</w:t>
      </w:r>
      <w:r>
        <w:rPr>
          <w:rFonts w:hint="eastAsia"/>
        </w:rPr>
        <w:t>亩）产</w:t>
      </w:r>
      <w:r>
        <w:rPr>
          <w:rFonts w:hint="eastAsia"/>
        </w:rPr>
        <w:t>500kg</w:t>
      </w:r>
      <w:r>
        <w:rPr>
          <w:rFonts w:hint="eastAsia"/>
        </w:rPr>
        <w:t>～</w:t>
      </w:r>
      <w:r>
        <w:rPr>
          <w:rFonts w:hint="eastAsia"/>
        </w:rPr>
        <w:t>650kg</w:t>
      </w:r>
      <w:r>
        <w:rPr>
          <w:rFonts w:hint="eastAsia"/>
        </w:rPr>
        <w:t>。</w:t>
      </w:r>
    </w:p>
    <w:p w:rsidR="007E50D6" w:rsidRDefault="009D69AD">
      <w:pPr>
        <w:pStyle w:val="affc"/>
        <w:spacing w:before="240" w:after="240"/>
      </w:pPr>
      <w:r>
        <w:rPr>
          <w:rFonts w:hint="eastAsia"/>
        </w:rPr>
        <w:t>品种</w:t>
      </w:r>
      <w:r>
        <w:t>质量</w:t>
      </w:r>
    </w:p>
    <w:p w:rsidR="007E50D6" w:rsidRDefault="009D69AD">
      <w:pPr>
        <w:pStyle w:val="affd"/>
        <w:spacing w:before="120" w:after="120"/>
      </w:pPr>
      <w:r>
        <w:rPr>
          <w:rFonts w:hint="eastAsia"/>
        </w:rPr>
        <w:t>感官</w:t>
      </w:r>
      <w:r>
        <w:t>形态</w:t>
      </w:r>
    </w:p>
    <w:p w:rsidR="007E50D6" w:rsidRDefault="009D69AD">
      <w:pPr>
        <w:pStyle w:val="affe"/>
        <w:spacing w:before="120" w:after="120"/>
      </w:pPr>
      <w:r>
        <w:rPr>
          <w:rFonts w:hint="eastAsia"/>
        </w:rPr>
        <w:t>形态</w:t>
      </w:r>
    </w:p>
    <w:p w:rsidR="007E50D6" w:rsidRDefault="009D69AD">
      <w:pPr>
        <w:pStyle w:val="afffff5"/>
        <w:ind w:firstLine="420"/>
      </w:pPr>
      <w:r>
        <w:rPr>
          <w:rFonts w:hint="eastAsia"/>
        </w:rPr>
        <w:t>米粒饱满，大小均匀，颗粒完整，碎米少，无明显杂质</w:t>
      </w:r>
      <w:r>
        <w:t>。</w:t>
      </w:r>
    </w:p>
    <w:p w:rsidR="007E50D6" w:rsidRDefault="009D69AD">
      <w:pPr>
        <w:pStyle w:val="affe"/>
        <w:spacing w:before="120" w:after="120"/>
      </w:pPr>
      <w:r>
        <w:rPr>
          <w:rFonts w:hint="eastAsia"/>
        </w:rPr>
        <w:t>气味</w:t>
      </w:r>
    </w:p>
    <w:p w:rsidR="007E50D6" w:rsidRDefault="009D69AD">
      <w:pPr>
        <w:pStyle w:val="afffff5"/>
        <w:ind w:firstLine="420"/>
      </w:pPr>
      <w:r>
        <w:rPr>
          <w:rFonts w:hint="eastAsia"/>
        </w:rPr>
        <w:t>应有大米</w:t>
      </w:r>
      <w:r>
        <w:t>固有的气味</w:t>
      </w:r>
      <w:r>
        <w:rPr>
          <w:rFonts w:hint="eastAsia"/>
        </w:rPr>
        <w:t>，</w:t>
      </w:r>
      <w:r>
        <w:t>没有异味。</w:t>
      </w:r>
      <w:r>
        <w:rPr>
          <w:rFonts w:hint="eastAsia"/>
        </w:rPr>
        <w:t>蒸熟时应有口感软糯，有嚼劲，香甜可口，咀嚼时能感受到一定的黏性，但不黏牙，且冷饭不回生，口感依然良好。</w:t>
      </w:r>
    </w:p>
    <w:p w:rsidR="007E50D6" w:rsidRDefault="009D69AD">
      <w:pPr>
        <w:pStyle w:val="affd"/>
        <w:spacing w:before="120" w:after="120"/>
      </w:pPr>
      <w:r>
        <w:rPr>
          <w:rFonts w:hint="eastAsia"/>
        </w:rPr>
        <w:t>质量</w:t>
      </w:r>
      <w:r>
        <w:t>指标</w:t>
      </w:r>
    </w:p>
    <w:p w:rsidR="007E50D6" w:rsidRDefault="009D69AD">
      <w:pPr>
        <w:pStyle w:val="afffff5"/>
        <w:ind w:firstLine="420"/>
      </w:pPr>
      <w:r>
        <w:rPr>
          <w:rFonts w:hint="eastAsia"/>
        </w:rPr>
        <w:t>品种质量中胶稠度符合</w:t>
      </w:r>
      <w:r>
        <w:rPr>
          <w:rFonts w:hint="eastAsia"/>
        </w:rPr>
        <w:t>NY/T 593</w:t>
      </w:r>
      <w:r>
        <w:rPr>
          <w:rFonts w:hint="eastAsia"/>
        </w:rPr>
        <w:t>食用稻品种品质中一、二级粳米品质指标，直链淀粉含量比</w:t>
      </w:r>
      <w:r>
        <w:rPr>
          <w:rFonts w:hint="eastAsia"/>
        </w:rPr>
        <w:t>GB/T 1354</w:t>
      </w:r>
      <w:r>
        <w:rPr>
          <w:rFonts w:hint="eastAsia"/>
        </w:rPr>
        <w:t>大米中二级优质粳米直链淀粉含量范围值下限低</w:t>
      </w:r>
      <w:r>
        <w:rPr>
          <w:rFonts w:hint="eastAsia"/>
        </w:rPr>
        <w:t>2%</w:t>
      </w:r>
      <w:r>
        <w:rPr>
          <w:rFonts w:hint="eastAsia"/>
        </w:rPr>
        <w:t>，蛋白质含量高于</w:t>
      </w:r>
      <w:r>
        <w:rPr>
          <w:rFonts w:hint="eastAsia"/>
        </w:rPr>
        <w:t>GB/T 1354</w:t>
      </w:r>
      <w:r>
        <w:rPr>
          <w:rFonts w:hint="eastAsia"/>
        </w:rPr>
        <w:t>大米中二级优质粳米蛋白质含量平均值</w:t>
      </w:r>
      <w:r>
        <w:rPr>
          <w:rFonts w:hint="eastAsia"/>
        </w:rPr>
        <w:t>3%</w:t>
      </w:r>
      <w:r>
        <w:rPr>
          <w:rFonts w:hint="eastAsia"/>
        </w:rPr>
        <w:t>，其他指标均符合</w:t>
      </w:r>
      <w:r>
        <w:rPr>
          <w:rFonts w:hint="eastAsia"/>
        </w:rPr>
        <w:t>GB/T 1354</w:t>
      </w:r>
      <w:r>
        <w:rPr>
          <w:rFonts w:hint="eastAsia"/>
        </w:rPr>
        <w:t>大米中二级优质粳米品种质量指标。</w:t>
      </w:r>
    </w:p>
    <w:p w:rsidR="007E50D6" w:rsidRDefault="009D69AD">
      <w:pPr>
        <w:pStyle w:val="affc"/>
        <w:spacing w:before="240" w:after="240"/>
      </w:pPr>
      <w:r>
        <w:rPr>
          <w:rFonts w:hint="eastAsia"/>
        </w:rPr>
        <w:t>品种选择</w:t>
      </w:r>
    </w:p>
    <w:p w:rsidR="007E50D6" w:rsidRDefault="009D69AD">
      <w:pPr>
        <w:pStyle w:val="affd"/>
        <w:spacing w:before="120" w:after="120"/>
      </w:pPr>
      <w:r>
        <w:rPr>
          <w:rFonts w:hint="eastAsia"/>
        </w:rPr>
        <w:t>适应性考量：</w:t>
      </w:r>
    </w:p>
    <w:p w:rsidR="007E50D6" w:rsidRDefault="009D69AD">
      <w:pPr>
        <w:pStyle w:val="afffff5"/>
        <w:ind w:firstLine="420"/>
      </w:pPr>
      <w:r>
        <w:rPr>
          <w:rFonts w:ascii="宋体" w:hint="eastAsia"/>
        </w:rPr>
        <w:t xml:space="preserve">选择适合鄂尔多斯当地气候、土壤条件的水稻品种，优先考虑抗盐碱、抗病虫害能力强的品种，以应对鄂尔多斯沿黄地区的盐碱地环境和常见病虫害威胁 </w:t>
      </w:r>
      <w:r>
        <w:rPr>
          <w:rFonts w:hint="eastAsia"/>
        </w:rPr>
        <w:t>。</w:t>
      </w:r>
    </w:p>
    <w:p w:rsidR="007E50D6" w:rsidRDefault="009D69AD">
      <w:pPr>
        <w:pStyle w:val="affd"/>
        <w:spacing w:before="120" w:after="120"/>
      </w:pPr>
      <w:r>
        <w:rPr>
          <w:rFonts w:hint="eastAsia"/>
        </w:rPr>
        <w:t>生育期匹配：</w:t>
      </w:r>
    </w:p>
    <w:p w:rsidR="007E50D6" w:rsidRDefault="009D69AD">
      <w:pPr>
        <w:pStyle w:val="afffff5"/>
        <w:ind w:firstLine="420"/>
      </w:pPr>
      <w:r>
        <w:rPr>
          <w:rFonts w:ascii="宋体" w:hint="eastAsia"/>
        </w:rPr>
        <w:t>结合本地的无霜期和积温条件，选择生育期适宜的品种，确保水稻在霜期来临前能充分成熟。鄂尔多斯地区水稻生长季相对较短，宜选择中早熟品种，生育期一般在130天～145天左右</w:t>
      </w:r>
      <w:r>
        <w:rPr>
          <w:rFonts w:hint="eastAsia"/>
        </w:rPr>
        <w:t>。</w:t>
      </w:r>
    </w:p>
    <w:p w:rsidR="007E50D6" w:rsidRDefault="009D69AD">
      <w:pPr>
        <w:pStyle w:val="affd"/>
        <w:spacing w:before="120" w:after="120"/>
      </w:pPr>
      <w:r>
        <w:rPr>
          <w:rFonts w:hint="eastAsia"/>
        </w:rPr>
        <w:t>品质要求：</w:t>
      </w:r>
    </w:p>
    <w:p w:rsidR="007E50D6" w:rsidRDefault="009D69AD">
      <w:pPr>
        <w:pStyle w:val="afffff5"/>
        <w:ind w:firstLine="420"/>
        <w:rPr>
          <w:rFonts w:ascii="宋体"/>
        </w:rPr>
      </w:pPr>
      <w:r>
        <w:rPr>
          <w:rFonts w:ascii="宋体" w:hint="eastAsia"/>
        </w:rPr>
        <w:t>倾向于选择米质优良、食味品质佳、市场认可度高的品种，以提升鄂尔多斯大米的市场竞争力和经济效益。如米粒外观晶莹剔透、蒸煮后口感软糯、香气浓郁的品种更受市场欢迎。</w:t>
      </w:r>
    </w:p>
    <w:p w:rsidR="007E50D6" w:rsidRDefault="009D69AD">
      <w:pPr>
        <w:pStyle w:val="affc"/>
        <w:spacing w:before="240" w:after="240"/>
      </w:pPr>
      <w:r>
        <w:rPr>
          <w:rFonts w:hint="eastAsia"/>
        </w:rPr>
        <w:t>育秧技术</w:t>
      </w:r>
    </w:p>
    <w:p w:rsidR="007E50D6" w:rsidRDefault="009D69AD">
      <w:pPr>
        <w:pStyle w:val="affd"/>
        <w:spacing w:before="120" w:after="120"/>
      </w:pPr>
      <w:r>
        <w:rPr>
          <w:rFonts w:hint="eastAsia"/>
        </w:rPr>
        <w:t>育秧前准备</w:t>
      </w:r>
    </w:p>
    <w:p w:rsidR="007E50D6" w:rsidRDefault="009D69AD">
      <w:pPr>
        <w:pStyle w:val="affe"/>
        <w:spacing w:before="120" w:after="120"/>
      </w:pPr>
      <w:r>
        <w:rPr>
          <w:rFonts w:hint="eastAsia"/>
        </w:rPr>
        <w:t>苗床选择：</w:t>
      </w:r>
    </w:p>
    <w:p w:rsidR="007E50D6" w:rsidRDefault="009D69AD">
      <w:pPr>
        <w:pStyle w:val="afffff5"/>
        <w:ind w:firstLine="420"/>
        <w:rPr>
          <w:rFonts w:ascii="宋体"/>
        </w:rPr>
      </w:pPr>
      <w:r>
        <w:rPr>
          <w:rFonts w:ascii="宋体" w:hint="eastAsia"/>
        </w:rPr>
        <w:t>挑选地势平坦、排灌方便、土壤肥沃且盐碱含量低的地块作为苗床，优先选择离大田较近的区域，方便后续移栽，苗床与大田比例保持在1:80～100 。如果采用智能温室、多层秧架育秧，比例可达1:200 。</w:t>
      </w:r>
    </w:p>
    <w:p w:rsidR="007E50D6" w:rsidRDefault="009D69AD">
      <w:pPr>
        <w:pStyle w:val="affe"/>
        <w:spacing w:before="120" w:after="120"/>
      </w:pPr>
      <w:r>
        <w:rPr>
          <w:rFonts w:hint="eastAsia"/>
        </w:rPr>
        <w:lastRenderedPageBreak/>
        <w:t>基质准备：</w:t>
      </w:r>
    </w:p>
    <w:p w:rsidR="007E50D6" w:rsidRDefault="009D69AD">
      <w:pPr>
        <w:pStyle w:val="afffff5"/>
        <w:ind w:firstLine="420"/>
        <w:rPr>
          <w:rFonts w:ascii="宋体"/>
        </w:rPr>
      </w:pPr>
      <w:r>
        <w:rPr>
          <w:rFonts w:ascii="宋体" w:hint="eastAsia"/>
        </w:rPr>
        <w:t>建议使用水稻专用基质育秧，每亩用量约150升。也可将营养土和基质按1:1比例混合使用，育秧基质选择已添加水稻育秧所需肥料和生长调节剂的产品，利于机械化流水线作业。若使用营养土育秧，早稻按亩大田125公斤、中稻按100公斤左右备土（一方土约1500公斤，约播400个秧盘） 。播种前，每100公斤育苗底土加入0.7公斤优质壮秧剂，搅拌均匀后现拌现用。</w:t>
      </w:r>
    </w:p>
    <w:p w:rsidR="007E50D6" w:rsidRDefault="009D69AD">
      <w:pPr>
        <w:pStyle w:val="affe"/>
        <w:spacing w:before="120" w:after="120"/>
      </w:pPr>
      <w:r>
        <w:rPr>
          <w:rFonts w:hint="eastAsia"/>
        </w:rPr>
        <w:t>种子处理：</w:t>
      </w:r>
    </w:p>
    <w:p w:rsidR="007E50D6" w:rsidRDefault="009D69AD">
      <w:pPr>
        <w:pStyle w:val="afffff5"/>
        <w:ind w:firstLine="420"/>
        <w:rPr>
          <w:rFonts w:ascii="宋体"/>
        </w:rPr>
      </w:pPr>
      <w:r>
        <w:rPr>
          <w:rFonts w:ascii="宋体" w:hint="eastAsia"/>
        </w:rPr>
        <w:t>已经带药包衣的干种子可直接播种育秧；未带药的种子，先催芽至破胸，再选用合适药剂包衣拌种 。常规早稻种子浸种24小时～36小时，杂交早稻种子浸种24小时，杂交中稻种子浸种10小时左右。催芽可使用全自动水稻种子催芽机或催芽桶，约12小时后种子破胸，破胸后晾干备用。</w:t>
      </w:r>
    </w:p>
    <w:p w:rsidR="007E50D6" w:rsidRDefault="009D69AD">
      <w:pPr>
        <w:pStyle w:val="affd"/>
        <w:spacing w:before="120" w:after="120"/>
      </w:pPr>
      <w:r>
        <w:rPr>
          <w:rFonts w:hint="eastAsia"/>
        </w:rPr>
        <w:t>播种</w:t>
      </w:r>
    </w:p>
    <w:p w:rsidR="007E50D6" w:rsidRDefault="009D69AD">
      <w:pPr>
        <w:pStyle w:val="affe"/>
        <w:spacing w:before="120" w:after="120"/>
      </w:pPr>
      <w:r>
        <w:rPr>
          <w:rFonts w:hint="eastAsia"/>
        </w:rPr>
        <w:t>播种时间：</w:t>
      </w:r>
    </w:p>
    <w:p w:rsidR="007E50D6" w:rsidRDefault="009D69AD">
      <w:pPr>
        <w:pStyle w:val="afffff5"/>
        <w:ind w:firstLine="420"/>
      </w:pPr>
      <w:r>
        <w:rPr>
          <w:rFonts w:hint="eastAsia"/>
        </w:rPr>
        <w:t>根据当地气候，一般在</w:t>
      </w:r>
      <w:r>
        <w:rPr>
          <w:rFonts w:hint="eastAsia"/>
        </w:rPr>
        <w:t>4</w:t>
      </w:r>
      <w:r>
        <w:rPr>
          <w:rFonts w:hint="eastAsia"/>
        </w:rPr>
        <w:t>月中旬左右开始播种，避开低温寒潮天气，抓住“冷尾暖头”抢晴播种。</w:t>
      </w:r>
    </w:p>
    <w:p w:rsidR="007E50D6" w:rsidRDefault="009D69AD">
      <w:pPr>
        <w:pStyle w:val="affe"/>
        <w:spacing w:before="120" w:after="120"/>
      </w:pPr>
      <w:r>
        <w:rPr>
          <w:rFonts w:hint="eastAsia"/>
        </w:rPr>
        <w:t>播种方式：</w:t>
      </w:r>
    </w:p>
    <w:p w:rsidR="007E50D6" w:rsidRDefault="009D69AD">
      <w:pPr>
        <w:pStyle w:val="afffff5"/>
        <w:ind w:firstLine="420"/>
        <w:rPr>
          <w:rFonts w:ascii="宋体"/>
        </w:rPr>
      </w:pPr>
      <w:r>
        <w:rPr>
          <w:rFonts w:ascii="宋体" w:hint="eastAsia"/>
        </w:rPr>
        <w:t>推荐采用机械播种，以保证播种均匀度和效率。播种量根据品种特性和种子发芽率合理调整，如包衣种子，一般播种量为110克/盘～120克/盘。</w:t>
      </w:r>
    </w:p>
    <w:p w:rsidR="007E50D6" w:rsidRDefault="009D69AD">
      <w:pPr>
        <w:pStyle w:val="affe"/>
        <w:spacing w:before="120" w:after="120"/>
      </w:pPr>
      <w:r>
        <w:rPr>
          <w:rFonts w:hint="eastAsia"/>
        </w:rPr>
        <w:t>播种操作：</w:t>
      </w:r>
    </w:p>
    <w:p w:rsidR="007E50D6" w:rsidRDefault="009D69AD">
      <w:pPr>
        <w:pStyle w:val="afffff5"/>
        <w:ind w:firstLine="420"/>
        <w:rPr>
          <w:rFonts w:ascii="宋体"/>
        </w:rPr>
      </w:pPr>
      <w:r>
        <w:rPr>
          <w:rFonts w:ascii="宋体" w:hint="eastAsia"/>
        </w:rPr>
        <w:t>播种前一天浇透苗床底水，确保足墒出苗整齐 。播后每平方米用2克敌克松兑水1公斤喷雾消毒，随后覆盖籽土，厚度约3毫米～5毫米，以不见芽谷为宜。</w:t>
      </w:r>
    </w:p>
    <w:p w:rsidR="007E50D6" w:rsidRDefault="009D69AD">
      <w:pPr>
        <w:pStyle w:val="affc"/>
        <w:spacing w:before="240" w:after="240"/>
      </w:pPr>
      <w:r>
        <w:rPr>
          <w:rFonts w:hint="eastAsia"/>
        </w:rPr>
        <w:t>苗期管理</w:t>
      </w:r>
    </w:p>
    <w:p w:rsidR="007E50D6" w:rsidRDefault="009D69AD">
      <w:pPr>
        <w:pStyle w:val="affd"/>
        <w:spacing w:before="120" w:after="120"/>
      </w:pPr>
      <w:r>
        <w:rPr>
          <w:rFonts w:hint="eastAsia"/>
        </w:rPr>
        <w:t>保温出苗：</w:t>
      </w:r>
    </w:p>
    <w:p w:rsidR="007E50D6" w:rsidRDefault="009D69AD">
      <w:pPr>
        <w:pStyle w:val="afffff5"/>
        <w:ind w:firstLine="420"/>
        <w:rPr>
          <w:rFonts w:ascii="宋体"/>
        </w:rPr>
      </w:pPr>
      <w:r>
        <w:rPr>
          <w:rFonts w:ascii="宋体" w:hint="eastAsia"/>
        </w:rPr>
        <w:t>秧苗齐苗前，盖好薄膜，营造高温高湿环境促进齐苗，遇大雨及时排干苗床积水，防止烂种。</w:t>
      </w:r>
    </w:p>
    <w:p w:rsidR="007E50D6" w:rsidRDefault="009D69AD">
      <w:pPr>
        <w:pStyle w:val="affd"/>
        <w:spacing w:before="120" w:after="120"/>
      </w:pPr>
      <w:r>
        <w:rPr>
          <w:rFonts w:hint="eastAsia"/>
        </w:rPr>
        <w:t>通风炼苗：</w:t>
      </w:r>
    </w:p>
    <w:p w:rsidR="007E50D6" w:rsidRDefault="009D69AD">
      <w:pPr>
        <w:pStyle w:val="afffff5"/>
        <w:ind w:firstLine="420"/>
        <w:rPr>
          <w:rFonts w:ascii="宋体"/>
        </w:rPr>
      </w:pPr>
      <w:r>
        <w:rPr>
          <w:rFonts w:ascii="宋体" w:hint="eastAsia"/>
        </w:rPr>
        <w:t>一叶一心期，晴天打开两端通风，傍晚再覆盖，1天～2天后可在晴天日揭夜盖炼苗，并逐步加大通风量；二叶一心期全天通风，进行降温炼苗，适宜温度为20℃～ 25℃ 。阴雨天开窗炼苗，日平均温度低于12℃时不宜揭膜，雨天盖膜防止雨淋。</w:t>
      </w:r>
    </w:p>
    <w:p w:rsidR="007E50D6" w:rsidRDefault="009D69AD">
      <w:pPr>
        <w:pStyle w:val="affd"/>
        <w:spacing w:before="120" w:after="120"/>
      </w:pPr>
      <w:r>
        <w:rPr>
          <w:rFonts w:hint="eastAsia"/>
        </w:rPr>
        <w:t>病虫害防治：</w:t>
      </w:r>
    </w:p>
    <w:p w:rsidR="007E50D6" w:rsidRDefault="009D69AD">
      <w:pPr>
        <w:pStyle w:val="afffff5"/>
        <w:ind w:firstLine="420"/>
      </w:pPr>
      <w:r>
        <w:rPr>
          <w:rFonts w:ascii="宋体" w:hint="eastAsia"/>
        </w:rPr>
        <w:t>齐苗后及时喷药预防立枯病、苗稻瘟等病害，密切关注病虫害发生情况，做到早发现早防治。</w:t>
      </w:r>
    </w:p>
    <w:p w:rsidR="007E50D6" w:rsidRDefault="007E50D6">
      <w:pPr>
        <w:pStyle w:val="afffff5"/>
        <w:ind w:firstLine="420"/>
      </w:pPr>
    </w:p>
    <w:p w:rsidR="007E50D6" w:rsidRDefault="007E50D6">
      <w:pPr>
        <w:pStyle w:val="afffff5"/>
        <w:ind w:firstLine="420"/>
      </w:pPr>
    </w:p>
    <w:p w:rsidR="007E50D6" w:rsidRDefault="007E50D6">
      <w:pPr>
        <w:pStyle w:val="afffff5"/>
        <w:ind w:firstLine="420"/>
      </w:pPr>
    </w:p>
    <w:p w:rsidR="007E50D6" w:rsidRDefault="007E50D6">
      <w:pPr>
        <w:pStyle w:val="afffff5"/>
        <w:ind w:firstLine="420"/>
      </w:pPr>
    </w:p>
    <w:p w:rsidR="007E50D6" w:rsidRDefault="009D69AD">
      <w:pPr>
        <w:pStyle w:val="afffff5"/>
        <w:ind w:firstLineChars="0" w:firstLine="0"/>
        <w:jc w:val="center"/>
      </w:pPr>
      <w:bookmarkStart w:id="45" w:name="BookMark8"/>
      <w:bookmarkEnd w:id="22"/>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7E50D6">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C3" w:rsidRDefault="00F050C3">
      <w:pPr>
        <w:spacing w:line="240" w:lineRule="auto"/>
      </w:pPr>
      <w:r>
        <w:separator/>
      </w:r>
    </w:p>
  </w:endnote>
  <w:endnote w:type="continuationSeparator" w:id="0">
    <w:p w:rsidR="00F050C3" w:rsidRDefault="00F05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D6" w:rsidRDefault="009D69AD">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D6" w:rsidRDefault="007E50D6">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D6" w:rsidRDefault="009D69AD">
    <w:pPr>
      <w:pStyle w:val="afffff2"/>
    </w:pPr>
    <w:r>
      <w:fldChar w:fldCharType="begin"/>
    </w:r>
    <w:r>
      <w:instrText>PAGE   \* MERGEFORMAT</w:instrText>
    </w:r>
    <w:r>
      <w:fldChar w:fldCharType="separate"/>
    </w:r>
    <w:r w:rsidR="009346D0" w:rsidRPr="009346D0">
      <w:rPr>
        <w:noProof/>
        <w:lang w:val="zh-CN"/>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C3" w:rsidRDefault="00F050C3">
      <w:pPr>
        <w:spacing w:line="240" w:lineRule="auto"/>
      </w:pPr>
      <w:r>
        <w:separator/>
      </w:r>
    </w:p>
  </w:footnote>
  <w:footnote w:type="continuationSeparator" w:id="0">
    <w:p w:rsidR="00F050C3" w:rsidRDefault="00F050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D6" w:rsidRDefault="009D69AD">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D6" w:rsidRDefault="007E50D6">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D6" w:rsidRDefault="009D69AD">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T/IMQBPA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D6" w:rsidRDefault="009D69AD">
    <w:pPr>
      <w:pStyle w:val="afffffa"/>
    </w:pPr>
    <w:r>
      <w:fldChar w:fldCharType="begin"/>
    </w:r>
    <w:r>
      <w:instrText xml:space="preserve"> STYLEREF  标准文件_文件编号  \* MERGEFORMAT </w:instrText>
    </w:r>
    <w:r>
      <w:fldChar w:fldCharType="separate"/>
    </w:r>
    <w:r w:rsidR="009346D0">
      <w:rPr>
        <w:noProof/>
      </w:rPr>
      <w:t>T/NMSP XXXX</w:t>
    </w:r>
    <w:r w:rsidR="009346D0">
      <w:rPr>
        <w:noProof/>
      </w:rPr>
      <w:t>—</w:t>
    </w:r>
    <w:r w:rsidR="009346D0">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1" w:cryptProviderType="rsaAES" w:cryptAlgorithmClass="hash" w:cryptAlgorithmType="typeAny" w:cryptAlgorithmSid="14" w:cryptSpinCount="100000" w:hash="WjJLyGQhMVotBxJDk+rCa2qalz36Cim5Q7caHW6wcdWR73TUNy+FnVt+KGV8tNDgoFhsjUvQ9oTf2EDdMVQ0Ug==" w:salt="I75hyo/BnMw1UVtNMyOWI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BD"/>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7E4C"/>
    <w:rsid w:val="001135BD"/>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0AA"/>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1B9"/>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851"/>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A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EC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3D2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8E0"/>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50D6"/>
    <w:rsid w:val="007F0ED8"/>
    <w:rsid w:val="007F0F63"/>
    <w:rsid w:val="007F34B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6D0"/>
    <w:rsid w:val="009378DD"/>
    <w:rsid w:val="009429D5"/>
    <w:rsid w:val="00942BF1"/>
    <w:rsid w:val="00945180"/>
    <w:rsid w:val="00945428"/>
    <w:rsid w:val="0094607B"/>
    <w:rsid w:val="00953604"/>
    <w:rsid w:val="0095496B"/>
    <w:rsid w:val="0095609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9AD"/>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7E7"/>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980"/>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7B9"/>
    <w:rsid w:val="00C23957"/>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2B9E"/>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62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75C2"/>
    <w:rsid w:val="00EE0350"/>
    <w:rsid w:val="00EE0719"/>
    <w:rsid w:val="00EE0E80"/>
    <w:rsid w:val="00EE613F"/>
    <w:rsid w:val="00EE7295"/>
    <w:rsid w:val="00EE7869"/>
    <w:rsid w:val="00EF054A"/>
    <w:rsid w:val="00EF3235"/>
    <w:rsid w:val="00EF7076"/>
    <w:rsid w:val="00EF7E72"/>
    <w:rsid w:val="00F050C3"/>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538"/>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F19773F"/>
    <w:rsid w:val="473A7597"/>
    <w:rsid w:val="663E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E5F730"/>
  <w15:docId w15:val="{9EA8B64D-596E-41E8-B36C-F8F8DE21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Times New Roman"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0">
    <w:name w:val="目录 31"/>
    <w:basedOn w:val="afff5"/>
    <w:next w:val="afff5"/>
    <w:autoRedefine/>
    <w:semiHidden/>
    <w:pPr>
      <w:spacing w:line="240" w:lineRule="auto"/>
    </w:pPr>
    <w:rPr>
      <w:rFonts w:ascii="宋体" w:hAnsi="宋体"/>
      <w:iCs/>
    </w:rPr>
  </w:style>
  <w:style w:type="paragraph" w:customStyle="1" w:styleId="410">
    <w:name w:val="目录 41"/>
    <w:basedOn w:val="afff5"/>
    <w:next w:val="afff5"/>
    <w:autoRedefine/>
    <w:semiHidden/>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pPr>
      <w:ind w:left="1260"/>
    </w:pPr>
  </w:style>
  <w:style w:type="paragraph" w:customStyle="1" w:styleId="81">
    <w:name w:val="目录 81"/>
    <w:basedOn w:val="710"/>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Times New Roman"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style>
  <w:style w:type="paragraph" w:customStyle="1" w:styleId="20">
    <w:name w:val="标准文件_一级项2"/>
    <w:basedOn w:val="afffff5"/>
    <w:qFormat/>
    <w:pPr>
      <w:numPr>
        <w:numId w:val="31"/>
      </w:numPr>
      <w:spacing w:line="300" w:lineRule="exact"/>
      <w:ind w:firstLineChars="0"/>
    </w:p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F34C71EA7E467B8869E2C547BFA061"/>
        <w:category>
          <w:name w:val="常规"/>
          <w:gallery w:val="placeholder"/>
        </w:category>
        <w:types>
          <w:type w:val="bbPlcHdr"/>
        </w:types>
        <w:behaviors>
          <w:behavior w:val="content"/>
        </w:behaviors>
        <w:guid w:val="{BC1ACA37-9701-491C-ABA7-85E46ABC0FE7}"/>
      </w:docPartPr>
      <w:docPartBody>
        <w:p w:rsidR="00747E74" w:rsidRDefault="002B3907">
          <w:pPr>
            <w:pStyle w:val="0CF34C71EA7E467B8869E2C547BFA061"/>
          </w:pPr>
          <w:r>
            <w:rPr>
              <w:rStyle w:val="a3"/>
              <w:rFonts w:hint="eastAsia"/>
            </w:rPr>
            <w:t>单击或点击此处输入文字。</w:t>
          </w:r>
        </w:p>
      </w:docPartBody>
    </w:docPart>
    <w:docPart>
      <w:docPartPr>
        <w:name w:val="6C80913175B641E89234B4B8F14D041D"/>
        <w:category>
          <w:name w:val="常规"/>
          <w:gallery w:val="placeholder"/>
        </w:category>
        <w:types>
          <w:type w:val="bbPlcHdr"/>
        </w:types>
        <w:behaviors>
          <w:behavior w:val="content"/>
        </w:behaviors>
        <w:guid w:val="{420A7B9E-6BB9-4EE0-BE8F-909D578FC951}"/>
      </w:docPartPr>
      <w:docPartBody>
        <w:p w:rsidR="00747E74" w:rsidRDefault="002B3907">
          <w:pPr>
            <w:pStyle w:val="6C80913175B641E89234B4B8F14D041D"/>
          </w:pPr>
          <w:r>
            <w:rPr>
              <w:rStyle w:val="a3"/>
              <w:rFonts w:hint="eastAsia"/>
            </w:rPr>
            <w:t>选择一项。</w:t>
          </w:r>
        </w:p>
      </w:docPartBody>
    </w:docPart>
    <w:docPart>
      <w:docPartPr>
        <w:name w:val="BA5749947EE140F69B995CA8D379D779"/>
        <w:category>
          <w:name w:val="常规"/>
          <w:gallery w:val="placeholder"/>
        </w:category>
        <w:types>
          <w:type w:val="bbPlcHdr"/>
        </w:types>
        <w:behaviors>
          <w:behavior w:val="content"/>
        </w:behaviors>
        <w:guid w:val="{B4915E0F-D37F-489E-B483-5E5D1C4C6748}"/>
      </w:docPartPr>
      <w:docPartBody>
        <w:p w:rsidR="00747E74" w:rsidRDefault="002B3907">
          <w:pPr>
            <w:pStyle w:val="BA5749947EE140F69B995CA8D379D77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4D"/>
    <w:rsid w:val="00252E4D"/>
    <w:rsid w:val="002B3907"/>
    <w:rsid w:val="0072533D"/>
    <w:rsid w:val="00747E74"/>
    <w:rsid w:val="00A9065C"/>
    <w:rsid w:val="00D953DF"/>
    <w:rsid w:val="00EA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CF34C71EA7E467B8869E2C547BFA061">
    <w:name w:val="0CF34C71EA7E467B8869E2C547BFA061"/>
    <w:qFormat/>
    <w:pPr>
      <w:widowControl w:val="0"/>
      <w:jc w:val="both"/>
    </w:pPr>
    <w:rPr>
      <w:kern w:val="2"/>
      <w:sz w:val="21"/>
      <w:szCs w:val="22"/>
    </w:rPr>
  </w:style>
  <w:style w:type="paragraph" w:customStyle="1" w:styleId="6C80913175B641E89234B4B8F14D041D">
    <w:name w:val="6C80913175B641E89234B4B8F14D041D"/>
    <w:pPr>
      <w:widowControl w:val="0"/>
      <w:jc w:val="both"/>
    </w:pPr>
    <w:rPr>
      <w:kern w:val="2"/>
      <w:sz w:val="21"/>
      <w:szCs w:val="22"/>
    </w:rPr>
  </w:style>
  <w:style w:type="paragraph" w:customStyle="1" w:styleId="BA5749947EE140F69B995CA8D379D779">
    <w:name w:val="BA5749947EE140F69B995CA8D379D77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CC546-3966-47D3-BC2F-5EAB1152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30</TotalTime>
  <Pages>5</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2021-02-02T08:22:00Z</cp:lastPrinted>
  <dcterms:created xsi:type="dcterms:W3CDTF">2025-07-07T03:57:00Z</dcterms:created>
  <dcterms:modified xsi:type="dcterms:W3CDTF">2025-07-10T02:13:00Z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eyJoZGlkIjoiOTc4NWZmZDcxOTYyNzJkMWU2ODhkYjRkNTI3YWZiM2EiLCJ1c2VySWQiOiI1MzgxOTc1OTMifQ==</vt:lpwstr>
  </property>
  <property fmtid="{D5CDD505-2E9C-101B-9397-08002B2CF9AE}" pid="15" name="KSOProductBuildVer">
    <vt:lpwstr>2052-12.1.0.21541</vt:lpwstr>
  </property>
  <property fmtid="{D5CDD505-2E9C-101B-9397-08002B2CF9AE}" pid="16" name="ICV">
    <vt:lpwstr>A1C5C39449DD42EDABBB6ED05CEA9BE4_12</vt:lpwstr>
  </property>
</Properties>
</file>