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F9F" w:rsidRDefault="00A80F9F" w:rsidP="00A80F9F">
      <w:pPr>
        <w:spacing w:line="560" w:lineRule="exact"/>
        <w:jc w:val="center"/>
        <w:rPr>
          <w:rFonts w:ascii="宋体" w:hAnsi="宋体" w:hint="eastAsia"/>
          <w:b/>
          <w:kern w:val="0"/>
          <w:sz w:val="48"/>
          <w:szCs w:val="44"/>
        </w:rPr>
      </w:pPr>
    </w:p>
    <w:p w:rsidR="00A80F9F" w:rsidRDefault="00A80F9F" w:rsidP="00A80F9F">
      <w:pPr>
        <w:spacing w:line="560" w:lineRule="exact"/>
        <w:rPr>
          <w:rFonts w:ascii="宋体" w:hAnsi="宋体"/>
          <w:b/>
          <w:kern w:val="0"/>
          <w:sz w:val="48"/>
          <w:szCs w:val="44"/>
        </w:rPr>
      </w:pPr>
    </w:p>
    <w:p w:rsidR="00C426AE" w:rsidRDefault="00C426AE" w:rsidP="00A80F9F">
      <w:pPr>
        <w:spacing w:line="560" w:lineRule="exact"/>
        <w:rPr>
          <w:rFonts w:ascii="宋体" w:hAnsi="宋体"/>
          <w:b/>
          <w:kern w:val="0"/>
          <w:sz w:val="48"/>
          <w:szCs w:val="44"/>
        </w:rPr>
      </w:pPr>
    </w:p>
    <w:p w:rsidR="00C426AE" w:rsidRDefault="00C426AE" w:rsidP="00A80F9F">
      <w:pPr>
        <w:spacing w:line="560" w:lineRule="exact"/>
        <w:rPr>
          <w:rFonts w:ascii="宋体" w:hAnsi="宋体"/>
          <w:b/>
          <w:kern w:val="0"/>
          <w:sz w:val="48"/>
          <w:szCs w:val="44"/>
        </w:rPr>
      </w:pPr>
    </w:p>
    <w:p w:rsidR="00C426AE" w:rsidRDefault="00C426AE" w:rsidP="00A80F9F">
      <w:pPr>
        <w:spacing w:line="560" w:lineRule="exact"/>
        <w:rPr>
          <w:rFonts w:ascii="宋体" w:hAnsi="宋体"/>
          <w:b/>
          <w:kern w:val="0"/>
          <w:sz w:val="48"/>
          <w:szCs w:val="44"/>
        </w:rPr>
      </w:pPr>
    </w:p>
    <w:p w:rsidR="00C426AE" w:rsidRDefault="00C426AE" w:rsidP="00A80F9F">
      <w:pPr>
        <w:spacing w:line="560" w:lineRule="exact"/>
        <w:rPr>
          <w:rFonts w:ascii="宋体" w:hAnsi="宋体"/>
          <w:b/>
          <w:kern w:val="0"/>
          <w:sz w:val="48"/>
          <w:szCs w:val="44"/>
        </w:rPr>
      </w:pPr>
    </w:p>
    <w:p w:rsidR="00811FED" w:rsidRDefault="00A80F9F" w:rsidP="00C426AE">
      <w:pPr>
        <w:spacing w:line="560" w:lineRule="exact"/>
        <w:jc w:val="center"/>
        <w:rPr>
          <w:rFonts w:ascii="黑体" w:eastAsia="黑体" w:hAnsi="黑体"/>
          <w:sz w:val="48"/>
          <w:szCs w:val="48"/>
        </w:rPr>
      </w:pPr>
      <w:r w:rsidRPr="001B6DAF">
        <w:rPr>
          <w:rFonts w:ascii="黑体" w:eastAsia="黑体" w:hAnsi="黑体" w:hint="eastAsia"/>
          <w:sz w:val="48"/>
          <w:szCs w:val="48"/>
        </w:rPr>
        <w:t>《</w:t>
      </w:r>
      <w:r w:rsidR="00AF5473">
        <w:rPr>
          <w:rFonts w:ascii="黑体" w:eastAsia="黑体" w:hAnsi="黑体" w:hint="eastAsia"/>
          <w:sz w:val="48"/>
          <w:szCs w:val="48"/>
        </w:rPr>
        <w:t>老年友好型社区代际服务指南</w:t>
      </w:r>
      <w:r w:rsidRPr="001B6DAF">
        <w:rPr>
          <w:rFonts w:ascii="黑体" w:eastAsia="黑体" w:hAnsi="黑体" w:hint="eastAsia"/>
          <w:sz w:val="48"/>
          <w:szCs w:val="48"/>
        </w:rPr>
        <w:t>》</w:t>
      </w:r>
    </w:p>
    <w:p w:rsidR="00C426AE" w:rsidRPr="001B6DAF" w:rsidRDefault="00AF5473" w:rsidP="00C426AE">
      <w:pPr>
        <w:spacing w:line="560" w:lineRule="exact"/>
        <w:jc w:val="center"/>
        <w:rPr>
          <w:rFonts w:ascii="黑体" w:eastAsia="黑体" w:hAnsi="黑体"/>
          <w:sz w:val="48"/>
          <w:szCs w:val="48"/>
        </w:rPr>
      </w:pPr>
      <w:r>
        <w:rPr>
          <w:rFonts w:ascii="黑体" w:eastAsia="黑体" w:hAnsi="黑体" w:hint="eastAsia"/>
          <w:sz w:val="48"/>
          <w:szCs w:val="48"/>
        </w:rPr>
        <w:t>团体标准</w:t>
      </w:r>
    </w:p>
    <w:p w:rsidR="00A80F9F" w:rsidRPr="00A97C62" w:rsidRDefault="00A80F9F" w:rsidP="00A80F9F">
      <w:pPr>
        <w:spacing w:line="360" w:lineRule="auto"/>
        <w:jc w:val="center"/>
        <w:rPr>
          <w:rFonts w:hAnsi="宋体"/>
          <w:b/>
          <w:sz w:val="48"/>
          <w:szCs w:val="48"/>
        </w:rPr>
      </w:pPr>
    </w:p>
    <w:p w:rsidR="00A80F9F" w:rsidRPr="001B6DAF" w:rsidRDefault="00A80F9F" w:rsidP="00A80F9F">
      <w:pPr>
        <w:spacing w:line="360" w:lineRule="auto"/>
        <w:jc w:val="center"/>
        <w:rPr>
          <w:rFonts w:asciiTheme="minorEastAsia" w:eastAsiaTheme="minorEastAsia" w:hAnsiTheme="minorEastAsia"/>
          <w:b/>
          <w:kern w:val="0"/>
          <w:sz w:val="44"/>
          <w:szCs w:val="44"/>
        </w:rPr>
      </w:pPr>
      <w:r w:rsidRPr="001B6DAF">
        <w:rPr>
          <w:rFonts w:asciiTheme="minorEastAsia" w:eastAsiaTheme="minorEastAsia" w:hAnsiTheme="minorEastAsia" w:hint="eastAsia"/>
          <w:b/>
          <w:kern w:val="0"/>
          <w:sz w:val="44"/>
          <w:szCs w:val="44"/>
        </w:rPr>
        <w:t>编制说明</w:t>
      </w:r>
    </w:p>
    <w:p w:rsidR="00A80F9F" w:rsidRDefault="00A80F9F" w:rsidP="00A80F9F">
      <w:pPr>
        <w:spacing w:line="560" w:lineRule="exact"/>
        <w:jc w:val="center"/>
        <w:rPr>
          <w:rFonts w:ascii="宋体" w:hAnsi="宋体"/>
          <w:b/>
          <w:kern w:val="0"/>
          <w:sz w:val="28"/>
          <w:szCs w:val="28"/>
        </w:rPr>
      </w:pPr>
    </w:p>
    <w:p w:rsidR="00A80F9F" w:rsidRDefault="00A80F9F" w:rsidP="00A80F9F">
      <w:pPr>
        <w:spacing w:line="560" w:lineRule="exact"/>
        <w:jc w:val="center"/>
        <w:rPr>
          <w:rFonts w:ascii="宋体" w:hAnsi="宋体"/>
          <w:b/>
          <w:kern w:val="0"/>
          <w:sz w:val="28"/>
          <w:szCs w:val="28"/>
        </w:rPr>
      </w:pPr>
    </w:p>
    <w:p w:rsidR="00A80F9F" w:rsidRDefault="00A80F9F" w:rsidP="00A80F9F">
      <w:pPr>
        <w:spacing w:line="560" w:lineRule="exact"/>
        <w:jc w:val="center"/>
        <w:rPr>
          <w:rFonts w:ascii="宋体" w:hAnsi="宋体"/>
          <w:b/>
          <w:kern w:val="0"/>
          <w:sz w:val="28"/>
          <w:szCs w:val="28"/>
        </w:rPr>
      </w:pPr>
    </w:p>
    <w:p w:rsidR="00A80F9F" w:rsidRDefault="00A80F9F" w:rsidP="00A80F9F">
      <w:pPr>
        <w:spacing w:line="560" w:lineRule="exact"/>
        <w:jc w:val="center"/>
        <w:rPr>
          <w:rFonts w:ascii="宋体" w:hAnsi="宋体"/>
          <w:b/>
          <w:kern w:val="0"/>
          <w:sz w:val="28"/>
          <w:szCs w:val="28"/>
        </w:rPr>
      </w:pPr>
    </w:p>
    <w:p w:rsidR="00A80F9F" w:rsidRDefault="00A80F9F" w:rsidP="00A80F9F">
      <w:pPr>
        <w:spacing w:line="560" w:lineRule="exact"/>
        <w:jc w:val="center"/>
        <w:rPr>
          <w:rFonts w:ascii="宋体" w:hAnsi="宋体"/>
          <w:b/>
          <w:kern w:val="0"/>
          <w:sz w:val="28"/>
          <w:szCs w:val="28"/>
        </w:rPr>
      </w:pPr>
    </w:p>
    <w:p w:rsidR="00A80F9F" w:rsidRDefault="00A80F9F" w:rsidP="00A80F9F">
      <w:pPr>
        <w:spacing w:line="560" w:lineRule="exact"/>
        <w:jc w:val="center"/>
        <w:rPr>
          <w:rFonts w:ascii="宋体" w:hAnsi="宋体"/>
          <w:b/>
          <w:kern w:val="0"/>
          <w:sz w:val="28"/>
          <w:szCs w:val="28"/>
        </w:rPr>
      </w:pPr>
    </w:p>
    <w:p w:rsidR="00A80F9F" w:rsidRDefault="00A80F9F" w:rsidP="00A80F9F">
      <w:pPr>
        <w:spacing w:line="560" w:lineRule="exact"/>
        <w:jc w:val="center"/>
        <w:rPr>
          <w:rFonts w:ascii="宋体" w:hAnsi="宋体"/>
          <w:b/>
          <w:kern w:val="0"/>
          <w:sz w:val="28"/>
          <w:szCs w:val="28"/>
        </w:rPr>
      </w:pPr>
    </w:p>
    <w:p w:rsidR="00A80F9F" w:rsidRDefault="00A80F9F" w:rsidP="00A80F9F">
      <w:pPr>
        <w:spacing w:line="560" w:lineRule="exact"/>
        <w:jc w:val="center"/>
        <w:rPr>
          <w:rFonts w:ascii="宋体" w:hAnsi="宋体"/>
          <w:b/>
          <w:kern w:val="0"/>
          <w:sz w:val="28"/>
          <w:szCs w:val="28"/>
        </w:rPr>
      </w:pPr>
    </w:p>
    <w:p w:rsidR="00A80F9F" w:rsidRPr="00B646E1" w:rsidRDefault="00A80F9F" w:rsidP="00A80F9F">
      <w:pPr>
        <w:spacing w:line="560" w:lineRule="exact"/>
        <w:jc w:val="center"/>
        <w:rPr>
          <w:rFonts w:ascii="宋体" w:hAnsi="宋体"/>
          <w:kern w:val="0"/>
          <w:sz w:val="36"/>
          <w:szCs w:val="28"/>
        </w:rPr>
      </w:pPr>
      <w:r w:rsidRPr="00B646E1">
        <w:rPr>
          <w:rFonts w:ascii="宋体" w:hAnsi="宋体" w:hint="eastAsia"/>
          <w:kern w:val="0"/>
          <w:sz w:val="36"/>
          <w:szCs w:val="28"/>
        </w:rPr>
        <w:t>标准起草组</w:t>
      </w:r>
    </w:p>
    <w:p w:rsidR="00A80F9F" w:rsidRPr="008217B8" w:rsidRDefault="006C3C90" w:rsidP="008217B8">
      <w:pPr>
        <w:spacing w:line="560" w:lineRule="exact"/>
        <w:jc w:val="center"/>
        <w:rPr>
          <w:sz w:val="32"/>
          <w:szCs w:val="32"/>
        </w:rPr>
        <w:sectPr w:rsidR="00A80F9F" w:rsidRPr="008217B8">
          <w:footerReference w:type="even" r:id="rId8"/>
          <w:footerReference w:type="default" r:id="rId9"/>
          <w:endnotePr>
            <w:numFmt w:val="decimal"/>
          </w:endnotePr>
          <w:pgSz w:w="11906" w:h="16838"/>
          <w:pgMar w:top="1440" w:right="1758" w:bottom="1440" w:left="1758" w:header="851" w:footer="992" w:gutter="0"/>
          <w:cols w:space="720"/>
          <w:titlePg/>
          <w:docGrid w:type="lines" w:linePitch="312"/>
        </w:sectPr>
      </w:pPr>
      <w:r>
        <w:rPr>
          <w:rFonts w:hint="eastAsia"/>
          <w:sz w:val="32"/>
          <w:szCs w:val="32"/>
        </w:rPr>
        <w:t>2</w:t>
      </w:r>
      <w:r>
        <w:rPr>
          <w:sz w:val="32"/>
          <w:szCs w:val="32"/>
        </w:rPr>
        <w:t>02</w:t>
      </w:r>
      <w:r w:rsidR="007F0C39">
        <w:rPr>
          <w:sz w:val="32"/>
          <w:szCs w:val="32"/>
        </w:rPr>
        <w:t>5</w:t>
      </w:r>
      <w:r>
        <w:rPr>
          <w:sz w:val="32"/>
          <w:szCs w:val="32"/>
        </w:rPr>
        <w:t>.</w:t>
      </w:r>
      <w:r w:rsidR="007F0C39">
        <w:rPr>
          <w:sz w:val="32"/>
          <w:szCs w:val="32"/>
        </w:rPr>
        <w:t>08</w:t>
      </w:r>
    </w:p>
    <w:p w:rsidR="00C94B89" w:rsidRPr="00B646E1" w:rsidRDefault="002C463A" w:rsidP="00912B7B">
      <w:pPr>
        <w:jc w:val="center"/>
        <w:rPr>
          <w:rFonts w:ascii="方正小标宋简体" w:eastAsia="方正小标宋简体" w:hAnsiTheme="minorHAnsi" w:cstheme="minorBidi"/>
          <w:sz w:val="44"/>
          <w:szCs w:val="44"/>
        </w:rPr>
      </w:pPr>
      <w:r>
        <w:rPr>
          <w:rFonts w:ascii="方正小标宋简体" w:eastAsia="方正小标宋简体" w:hAnsiTheme="minorHAnsi" w:cstheme="minorBidi" w:hint="eastAsia"/>
          <w:sz w:val="44"/>
          <w:szCs w:val="44"/>
        </w:rPr>
        <w:lastRenderedPageBreak/>
        <w:t>《</w:t>
      </w:r>
      <w:r w:rsidR="00AF5473">
        <w:rPr>
          <w:rFonts w:ascii="方正小标宋简体" w:eastAsia="方正小标宋简体" w:hAnsiTheme="minorHAnsi" w:cstheme="minorBidi" w:hint="eastAsia"/>
          <w:sz w:val="44"/>
          <w:szCs w:val="44"/>
        </w:rPr>
        <w:t>老年友好型社区代际服务指南</w:t>
      </w:r>
      <w:r w:rsidR="00D60467">
        <w:rPr>
          <w:rFonts w:ascii="方正小标宋简体" w:eastAsia="方正小标宋简体" w:hAnsiTheme="minorHAnsi" w:cstheme="minorBidi" w:hint="eastAsia"/>
          <w:sz w:val="44"/>
          <w:szCs w:val="44"/>
        </w:rPr>
        <w:t>》</w:t>
      </w:r>
    </w:p>
    <w:p w:rsidR="00A80F9F" w:rsidRPr="00B646E1" w:rsidRDefault="00A80F9F" w:rsidP="00A80F9F">
      <w:pPr>
        <w:spacing w:line="560" w:lineRule="exact"/>
        <w:jc w:val="center"/>
        <w:rPr>
          <w:rFonts w:ascii="方正小标宋简体" w:eastAsia="方正小标宋简体" w:hAnsiTheme="minorHAnsi" w:cstheme="minorBidi"/>
          <w:sz w:val="44"/>
          <w:szCs w:val="44"/>
        </w:rPr>
      </w:pPr>
      <w:r w:rsidRPr="00B646E1">
        <w:rPr>
          <w:rFonts w:ascii="方正小标宋简体" w:eastAsia="方正小标宋简体" w:hAnsiTheme="minorHAnsi" w:cstheme="minorBidi" w:hint="eastAsia"/>
          <w:sz w:val="44"/>
          <w:szCs w:val="44"/>
        </w:rPr>
        <w:t>编制说明</w:t>
      </w:r>
    </w:p>
    <w:p w:rsidR="00A80F9F" w:rsidRPr="00BF0000" w:rsidRDefault="00A80F9F" w:rsidP="00CE64C3">
      <w:pPr>
        <w:spacing w:line="560" w:lineRule="exact"/>
        <w:ind w:firstLineChars="200" w:firstLine="640"/>
        <w:rPr>
          <w:rFonts w:ascii="黑体" w:eastAsia="黑体" w:hAnsi="黑体"/>
          <w:sz w:val="32"/>
          <w:szCs w:val="32"/>
        </w:rPr>
      </w:pPr>
      <w:r w:rsidRPr="00BF0000">
        <w:rPr>
          <w:rFonts w:ascii="黑体" w:eastAsia="黑体" w:hAnsi="黑体" w:hint="eastAsia"/>
          <w:sz w:val="32"/>
          <w:szCs w:val="32"/>
        </w:rPr>
        <w:t>一、工作简况</w:t>
      </w:r>
    </w:p>
    <w:p w:rsidR="00A80F9F" w:rsidRPr="00020F82" w:rsidRDefault="00A80F9F" w:rsidP="00BF0000">
      <w:pPr>
        <w:spacing w:line="600" w:lineRule="exact"/>
        <w:ind w:firstLineChars="200" w:firstLine="640"/>
        <w:rPr>
          <w:rFonts w:ascii="楷体" w:eastAsia="楷体" w:hAnsi="楷体"/>
          <w:sz w:val="32"/>
          <w:szCs w:val="32"/>
        </w:rPr>
      </w:pPr>
      <w:r w:rsidRPr="00020F82">
        <w:rPr>
          <w:rFonts w:ascii="楷体" w:eastAsia="楷体" w:hAnsi="楷体" w:hint="eastAsia"/>
          <w:sz w:val="32"/>
          <w:szCs w:val="32"/>
        </w:rPr>
        <w:t>（一）任务来源</w:t>
      </w:r>
    </w:p>
    <w:p w:rsidR="002C52DD" w:rsidRPr="002C52DD" w:rsidRDefault="00AA4643" w:rsidP="00DD256D">
      <w:pPr>
        <w:pStyle w:val="af2"/>
        <w:spacing w:line="600" w:lineRule="exact"/>
        <w:ind w:firstLine="640"/>
        <w:rPr>
          <w:rFonts w:ascii="仿宋" w:eastAsia="仿宋" w:hAnsi="仿宋"/>
          <w:sz w:val="32"/>
          <w:szCs w:val="32"/>
        </w:rPr>
      </w:pPr>
      <w:r>
        <w:rPr>
          <w:rFonts w:ascii="仿宋" w:eastAsia="仿宋" w:hAnsi="仿宋" w:hint="eastAsia"/>
          <w:sz w:val="32"/>
          <w:szCs w:val="32"/>
        </w:rPr>
        <w:t>为</w:t>
      </w:r>
      <w:r w:rsidRPr="00AA4643">
        <w:rPr>
          <w:rFonts w:ascii="仿宋" w:eastAsia="仿宋" w:hAnsi="仿宋" w:hint="eastAsia"/>
          <w:sz w:val="32"/>
          <w:szCs w:val="32"/>
        </w:rPr>
        <w:t>贯彻落实党中央关于深入实施积极应对人口老龄化国家战略的决策部署，大力提升社区为老服务能力和水平，增强老年人获得感、幸福感、安全感，持续推进老年友好型社会建设</w:t>
      </w:r>
      <w:r>
        <w:rPr>
          <w:rFonts w:ascii="仿宋" w:eastAsia="仿宋" w:hAnsi="仿宋" w:hint="eastAsia"/>
          <w:sz w:val="32"/>
          <w:szCs w:val="32"/>
        </w:rPr>
        <w:t>，</w:t>
      </w:r>
      <w:r w:rsidR="001D7363" w:rsidRPr="002C52DD">
        <w:rPr>
          <w:rFonts w:ascii="仿宋" w:eastAsia="仿宋" w:hAnsi="仿宋" w:hint="eastAsia"/>
          <w:sz w:val="32"/>
          <w:szCs w:val="32"/>
        </w:rPr>
        <w:t>根据</w:t>
      </w:r>
      <w:r w:rsidR="007F0C39" w:rsidRPr="002C52DD">
        <w:rPr>
          <w:rFonts w:ascii="仿宋" w:eastAsia="仿宋" w:hAnsi="仿宋" w:hint="eastAsia"/>
          <w:sz w:val="32"/>
          <w:szCs w:val="32"/>
        </w:rPr>
        <w:t>《内蒙古自治区市场监管局关于下达2024年第一批自治区高质量发展标准体系建设项目的通知》（内</w:t>
      </w:r>
      <w:proofErr w:type="gramStart"/>
      <w:r w:rsidR="007F0C39" w:rsidRPr="002C52DD">
        <w:rPr>
          <w:rFonts w:ascii="仿宋" w:eastAsia="仿宋" w:hAnsi="仿宋" w:hint="eastAsia"/>
          <w:sz w:val="32"/>
          <w:szCs w:val="32"/>
        </w:rPr>
        <w:t>市监标准</w:t>
      </w:r>
      <w:proofErr w:type="gramEnd"/>
      <w:r w:rsidR="007F0C39" w:rsidRPr="002C52DD">
        <w:rPr>
          <w:rFonts w:ascii="仿宋" w:eastAsia="仿宋" w:hAnsi="仿宋" w:hint="eastAsia"/>
          <w:sz w:val="32"/>
          <w:szCs w:val="32"/>
        </w:rPr>
        <w:t>字〔2024〕254号），</w:t>
      </w:r>
      <w:r w:rsidR="007B6939">
        <w:rPr>
          <w:rFonts w:ascii="仿宋" w:eastAsia="仿宋" w:hAnsi="仿宋" w:hint="eastAsia"/>
          <w:sz w:val="32"/>
          <w:szCs w:val="32"/>
        </w:rPr>
        <w:t>为推进</w:t>
      </w:r>
      <w:r w:rsidR="00DD256D" w:rsidRPr="00DD256D">
        <w:rPr>
          <w:rFonts w:ascii="仿宋" w:eastAsia="仿宋" w:hAnsi="仿宋" w:hint="eastAsia"/>
          <w:sz w:val="32"/>
          <w:szCs w:val="32"/>
        </w:rPr>
        <w:t>内蒙古自治区老年友好型社区</w:t>
      </w:r>
      <w:r w:rsidR="007B6939">
        <w:rPr>
          <w:rFonts w:ascii="仿宋" w:eastAsia="仿宋" w:hAnsi="仿宋" w:hint="eastAsia"/>
          <w:sz w:val="32"/>
          <w:szCs w:val="32"/>
        </w:rPr>
        <w:t>高质量标准体系</w:t>
      </w:r>
      <w:r w:rsidR="00DD256D" w:rsidRPr="00DD256D">
        <w:rPr>
          <w:rFonts w:ascii="仿宋" w:eastAsia="仿宋" w:hAnsi="仿宋" w:hint="eastAsia"/>
          <w:sz w:val="32"/>
          <w:szCs w:val="32"/>
        </w:rPr>
        <w:t>建设</w:t>
      </w:r>
      <w:r w:rsidR="00DD256D">
        <w:rPr>
          <w:rFonts w:ascii="仿宋" w:eastAsia="仿宋" w:hAnsi="仿宋" w:hint="eastAsia"/>
          <w:sz w:val="32"/>
          <w:szCs w:val="32"/>
        </w:rPr>
        <w:t>，</w:t>
      </w:r>
      <w:proofErr w:type="gramStart"/>
      <w:r>
        <w:rPr>
          <w:rFonts w:ascii="仿宋" w:eastAsia="仿宋" w:hAnsi="仿宋" w:hint="eastAsia"/>
          <w:sz w:val="32"/>
          <w:szCs w:val="32"/>
        </w:rPr>
        <w:t>特</w:t>
      </w:r>
      <w:r w:rsidR="00DD256D">
        <w:rPr>
          <w:rFonts w:ascii="仿宋" w:eastAsia="仿宋" w:hAnsi="仿宋" w:hint="eastAsia"/>
          <w:sz w:val="32"/>
          <w:szCs w:val="32"/>
        </w:rPr>
        <w:t>研制</w:t>
      </w:r>
      <w:proofErr w:type="gramEnd"/>
      <w:r w:rsidR="00DD256D">
        <w:rPr>
          <w:rFonts w:ascii="仿宋" w:eastAsia="仿宋" w:hAnsi="仿宋" w:hint="eastAsia"/>
          <w:sz w:val="32"/>
          <w:szCs w:val="32"/>
        </w:rPr>
        <w:t>《</w:t>
      </w:r>
      <w:r w:rsidR="00AF5473">
        <w:rPr>
          <w:rFonts w:ascii="仿宋" w:eastAsia="仿宋" w:hAnsi="仿宋"/>
          <w:sz w:val="32"/>
          <w:szCs w:val="32"/>
        </w:rPr>
        <w:t>老年友好型社区代际服务指南</w:t>
      </w:r>
      <w:r w:rsidR="00DD256D">
        <w:rPr>
          <w:rFonts w:ascii="仿宋" w:eastAsia="仿宋" w:hAnsi="仿宋"/>
          <w:sz w:val="32"/>
          <w:szCs w:val="32"/>
        </w:rPr>
        <w:t>》</w:t>
      </w:r>
      <w:r w:rsidR="00AF5473">
        <w:rPr>
          <w:rFonts w:ascii="仿宋" w:eastAsia="仿宋" w:hAnsi="仿宋" w:hint="eastAsia"/>
          <w:sz w:val="32"/>
          <w:szCs w:val="32"/>
        </w:rPr>
        <w:t>团体标准</w:t>
      </w:r>
      <w:r w:rsidR="002C52DD" w:rsidRPr="002C52DD">
        <w:rPr>
          <w:rFonts w:ascii="仿宋" w:eastAsia="仿宋" w:hAnsi="仿宋" w:hint="eastAsia"/>
          <w:sz w:val="32"/>
          <w:szCs w:val="32"/>
        </w:rPr>
        <w:t>。</w:t>
      </w:r>
    </w:p>
    <w:p w:rsidR="00922378" w:rsidRPr="00020F82" w:rsidRDefault="00922378" w:rsidP="00922378">
      <w:pPr>
        <w:spacing w:line="600" w:lineRule="exact"/>
        <w:ind w:firstLineChars="200" w:firstLine="640"/>
        <w:rPr>
          <w:rFonts w:ascii="楷体" w:eastAsia="楷体" w:hAnsi="楷体"/>
          <w:sz w:val="32"/>
          <w:szCs w:val="32"/>
        </w:rPr>
      </w:pPr>
      <w:r w:rsidRPr="00020F82">
        <w:rPr>
          <w:rFonts w:ascii="楷体" w:eastAsia="楷体" w:hAnsi="楷体" w:hint="eastAsia"/>
          <w:sz w:val="32"/>
          <w:szCs w:val="32"/>
        </w:rPr>
        <w:t>（二）</w:t>
      </w:r>
      <w:r>
        <w:rPr>
          <w:rFonts w:ascii="楷体" w:eastAsia="楷体" w:hAnsi="楷体" w:hint="eastAsia"/>
          <w:sz w:val="32"/>
          <w:szCs w:val="32"/>
        </w:rPr>
        <w:t>提出</w:t>
      </w:r>
      <w:r>
        <w:rPr>
          <w:rFonts w:ascii="楷体" w:eastAsia="楷体" w:hAnsi="楷体"/>
          <w:sz w:val="32"/>
          <w:szCs w:val="32"/>
        </w:rPr>
        <w:t>单位及归口单位</w:t>
      </w:r>
    </w:p>
    <w:p w:rsidR="00922378" w:rsidRPr="002C52DD" w:rsidRDefault="002C52DD" w:rsidP="002C52DD">
      <w:pPr>
        <w:pStyle w:val="af2"/>
        <w:spacing w:line="600" w:lineRule="exact"/>
        <w:ind w:firstLine="640"/>
        <w:rPr>
          <w:rFonts w:ascii="仿宋" w:eastAsia="仿宋" w:hAnsi="仿宋"/>
          <w:sz w:val="32"/>
          <w:szCs w:val="32"/>
        </w:rPr>
      </w:pPr>
      <w:r w:rsidRPr="002C52DD">
        <w:rPr>
          <w:rFonts w:ascii="仿宋" w:eastAsia="仿宋" w:hAnsi="仿宋" w:hint="eastAsia"/>
          <w:sz w:val="32"/>
          <w:szCs w:val="32"/>
        </w:rPr>
        <w:t>提出单位</w:t>
      </w:r>
      <w:r w:rsidRPr="002C52DD">
        <w:rPr>
          <w:rFonts w:ascii="仿宋" w:eastAsia="仿宋" w:hAnsi="仿宋"/>
          <w:sz w:val="32"/>
          <w:szCs w:val="32"/>
        </w:rPr>
        <w:t>：</w:t>
      </w:r>
      <w:r w:rsidRPr="002C52DD">
        <w:rPr>
          <w:rFonts w:ascii="仿宋" w:eastAsia="仿宋" w:hAnsi="仿宋" w:hint="eastAsia"/>
          <w:sz w:val="32"/>
          <w:szCs w:val="32"/>
        </w:rPr>
        <w:t>内蒙古自治区质量和标准化研究院。</w:t>
      </w:r>
    </w:p>
    <w:p w:rsidR="002C52DD" w:rsidRPr="002C52DD" w:rsidRDefault="002C52DD" w:rsidP="002C52DD">
      <w:pPr>
        <w:pStyle w:val="af2"/>
        <w:spacing w:line="600" w:lineRule="exact"/>
        <w:ind w:firstLine="640"/>
        <w:rPr>
          <w:rFonts w:ascii="仿宋" w:eastAsia="仿宋" w:hAnsi="仿宋"/>
          <w:sz w:val="32"/>
          <w:szCs w:val="32"/>
        </w:rPr>
      </w:pPr>
      <w:r w:rsidRPr="002C52DD">
        <w:rPr>
          <w:rFonts w:ascii="仿宋" w:eastAsia="仿宋" w:hAnsi="仿宋" w:hint="eastAsia"/>
          <w:sz w:val="32"/>
          <w:szCs w:val="32"/>
        </w:rPr>
        <w:t>归口单位</w:t>
      </w:r>
      <w:r w:rsidRPr="002C52DD">
        <w:rPr>
          <w:rFonts w:ascii="仿宋" w:eastAsia="仿宋" w:hAnsi="仿宋"/>
          <w:sz w:val="32"/>
          <w:szCs w:val="32"/>
        </w:rPr>
        <w:t>：</w:t>
      </w:r>
      <w:r w:rsidRPr="002C52DD">
        <w:rPr>
          <w:rFonts w:ascii="仿宋" w:eastAsia="仿宋" w:hAnsi="仿宋" w:hint="eastAsia"/>
          <w:sz w:val="32"/>
          <w:szCs w:val="32"/>
        </w:rPr>
        <w:t>内蒙古自治区民政厅</w:t>
      </w:r>
    </w:p>
    <w:p w:rsidR="00D62638" w:rsidRPr="00020F82" w:rsidRDefault="00D62638" w:rsidP="00BF0000">
      <w:pPr>
        <w:spacing w:line="600" w:lineRule="exact"/>
        <w:ind w:firstLineChars="200" w:firstLine="640"/>
        <w:rPr>
          <w:rFonts w:ascii="楷体" w:eastAsia="楷体" w:hAnsi="楷体"/>
          <w:sz w:val="32"/>
          <w:szCs w:val="32"/>
        </w:rPr>
      </w:pPr>
      <w:r w:rsidRPr="00020F82">
        <w:rPr>
          <w:rFonts w:ascii="楷体" w:eastAsia="楷体" w:hAnsi="楷体" w:hint="eastAsia"/>
          <w:sz w:val="32"/>
          <w:szCs w:val="32"/>
        </w:rPr>
        <w:t>（</w:t>
      </w:r>
      <w:r w:rsidR="00922378">
        <w:rPr>
          <w:rFonts w:ascii="楷体" w:eastAsia="楷体" w:hAnsi="楷体" w:hint="eastAsia"/>
          <w:sz w:val="32"/>
          <w:szCs w:val="32"/>
        </w:rPr>
        <w:t>三</w:t>
      </w:r>
      <w:r w:rsidRPr="00020F82">
        <w:rPr>
          <w:rFonts w:ascii="楷体" w:eastAsia="楷体" w:hAnsi="楷体" w:hint="eastAsia"/>
          <w:sz w:val="32"/>
          <w:szCs w:val="32"/>
        </w:rPr>
        <w:t>）</w:t>
      </w:r>
      <w:r w:rsidR="00922378">
        <w:rPr>
          <w:rFonts w:ascii="楷体" w:eastAsia="楷体" w:hAnsi="楷体" w:hint="eastAsia"/>
          <w:sz w:val="32"/>
          <w:szCs w:val="32"/>
        </w:rPr>
        <w:t>主要</w:t>
      </w:r>
      <w:r w:rsidR="00020F82" w:rsidRPr="00020F82">
        <w:rPr>
          <w:rFonts w:ascii="楷体" w:eastAsia="楷体" w:hAnsi="楷体" w:hint="eastAsia"/>
          <w:sz w:val="32"/>
          <w:szCs w:val="32"/>
        </w:rPr>
        <w:t>起草</w:t>
      </w:r>
      <w:r w:rsidR="00922378">
        <w:rPr>
          <w:rFonts w:ascii="楷体" w:eastAsia="楷体" w:hAnsi="楷体" w:hint="eastAsia"/>
          <w:sz w:val="32"/>
          <w:szCs w:val="32"/>
        </w:rPr>
        <w:t>单位及</w:t>
      </w:r>
      <w:r w:rsidR="00020F82" w:rsidRPr="00020F82">
        <w:rPr>
          <w:rFonts w:ascii="楷体" w:eastAsia="楷体" w:hAnsi="楷体" w:hint="eastAsia"/>
          <w:sz w:val="32"/>
          <w:szCs w:val="32"/>
        </w:rPr>
        <w:t>起草</w:t>
      </w:r>
      <w:r w:rsidRPr="00020F82">
        <w:rPr>
          <w:rFonts w:ascii="楷体" w:eastAsia="楷体" w:hAnsi="楷体" w:hint="eastAsia"/>
          <w:sz w:val="32"/>
          <w:szCs w:val="32"/>
        </w:rPr>
        <w:t>人</w:t>
      </w:r>
    </w:p>
    <w:p w:rsidR="002C463A" w:rsidRPr="002C52DD" w:rsidRDefault="00022CED" w:rsidP="002C52DD">
      <w:pPr>
        <w:pStyle w:val="af2"/>
        <w:spacing w:line="600" w:lineRule="exact"/>
        <w:ind w:firstLine="640"/>
        <w:rPr>
          <w:rFonts w:ascii="仿宋" w:eastAsia="仿宋" w:hAnsi="仿宋"/>
          <w:sz w:val="32"/>
          <w:szCs w:val="32"/>
        </w:rPr>
      </w:pPr>
      <w:r w:rsidRPr="002C52DD">
        <w:rPr>
          <w:rFonts w:ascii="仿宋" w:eastAsia="仿宋" w:hAnsi="仿宋" w:hint="eastAsia"/>
          <w:sz w:val="32"/>
          <w:szCs w:val="32"/>
        </w:rPr>
        <w:t>起草</w:t>
      </w:r>
      <w:r w:rsidR="00D62638" w:rsidRPr="002C52DD">
        <w:rPr>
          <w:rFonts w:ascii="仿宋" w:eastAsia="仿宋" w:hAnsi="仿宋" w:hint="eastAsia"/>
          <w:sz w:val="32"/>
          <w:szCs w:val="32"/>
        </w:rPr>
        <w:t>单位：</w:t>
      </w:r>
      <w:r w:rsidR="00922378" w:rsidRPr="002C52DD">
        <w:rPr>
          <w:rFonts w:ascii="仿宋" w:eastAsia="仿宋" w:hAnsi="仿宋" w:hint="eastAsia"/>
          <w:sz w:val="32"/>
          <w:szCs w:val="32"/>
        </w:rPr>
        <w:t>内蒙古自治区质量和标准化研究院，内蒙古自治区民政厅，呼和浩特市民政局，呼和浩特市老龄工作服务中心</w:t>
      </w:r>
      <w:r w:rsidR="00A63161" w:rsidRPr="002C52DD">
        <w:rPr>
          <w:rFonts w:ascii="仿宋" w:eastAsia="仿宋" w:hAnsi="仿宋" w:hint="eastAsia"/>
          <w:sz w:val="32"/>
          <w:szCs w:val="32"/>
        </w:rPr>
        <w:t>。</w:t>
      </w:r>
    </w:p>
    <w:p w:rsidR="002C463A" w:rsidRPr="002C52DD" w:rsidRDefault="00D62638" w:rsidP="002C52DD">
      <w:pPr>
        <w:pStyle w:val="af2"/>
        <w:spacing w:line="600" w:lineRule="exact"/>
        <w:ind w:firstLine="640"/>
        <w:rPr>
          <w:rFonts w:ascii="仿宋" w:eastAsia="仿宋" w:hAnsi="仿宋"/>
          <w:sz w:val="32"/>
          <w:szCs w:val="32"/>
        </w:rPr>
      </w:pPr>
      <w:r w:rsidRPr="002C52DD">
        <w:rPr>
          <w:rFonts w:ascii="仿宋" w:eastAsia="仿宋" w:hAnsi="仿宋" w:hint="eastAsia"/>
          <w:sz w:val="32"/>
          <w:szCs w:val="32"/>
        </w:rPr>
        <w:t>主要</w:t>
      </w:r>
      <w:r w:rsidR="00020F82" w:rsidRPr="002C52DD">
        <w:rPr>
          <w:rFonts w:ascii="仿宋" w:eastAsia="仿宋" w:hAnsi="仿宋" w:hint="eastAsia"/>
          <w:sz w:val="32"/>
          <w:szCs w:val="32"/>
        </w:rPr>
        <w:t>起草</w:t>
      </w:r>
      <w:r w:rsidRPr="002C52DD">
        <w:rPr>
          <w:rFonts w:ascii="仿宋" w:eastAsia="仿宋" w:hAnsi="仿宋" w:hint="eastAsia"/>
          <w:sz w:val="32"/>
          <w:szCs w:val="32"/>
        </w:rPr>
        <w:t>人：</w:t>
      </w:r>
      <w:r w:rsidR="00922378" w:rsidRPr="002C52DD">
        <w:rPr>
          <w:rFonts w:ascii="仿宋" w:eastAsia="仿宋" w:hAnsi="仿宋" w:hint="eastAsia"/>
          <w:sz w:val="32"/>
          <w:szCs w:val="32"/>
        </w:rPr>
        <w:t>略。</w:t>
      </w:r>
    </w:p>
    <w:p w:rsidR="0071013C" w:rsidRPr="00BF0000" w:rsidRDefault="00405D1C" w:rsidP="00CE64C3">
      <w:pPr>
        <w:spacing w:line="560" w:lineRule="exact"/>
        <w:ind w:firstLineChars="200" w:firstLine="640"/>
        <w:rPr>
          <w:rFonts w:ascii="黑体" w:eastAsia="黑体" w:hAnsi="黑体"/>
          <w:sz w:val="32"/>
          <w:szCs w:val="32"/>
        </w:rPr>
      </w:pPr>
      <w:r w:rsidRPr="00BF0000">
        <w:rPr>
          <w:rFonts w:ascii="黑体" w:eastAsia="黑体" w:hAnsi="黑体" w:hint="eastAsia"/>
          <w:sz w:val="32"/>
          <w:szCs w:val="32"/>
        </w:rPr>
        <w:t>二、制定标准的意义和必要性</w:t>
      </w:r>
    </w:p>
    <w:p w:rsidR="00DC4D8B" w:rsidRDefault="00DC4D8B" w:rsidP="00DC4D8B">
      <w:pPr>
        <w:spacing w:line="60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一</w:t>
      </w:r>
      <w:r>
        <w:rPr>
          <w:rFonts w:ascii="仿宋" w:eastAsia="仿宋" w:hAnsi="仿宋" w:hint="eastAsia"/>
          <w:sz w:val="32"/>
          <w:szCs w:val="32"/>
        </w:rPr>
        <w:t>）</w:t>
      </w:r>
      <w:r>
        <w:rPr>
          <w:rFonts w:ascii="仿宋" w:eastAsia="仿宋" w:hAnsi="仿宋"/>
          <w:sz w:val="32"/>
          <w:szCs w:val="32"/>
        </w:rPr>
        <w:t>回应全区</w:t>
      </w:r>
      <w:r w:rsidRPr="00DC4D8B">
        <w:rPr>
          <w:rFonts w:ascii="仿宋" w:eastAsia="仿宋" w:hAnsi="仿宋" w:hint="eastAsia"/>
          <w:sz w:val="32"/>
          <w:szCs w:val="32"/>
        </w:rPr>
        <w:t>“一老一小”人口难题，破解养老托育</w:t>
      </w:r>
      <w:r w:rsidRPr="00DC4D8B">
        <w:rPr>
          <w:rFonts w:ascii="仿宋" w:eastAsia="仿宋" w:hAnsi="仿宋" w:hint="eastAsia"/>
          <w:sz w:val="32"/>
          <w:szCs w:val="32"/>
        </w:rPr>
        <w:lastRenderedPageBreak/>
        <w:t>双重挑战</w:t>
      </w:r>
    </w:p>
    <w:p w:rsidR="00DC4D8B" w:rsidRDefault="00DC4D8B" w:rsidP="00DC4D8B">
      <w:pPr>
        <w:spacing w:line="600" w:lineRule="exact"/>
        <w:ind w:firstLineChars="200" w:firstLine="640"/>
        <w:rPr>
          <w:rFonts w:ascii="仿宋" w:eastAsia="仿宋" w:hAnsi="仿宋"/>
          <w:sz w:val="32"/>
          <w:szCs w:val="32"/>
        </w:rPr>
      </w:pPr>
      <w:r w:rsidRPr="00DC4D8B">
        <w:rPr>
          <w:rFonts w:ascii="仿宋" w:eastAsia="仿宋" w:hAnsi="仿宋" w:hint="eastAsia"/>
          <w:sz w:val="32"/>
          <w:szCs w:val="32"/>
        </w:rPr>
        <w:t>当前内蒙古人口结构正面临“老龄化加速</w:t>
      </w:r>
      <w:r w:rsidR="00AB6208">
        <w:rPr>
          <w:rFonts w:ascii="仿宋" w:eastAsia="仿宋" w:hAnsi="仿宋" w:hint="eastAsia"/>
          <w:sz w:val="32"/>
          <w:szCs w:val="32"/>
        </w:rPr>
        <w:t>+</w:t>
      </w:r>
      <w:r w:rsidRPr="00DC4D8B">
        <w:rPr>
          <w:rFonts w:ascii="仿宋" w:eastAsia="仿宋" w:hAnsi="仿宋" w:hint="eastAsia"/>
          <w:sz w:val="32"/>
          <w:szCs w:val="32"/>
        </w:rPr>
        <w:t>少子化凸显” 的双重压力，已成为影响全区稳定发展的长期性、全局性和战略性难题。</w:t>
      </w:r>
      <w:r w:rsidR="00A4033B">
        <w:rPr>
          <w:rFonts w:ascii="仿宋" w:eastAsia="仿宋" w:hAnsi="仿宋" w:hint="eastAsia"/>
          <w:sz w:val="32"/>
          <w:szCs w:val="32"/>
        </w:rPr>
        <w:t>从老龄化维度</w:t>
      </w:r>
      <w:r w:rsidR="00A4033B">
        <w:rPr>
          <w:rFonts w:ascii="仿宋" w:eastAsia="仿宋" w:hAnsi="仿宋"/>
          <w:sz w:val="32"/>
          <w:szCs w:val="32"/>
        </w:rPr>
        <w:t>看，</w:t>
      </w:r>
      <w:r w:rsidR="00A4033B">
        <w:rPr>
          <w:rFonts w:ascii="仿宋" w:eastAsia="仿宋" w:hAnsi="仿宋" w:hint="eastAsia"/>
          <w:sz w:val="32"/>
          <w:szCs w:val="32"/>
        </w:rPr>
        <w:t>2024</w:t>
      </w:r>
      <w:r w:rsidRPr="00DC4D8B">
        <w:rPr>
          <w:rFonts w:ascii="仿宋" w:eastAsia="仿宋" w:hAnsi="仿宋" w:hint="eastAsia"/>
          <w:sz w:val="32"/>
          <w:szCs w:val="32"/>
        </w:rPr>
        <w:t>年全区</w:t>
      </w:r>
      <w:r>
        <w:rPr>
          <w:rFonts w:ascii="仿宋" w:eastAsia="仿宋" w:hAnsi="仿宋" w:hint="eastAsia"/>
          <w:sz w:val="32"/>
          <w:szCs w:val="32"/>
        </w:rPr>
        <w:t>60</w:t>
      </w:r>
      <w:r w:rsidRPr="00DC4D8B">
        <w:rPr>
          <w:rFonts w:ascii="仿宋" w:eastAsia="仿宋" w:hAnsi="仿宋" w:hint="eastAsia"/>
          <w:sz w:val="32"/>
          <w:szCs w:val="32"/>
        </w:rPr>
        <w:t>岁以上老年人口达</w:t>
      </w:r>
      <w:r>
        <w:rPr>
          <w:rFonts w:ascii="仿宋" w:eastAsia="仿宋" w:hAnsi="仿宋" w:hint="eastAsia"/>
          <w:sz w:val="32"/>
          <w:szCs w:val="32"/>
        </w:rPr>
        <w:t>570</w:t>
      </w:r>
      <w:r w:rsidRPr="00DC4D8B">
        <w:rPr>
          <w:rFonts w:ascii="仿宋" w:eastAsia="仿宋" w:hAnsi="仿宋" w:hint="eastAsia"/>
          <w:sz w:val="32"/>
          <w:szCs w:val="32"/>
        </w:rPr>
        <w:t>万人，占总人口的23.87% ，较</w:t>
      </w:r>
      <w:r>
        <w:rPr>
          <w:rFonts w:ascii="仿宋" w:eastAsia="仿宋" w:hAnsi="仿宋" w:hint="eastAsia"/>
          <w:sz w:val="32"/>
          <w:szCs w:val="32"/>
        </w:rPr>
        <w:t>2023</w:t>
      </w:r>
      <w:r w:rsidRPr="00DC4D8B">
        <w:rPr>
          <w:rFonts w:ascii="仿宋" w:eastAsia="仿宋" w:hAnsi="仿宋" w:hint="eastAsia"/>
          <w:sz w:val="32"/>
          <w:szCs w:val="32"/>
        </w:rPr>
        <w:t>年增加</w:t>
      </w:r>
      <w:r>
        <w:rPr>
          <w:rFonts w:ascii="仿宋" w:eastAsia="仿宋" w:hAnsi="仿宋" w:hint="eastAsia"/>
          <w:sz w:val="32"/>
          <w:szCs w:val="32"/>
        </w:rPr>
        <w:t>23.6</w:t>
      </w:r>
      <w:r w:rsidRPr="00DC4D8B">
        <w:rPr>
          <w:rFonts w:ascii="仿宋" w:eastAsia="仿宋" w:hAnsi="仿宋" w:hint="eastAsia"/>
          <w:sz w:val="32"/>
          <w:szCs w:val="32"/>
        </w:rPr>
        <w:t>万人、比重上升1.07</w:t>
      </w:r>
      <w:r>
        <w:rPr>
          <w:rFonts w:ascii="仿宋" w:eastAsia="仿宋" w:hAnsi="仿宋" w:hint="eastAsia"/>
          <w:sz w:val="32"/>
          <w:szCs w:val="32"/>
        </w:rPr>
        <w:t>%</w:t>
      </w:r>
      <w:r w:rsidRPr="00DC4D8B">
        <w:rPr>
          <w:rFonts w:ascii="仿宋" w:eastAsia="仿宋" w:hAnsi="仿宋" w:hint="eastAsia"/>
          <w:sz w:val="32"/>
          <w:szCs w:val="32"/>
        </w:rPr>
        <w:t>，老龄化进程持续加快；</w:t>
      </w:r>
      <w:r w:rsidR="00A4033B">
        <w:rPr>
          <w:rFonts w:ascii="仿宋" w:eastAsia="仿宋" w:hAnsi="仿宋" w:hint="eastAsia"/>
          <w:sz w:val="32"/>
          <w:szCs w:val="32"/>
        </w:rPr>
        <w:t>从</w:t>
      </w:r>
      <w:proofErr w:type="gramStart"/>
      <w:r w:rsidR="00A4033B">
        <w:rPr>
          <w:rFonts w:ascii="仿宋" w:eastAsia="仿宋" w:hAnsi="仿宋"/>
          <w:sz w:val="32"/>
          <w:szCs w:val="32"/>
        </w:rPr>
        <w:t>少子化维度</w:t>
      </w:r>
      <w:proofErr w:type="gramEnd"/>
      <w:r w:rsidR="00A4033B">
        <w:rPr>
          <w:rFonts w:ascii="仿宋" w:eastAsia="仿宋" w:hAnsi="仿宋"/>
          <w:sz w:val="32"/>
          <w:szCs w:val="32"/>
        </w:rPr>
        <w:t>看，</w:t>
      </w:r>
      <w:r w:rsidRPr="00DC4D8B">
        <w:rPr>
          <w:rFonts w:ascii="仿宋" w:eastAsia="仿宋" w:hAnsi="仿宋" w:hint="eastAsia"/>
          <w:sz w:val="32"/>
          <w:szCs w:val="32"/>
        </w:rPr>
        <w:t>全区出生人口</w:t>
      </w:r>
      <w:r w:rsidR="00A4033B">
        <w:rPr>
          <w:rFonts w:ascii="仿宋" w:eastAsia="仿宋" w:hAnsi="仿宋" w:hint="eastAsia"/>
          <w:sz w:val="32"/>
          <w:szCs w:val="32"/>
        </w:rPr>
        <w:t>13.2万人</w:t>
      </w:r>
      <w:r w:rsidR="00A4033B">
        <w:rPr>
          <w:rFonts w:ascii="仿宋" w:eastAsia="仿宋" w:hAnsi="仿宋"/>
          <w:sz w:val="32"/>
          <w:szCs w:val="32"/>
        </w:rPr>
        <w:t>，总体</w:t>
      </w:r>
      <w:r w:rsidRPr="00DC4D8B">
        <w:rPr>
          <w:rFonts w:ascii="仿宋" w:eastAsia="仿宋" w:hAnsi="仿宋" w:hint="eastAsia"/>
          <w:sz w:val="32"/>
          <w:szCs w:val="32"/>
        </w:rPr>
        <w:t>呈现</w:t>
      </w:r>
      <w:r w:rsidR="00A4033B">
        <w:rPr>
          <w:rFonts w:ascii="仿宋" w:eastAsia="仿宋" w:hAnsi="仿宋" w:hint="eastAsia"/>
          <w:sz w:val="32"/>
          <w:szCs w:val="32"/>
        </w:rPr>
        <w:t>下降趋势。</w:t>
      </w:r>
      <w:r w:rsidRPr="00DC4D8B">
        <w:rPr>
          <w:rFonts w:ascii="仿宋" w:eastAsia="仿宋" w:hAnsi="仿宋" w:hint="eastAsia"/>
          <w:sz w:val="32"/>
          <w:szCs w:val="32"/>
        </w:rPr>
        <w:t>“一老一小” 群体的服务需求与资源供给矛盾日益突出，养老托</w:t>
      </w:r>
      <w:proofErr w:type="gramStart"/>
      <w:r w:rsidRPr="00DC4D8B">
        <w:rPr>
          <w:rFonts w:ascii="仿宋" w:eastAsia="仿宋" w:hAnsi="仿宋" w:hint="eastAsia"/>
          <w:sz w:val="32"/>
          <w:szCs w:val="32"/>
        </w:rPr>
        <w:t>育问题</w:t>
      </w:r>
      <w:proofErr w:type="gramEnd"/>
      <w:r w:rsidRPr="00DC4D8B">
        <w:rPr>
          <w:rFonts w:ascii="仿宋" w:eastAsia="仿宋" w:hAnsi="仿宋" w:hint="eastAsia"/>
          <w:sz w:val="32"/>
          <w:szCs w:val="32"/>
        </w:rPr>
        <w:t>对社会民生、经济发展的冲击已延伸至生活照料、公共服务、家庭负担等多个维度。</w:t>
      </w:r>
    </w:p>
    <w:p w:rsidR="00A4033B" w:rsidRPr="00A4033B" w:rsidRDefault="00A4033B" w:rsidP="00A4033B">
      <w:pPr>
        <w:spacing w:line="600" w:lineRule="exact"/>
        <w:ind w:firstLineChars="200" w:firstLine="640"/>
        <w:rPr>
          <w:rFonts w:ascii="仿宋" w:eastAsia="仿宋" w:hAnsi="仿宋"/>
          <w:sz w:val="32"/>
          <w:szCs w:val="32"/>
        </w:rPr>
      </w:pPr>
      <w:r>
        <w:rPr>
          <w:rFonts w:ascii="仿宋" w:eastAsia="仿宋" w:hAnsi="仿宋" w:hint="eastAsia"/>
          <w:sz w:val="32"/>
          <w:szCs w:val="32"/>
        </w:rPr>
        <w:t>（二）</w:t>
      </w:r>
      <w:r w:rsidRPr="00A4033B">
        <w:rPr>
          <w:rFonts w:ascii="仿宋" w:eastAsia="仿宋" w:hAnsi="仿宋" w:hint="eastAsia"/>
          <w:sz w:val="32"/>
          <w:szCs w:val="32"/>
        </w:rPr>
        <w:t>标准为破解难题提供关键路径，筑牢代</w:t>
      </w:r>
      <w:proofErr w:type="gramStart"/>
      <w:r w:rsidRPr="00A4033B">
        <w:rPr>
          <w:rFonts w:ascii="仿宋" w:eastAsia="仿宋" w:hAnsi="仿宋" w:hint="eastAsia"/>
          <w:sz w:val="32"/>
          <w:szCs w:val="32"/>
        </w:rPr>
        <w:t>际服务</w:t>
      </w:r>
      <w:proofErr w:type="gramEnd"/>
      <w:r w:rsidRPr="00A4033B">
        <w:rPr>
          <w:rFonts w:ascii="仿宋" w:eastAsia="仿宋" w:hAnsi="仿宋" w:hint="eastAsia"/>
          <w:sz w:val="32"/>
          <w:szCs w:val="32"/>
        </w:rPr>
        <w:t>规范化基础</w:t>
      </w:r>
    </w:p>
    <w:p w:rsidR="00DC4D8B" w:rsidRDefault="00225B88" w:rsidP="00DC4D8B">
      <w:pPr>
        <w:spacing w:line="600" w:lineRule="exact"/>
        <w:ind w:firstLineChars="200" w:firstLine="640"/>
        <w:rPr>
          <w:rFonts w:ascii="仿宋" w:eastAsia="仿宋" w:hAnsi="仿宋"/>
          <w:sz w:val="32"/>
          <w:szCs w:val="32"/>
        </w:rPr>
      </w:pPr>
      <w:r w:rsidRPr="00225B88">
        <w:rPr>
          <w:rFonts w:ascii="仿宋" w:eastAsia="仿宋" w:hAnsi="仿宋" w:hint="eastAsia"/>
          <w:sz w:val="32"/>
          <w:szCs w:val="32"/>
        </w:rPr>
        <w:t>《老年友好型社区代际服务指南》标准的提出，</w:t>
      </w:r>
      <w:r w:rsidR="00A4033B" w:rsidRPr="00A4033B">
        <w:rPr>
          <w:rFonts w:ascii="仿宋" w:eastAsia="仿宋" w:hAnsi="仿宋" w:hint="eastAsia"/>
          <w:sz w:val="32"/>
          <w:szCs w:val="32"/>
        </w:rPr>
        <w:t>正是针对上述难题的核心解决方案</w:t>
      </w:r>
      <w:r>
        <w:rPr>
          <w:rFonts w:ascii="仿宋" w:eastAsia="仿宋" w:hAnsi="仿宋" w:hint="eastAsia"/>
          <w:sz w:val="32"/>
          <w:szCs w:val="32"/>
        </w:rPr>
        <w:t>——</w:t>
      </w:r>
      <w:r w:rsidR="00A4033B" w:rsidRPr="00A4033B">
        <w:rPr>
          <w:rFonts w:ascii="仿宋" w:eastAsia="仿宋" w:hAnsi="仿宋" w:hint="eastAsia"/>
          <w:sz w:val="32"/>
          <w:szCs w:val="32"/>
        </w:rPr>
        <w:t>通过引导老年群体与婴幼儿群体在同一社区空间内，同步实现生活照料、代</w:t>
      </w:r>
      <w:proofErr w:type="gramStart"/>
      <w:r w:rsidR="00A4033B" w:rsidRPr="00A4033B">
        <w:rPr>
          <w:rFonts w:ascii="仿宋" w:eastAsia="仿宋" w:hAnsi="仿宋" w:hint="eastAsia"/>
          <w:sz w:val="32"/>
          <w:szCs w:val="32"/>
        </w:rPr>
        <w:t>际学习</w:t>
      </w:r>
      <w:proofErr w:type="gramEnd"/>
      <w:r w:rsidR="00A4033B" w:rsidRPr="00A4033B">
        <w:rPr>
          <w:rFonts w:ascii="仿宋" w:eastAsia="仿宋" w:hAnsi="仿宋" w:hint="eastAsia"/>
          <w:sz w:val="32"/>
          <w:szCs w:val="32"/>
        </w:rPr>
        <w:t>与互动交流，既能双向缓解养老服务资源不足、托</w:t>
      </w:r>
      <w:proofErr w:type="gramStart"/>
      <w:r w:rsidR="00A4033B" w:rsidRPr="00A4033B">
        <w:rPr>
          <w:rFonts w:ascii="仿宋" w:eastAsia="仿宋" w:hAnsi="仿宋" w:hint="eastAsia"/>
          <w:sz w:val="32"/>
          <w:szCs w:val="32"/>
        </w:rPr>
        <w:t>育服务</w:t>
      </w:r>
      <w:proofErr w:type="gramEnd"/>
      <w:r w:rsidR="00A4033B" w:rsidRPr="00A4033B">
        <w:rPr>
          <w:rFonts w:ascii="仿宋" w:eastAsia="仿宋" w:hAnsi="仿宋" w:hint="eastAsia"/>
          <w:sz w:val="32"/>
          <w:szCs w:val="32"/>
        </w:rPr>
        <w:t>供给短缺的双重压力，又能促进两代人情感联结与关系融合；而本标准的制定，更是推动社区代</w:t>
      </w:r>
      <w:proofErr w:type="gramStart"/>
      <w:r w:rsidR="00A4033B" w:rsidRPr="00A4033B">
        <w:rPr>
          <w:rFonts w:ascii="仿宋" w:eastAsia="仿宋" w:hAnsi="仿宋" w:hint="eastAsia"/>
          <w:sz w:val="32"/>
          <w:szCs w:val="32"/>
        </w:rPr>
        <w:t>际服务从零散探索</w:t>
      </w:r>
      <w:proofErr w:type="gramEnd"/>
      <w:r w:rsidR="00A4033B" w:rsidRPr="00A4033B">
        <w:rPr>
          <w:rFonts w:ascii="仿宋" w:eastAsia="仿宋" w:hAnsi="仿宋" w:hint="eastAsia"/>
          <w:sz w:val="32"/>
          <w:szCs w:val="32"/>
        </w:rPr>
        <w:t>向规范化、标准化发展的核心保障，为服务落地提供清晰指引。</w:t>
      </w:r>
    </w:p>
    <w:p w:rsidR="00A4033B" w:rsidRPr="00225B88" w:rsidRDefault="00225B88" w:rsidP="00DC4D8B">
      <w:pPr>
        <w:spacing w:line="600" w:lineRule="exact"/>
        <w:ind w:firstLineChars="200" w:firstLine="640"/>
        <w:rPr>
          <w:rFonts w:ascii="仿宋" w:eastAsia="仿宋" w:hAnsi="仿宋"/>
          <w:sz w:val="32"/>
          <w:szCs w:val="32"/>
        </w:rPr>
      </w:pPr>
      <w:r w:rsidRPr="00225B88">
        <w:rPr>
          <w:rFonts w:ascii="仿宋" w:eastAsia="仿宋" w:hAnsi="仿宋" w:hint="eastAsia"/>
          <w:sz w:val="32"/>
          <w:szCs w:val="32"/>
        </w:rPr>
        <w:t>（三）避免代</w:t>
      </w:r>
      <w:proofErr w:type="gramStart"/>
      <w:r w:rsidRPr="00225B88">
        <w:rPr>
          <w:rFonts w:ascii="仿宋" w:eastAsia="仿宋" w:hAnsi="仿宋" w:hint="eastAsia"/>
          <w:sz w:val="32"/>
          <w:szCs w:val="32"/>
        </w:rPr>
        <w:t>际服务</w:t>
      </w:r>
      <w:proofErr w:type="gramEnd"/>
      <w:r w:rsidRPr="00225B88">
        <w:rPr>
          <w:rFonts w:ascii="仿宋" w:eastAsia="仿宋" w:hAnsi="仿宋" w:hint="eastAsia"/>
          <w:sz w:val="32"/>
          <w:szCs w:val="32"/>
        </w:rPr>
        <w:t>粗放叠加，实现资源与空间的科学适配</w:t>
      </w:r>
    </w:p>
    <w:p w:rsidR="00A4033B" w:rsidRDefault="00225B88" w:rsidP="00DC4D8B">
      <w:pPr>
        <w:spacing w:line="600" w:lineRule="exact"/>
        <w:ind w:firstLineChars="200" w:firstLine="640"/>
        <w:rPr>
          <w:rFonts w:ascii="仿宋" w:eastAsia="仿宋" w:hAnsi="仿宋"/>
          <w:sz w:val="32"/>
          <w:szCs w:val="32"/>
        </w:rPr>
      </w:pPr>
      <w:r w:rsidRPr="00225B88">
        <w:rPr>
          <w:rFonts w:ascii="仿宋" w:eastAsia="仿宋" w:hAnsi="仿宋" w:hint="eastAsia"/>
          <w:sz w:val="32"/>
          <w:szCs w:val="32"/>
        </w:rPr>
        <w:t>本标准通过明确服务细节，有效规避“养老与托幼简单叠加”的误区，基于老年群体与婴幼儿群体的年龄优势互补</w:t>
      </w:r>
      <w:r w:rsidRPr="00225B88">
        <w:rPr>
          <w:rFonts w:ascii="仿宋" w:eastAsia="仿宋" w:hAnsi="仿宋" w:hint="eastAsia"/>
          <w:sz w:val="32"/>
          <w:szCs w:val="32"/>
        </w:rPr>
        <w:lastRenderedPageBreak/>
        <w:t>性、照护行为关联性，推动代</w:t>
      </w:r>
      <w:proofErr w:type="gramStart"/>
      <w:r w:rsidRPr="00225B88">
        <w:rPr>
          <w:rFonts w:ascii="仿宋" w:eastAsia="仿宋" w:hAnsi="仿宋" w:hint="eastAsia"/>
          <w:sz w:val="32"/>
          <w:szCs w:val="32"/>
        </w:rPr>
        <w:t>际服务</w:t>
      </w:r>
      <w:proofErr w:type="gramEnd"/>
      <w:r w:rsidRPr="00225B88">
        <w:rPr>
          <w:rFonts w:ascii="仿宋" w:eastAsia="仿宋" w:hAnsi="仿宋" w:hint="eastAsia"/>
          <w:sz w:val="32"/>
          <w:szCs w:val="32"/>
        </w:rPr>
        <w:t>实现</w:t>
      </w:r>
      <w:r>
        <w:rPr>
          <w:rFonts w:ascii="仿宋" w:eastAsia="仿宋" w:hAnsi="仿宋" w:hint="eastAsia"/>
          <w:sz w:val="32"/>
          <w:szCs w:val="32"/>
        </w:rPr>
        <w:t>资源优化互惠、服务共融共荣</w:t>
      </w:r>
      <w:r w:rsidR="00A4033B">
        <w:rPr>
          <w:rFonts w:ascii="仿宋" w:eastAsia="仿宋" w:hAnsi="仿宋" w:hint="eastAsia"/>
          <w:sz w:val="32"/>
          <w:szCs w:val="32"/>
        </w:rPr>
        <w:t>。</w:t>
      </w:r>
    </w:p>
    <w:p w:rsidR="00DC4D8B" w:rsidRDefault="00DC4D8B" w:rsidP="00DC4D8B">
      <w:pPr>
        <w:spacing w:line="600" w:lineRule="exact"/>
        <w:ind w:firstLineChars="200" w:firstLine="640"/>
        <w:rPr>
          <w:rFonts w:ascii="仿宋" w:eastAsia="仿宋" w:hAnsi="仿宋"/>
          <w:sz w:val="32"/>
          <w:szCs w:val="32"/>
        </w:rPr>
      </w:pPr>
      <w:r w:rsidRPr="00DC4D8B">
        <w:rPr>
          <w:rFonts w:ascii="仿宋" w:eastAsia="仿宋" w:hAnsi="仿宋" w:hint="eastAsia"/>
          <w:sz w:val="32"/>
          <w:szCs w:val="32"/>
        </w:rPr>
        <w:t>在</w:t>
      </w:r>
      <w:r w:rsidR="00A4033B">
        <w:rPr>
          <w:rFonts w:ascii="仿宋" w:eastAsia="仿宋" w:hAnsi="仿宋" w:hint="eastAsia"/>
          <w:sz w:val="32"/>
          <w:szCs w:val="32"/>
        </w:rPr>
        <w:t>服务</w:t>
      </w:r>
      <w:r w:rsidR="00A4033B">
        <w:rPr>
          <w:rFonts w:ascii="仿宋" w:eastAsia="仿宋" w:hAnsi="仿宋"/>
          <w:sz w:val="32"/>
          <w:szCs w:val="32"/>
        </w:rPr>
        <w:t>设施</w:t>
      </w:r>
      <w:r w:rsidR="00A4033B">
        <w:rPr>
          <w:rFonts w:ascii="仿宋" w:eastAsia="仿宋" w:hAnsi="仿宋" w:hint="eastAsia"/>
          <w:sz w:val="32"/>
          <w:szCs w:val="32"/>
        </w:rPr>
        <w:t>配置</w:t>
      </w:r>
      <w:r w:rsidRPr="00DC4D8B">
        <w:rPr>
          <w:rFonts w:ascii="仿宋" w:eastAsia="仿宋" w:hAnsi="仿宋" w:hint="eastAsia"/>
          <w:sz w:val="32"/>
          <w:szCs w:val="32"/>
        </w:rPr>
        <w:t>上，强调复合化发展取向，要求</w:t>
      </w:r>
      <w:r w:rsidR="00A4033B">
        <w:rPr>
          <w:rFonts w:ascii="仿宋" w:eastAsia="仿宋" w:hAnsi="仿宋" w:hint="eastAsia"/>
          <w:sz w:val="32"/>
          <w:szCs w:val="32"/>
        </w:rPr>
        <w:t>社区代</w:t>
      </w:r>
      <w:proofErr w:type="gramStart"/>
      <w:r w:rsidR="00A4033B">
        <w:rPr>
          <w:rFonts w:ascii="仿宋" w:eastAsia="仿宋" w:hAnsi="仿宋" w:hint="eastAsia"/>
          <w:sz w:val="32"/>
          <w:szCs w:val="32"/>
        </w:rPr>
        <w:t>际</w:t>
      </w:r>
      <w:r w:rsidR="00A4033B">
        <w:rPr>
          <w:rFonts w:ascii="仿宋" w:eastAsia="仿宋" w:hAnsi="仿宋"/>
          <w:sz w:val="32"/>
          <w:szCs w:val="32"/>
        </w:rPr>
        <w:t>服务</w:t>
      </w:r>
      <w:proofErr w:type="gramEnd"/>
      <w:r w:rsidRPr="00DC4D8B">
        <w:rPr>
          <w:rFonts w:ascii="仿宋" w:eastAsia="仿宋" w:hAnsi="仿宋" w:hint="eastAsia"/>
          <w:sz w:val="32"/>
          <w:szCs w:val="32"/>
        </w:rPr>
        <w:t>区域不仅配备养老与托幼</w:t>
      </w:r>
      <w:r w:rsidR="00225B88">
        <w:rPr>
          <w:rFonts w:ascii="仿宋" w:eastAsia="仿宋" w:hAnsi="仿宋" w:hint="eastAsia"/>
          <w:sz w:val="32"/>
          <w:szCs w:val="32"/>
        </w:rPr>
        <w:t>复合型空间</w:t>
      </w:r>
      <w:r w:rsidRPr="00DC4D8B">
        <w:rPr>
          <w:rFonts w:ascii="仿宋" w:eastAsia="仿宋" w:hAnsi="仿宋" w:hint="eastAsia"/>
          <w:sz w:val="32"/>
          <w:szCs w:val="32"/>
        </w:rPr>
        <w:t>，还需统筹教育、医疗等辅助区域，最大化利用公共资源，同时满足 “一老一小”在生理、心理、安全等方面的多元需求；在空间布局上，规范融合</w:t>
      </w:r>
      <w:proofErr w:type="gramStart"/>
      <w:r w:rsidRPr="00DC4D8B">
        <w:rPr>
          <w:rFonts w:ascii="仿宋" w:eastAsia="仿宋" w:hAnsi="仿宋" w:hint="eastAsia"/>
          <w:sz w:val="32"/>
          <w:szCs w:val="32"/>
        </w:rPr>
        <w:t>型空间</w:t>
      </w:r>
      <w:proofErr w:type="gramEnd"/>
      <w:r w:rsidRPr="00DC4D8B">
        <w:rPr>
          <w:rFonts w:ascii="仿宋" w:eastAsia="仿宋" w:hAnsi="仿宋" w:hint="eastAsia"/>
          <w:sz w:val="32"/>
          <w:szCs w:val="32"/>
        </w:rPr>
        <w:t>建设要求，既明确老幼各自的独处休息空间，又科学规划互动空间、功能区域的分布逻辑，确保服务既具温度又有规范。</w:t>
      </w:r>
    </w:p>
    <w:p w:rsidR="00225B88" w:rsidRPr="00DC4D8B" w:rsidRDefault="00225B88" w:rsidP="00DC4D8B">
      <w:pPr>
        <w:spacing w:line="600" w:lineRule="exact"/>
        <w:ind w:firstLineChars="200" w:firstLine="640"/>
        <w:rPr>
          <w:rFonts w:ascii="仿宋" w:eastAsia="仿宋" w:hAnsi="仿宋"/>
          <w:sz w:val="32"/>
          <w:szCs w:val="32"/>
        </w:rPr>
      </w:pPr>
      <w:r w:rsidRPr="00225B88">
        <w:rPr>
          <w:rFonts w:ascii="仿宋" w:eastAsia="仿宋" w:hAnsi="仿宋" w:hint="eastAsia"/>
          <w:sz w:val="32"/>
          <w:szCs w:val="32"/>
        </w:rPr>
        <w:t>（四）推动养老托育体系协同发展，形成 “1+1&gt;2”服务合力</w:t>
      </w:r>
    </w:p>
    <w:p w:rsidR="00DC4D8B" w:rsidRPr="00DD256D" w:rsidRDefault="00225B88" w:rsidP="00DC4D8B">
      <w:pPr>
        <w:spacing w:line="600" w:lineRule="exact"/>
        <w:ind w:firstLineChars="200" w:firstLine="640"/>
        <w:rPr>
          <w:rFonts w:ascii="仿宋" w:eastAsia="仿宋" w:hAnsi="仿宋"/>
          <w:sz w:val="32"/>
          <w:szCs w:val="32"/>
        </w:rPr>
      </w:pPr>
      <w:r w:rsidRPr="00225B88">
        <w:rPr>
          <w:rFonts w:ascii="仿宋" w:eastAsia="仿宋" w:hAnsi="仿宋" w:hint="eastAsia"/>
          <w:sz w:val="32"/>
          <w:szCs w:val="32"/>
        </w:rPr>
        <w:t>当前全区养老与托</w:t>
      </w:r>
      <w:proofErr w:type="gramStart"/>
      <w:r w:rsidRPr="00225B88">
        <w:rPr>
          <w:rFonts w:ascii="仿宋" w:eastAsia="仿宋" w:hAnsi="仿宋" w:hint="eastAsia"/>
          <w:sz w:val="32"/>
          <w:szCs w:val="32"/>
        </w:rPr>
        <w:t>育服务</w:t>
      </w:r>
      <w:proofErr w:type="gramEnd"/>
      <w:r w:rsidRPr="00225B88">
        <w:rPr>
          <w:rFonts w:ascii="仿宋" w:eastAsia="仿宋" w:hAnsi="仿宋" w:hint="eastAsia"/>
          <w:sz w:val="32"/>
          <w:szCs w:val="32"/>
        </w:rPr>
        <w:t>多处于</w:t>
      </w:r>
      <w:r>
        <w:rPr>
          <w:rFonts w:ascii="仿宋" w:eastAsia="仿宋" w:hAnsi="仿宋" w:hint="eastAsia"/>
          <w:sz w:val="32"/>
          <w:szCs w:val="32"/>
        </w:rPr>
        <w:t>各自推进、资源分散</w:t>
      </w:r>
      <w:r w:rsidRPr="00225B88">
        <w:rPr>
          <w:rFonts w:ascii="仿宋" w:eastAsia="仿宋" w:hAnsi="仿宋" w:hint="eastAsia"/>
          <w:sz w:val="32"/>
          <w:szCs w:val="32"/>
        </w:rPr>
        <w:t>的状态，“一老一小”代</w:t>
      </w:r>
      <w:proofErr w:type="gramStart"/>
      <w:r w:rsidRPr="00225B88">
        <w:rPr>
          <w:rFonts w:ascii="仿宋" w:eastAsia="仿宋" w:hAnsi="仿宋" w:hint="eastAsia"/>
          <w:sz w:val="32"/>
          <w:szCs w:val="32"/>
        </w:rPr>
        <w:t>际服务</w:t>
      </w:r>
      <w:proofErr w:type="gramEnd"/>
      <w:r w:rsidRPr="00225B88">
        <w:rPr>
          <w:rFonts w:ascii="仿宋" w:eastAsia="仿宋" w:hAnsi="仿宋" w:hint="eastAsia"/>
          <w:sz w:val="32"/>
          <w:szCs w:val="32"/>
        </w:rPr>
        <w:t>缺乏统一指引，部分社区尝试开展相关活动时，常出现空间设计不合理、照护流程不</w:t>
      </w:r>
      <w:r>
        <w:rPr>
          <w:rFonts w:ascii="仿宋" w:eastAsia="仿宋" w:hAnsi="仿宋" w:hint="eastAsia"/>
          <w:sz w:val="32"/>
          <w:szCs w:val="32"/>
        </w:rPr>
        <w:t>清晰、安全保障不到位等问题</w:t>
      </w:r>
      <w:r w:rsidR="00DC4D8B" w:rsidRPr="00DC4D8B">
        <w:rPr>
          <w:rFonts w:ascii="仿宋" w:eastAsia="仿宋" w:hAnsi="仿宋" w:hint="eastAsia"/>
          <w:sz w:val="32"/>
          <w:szCs w:val="32"/>
        </w:rPr>
        <w:t>。</w:t>
      </w:r>
      <w:r>
        <w:rPr>
          <w:rFonts w:ascii="仿宋" w:eastAsia="仿宋" w:hAnsi="仿宋" w:hint="eastAsia"/>
          <w:sz w:val="32"/>
          <w:szCs w:val="32"/>
        </w:rPr>
        <w:t>本标准通过</w:t>
      </w:r>
      <w:proofErr w:type="gramStart"/>
      <w:r>
        <w:rPr>
          <w:rFonts w:ascii="仿宋" w:eastAsia="仿宋" w:hAnsi="仿宋"/>
          <w:sz w:val="32"/>
          <w:szCs w:val="32"/>
        </w:rPr>
        <w:t>明确</w:t>
      </w:r>
      <w:r>
        <w:rPr>
          <w:rFonts w:ascii="仿宋" w:eastAsia="仿宋" w:hAnsi="仿宋" w:hint="eastAsia"/>
          <w:sz w:val="32"/>
          <w:szCs w:val="32"/>
        </w:rPr>
        <w:t>代际</w:t>
      </w:r>
      <w:r>
        <w:rPr>
          <w:rFonts w:ascii="仿宋" w:eastAsia="仿宋" w:hAnsi="仿宋"/>
          <w:sz w:val="32"/>
          <w:szCs w:val="32"/>
        </w:rPr>
        <w:t>服务</w:t>
      </w:r>
      <w:proofErr w:type="gramEnd"/>
      <w:r>
        <w:rPr>
          <w:rFonts w:ascii="仿宋" w:eastAsia="仿宋" w:hAnsi="仿宋"/>
          <w:sz w:val="32"/>
          <w:szCs w:val="32"/>
        </w:rPr>
        <w:t>内容、服务</w:t>
      </w:r>
      <w:r>
        <w:rPr>
          <w:rFonts w:ascii="仿宋" w:eastAsia="仿宋" w:hAnsi="仿宋" w:hint="eastAsia"/>
          <w:sz w:val="32"/>
          <w:szCs w:val="32"/>
        </w:rPr>
        <w:t>主体</w:t>
      </w:r>
      <w:r>
        <w:rPr>
          <w:rFonts w:ascii="仿宋" w:eastAsia="仿宋" w:hAnsi="仿宋"/>
          <w:sz w:val="32"/>
          <w:szCs w:val="32"/>
        </w:rPr>
        <w:t>职责、规范服务流程</w:t>
      </w:r>
      <w:r>
        <w:rPr>
          <w:rFonts w:ascii="仿宋" w:eastAsia="仿宋" w:hAnsi="仿宋" w:hint="eastAsia"/>
          <w:sz w:val="32"/>
          <w:szCs w:val="32"/>
        </w:rPr>
        <w:t>，</w:t>
      </w:r>
      <w:r>
        <w:rPr>
          <w:rFonts w:ascii="仿宋" w:eastAsia="仿宋" w:hAnsi="仿宋"/>
          <w:sz w:val="32"/>
          <w:szCs w:val="32"/>
        </w:rPr>
        <w:t>能有效引导</w:t>
      </w:r>
      <w:r>
        <w:rPr>
          <w:rFonts w:ascii="仿宋" w:eastAsia="仿宋" w:hAnsi="仿宋" w:hint="eastAsia"/>
          <w:sz w:val="32"/>
          <w:szCs w:val="32"/>
        </w:rPr>
        <w:t>养老托</w:t>
      </w:r>
      <w:proofErr w:type="gramStart"/>
      <w:r>
        <w:rPr>
          <w:rFonts w:ascii="仿宋" w:eastAsia="仿宋" w:hAnsi="仿宋" w:hint="eastAsia"/>
          <w:sz w:val="32"/>
          <w:szCs w:val="32"/>
        </w:rPr>
        <w:t>育资源</w:t>
      </w:r>
      <w:proofErr w:type="gramEnd"/>
      <w:r>
        <w:rPr>
          <w:rFonts w:ascii="仿宋" w:eastAsia="仿宋" w:hAnsi="仿宋"/>
          <w:sz w:val="32"/>
          <w:szCs w:val="32"/>
        </w:rPr>
        <w:t>整合，</w:t>
      </w:r>
      <w:r w:rsidRPr="00225B88">
        <w:rPr>
          <w:rFonts w:ascii="仿宋" w:eastAsia="仿宋" w:hAnsi="仿宋" w:hint="eastAsia"/>
          <w:sz w:val="32"/>
          <w:szCs w:val="32"/>
        </w:rPr>
        <w:t>形成“1+1&gt;2”的服务合力，既是对全区人口发展难题的积极回应，也是推动老年友好型社区代</w:t>
      </w:r>
      <w:proofErr w:type="gramStart"/>
      <w:r w:rsidRPr="00225B88">
        <w:rPr>
          <w:rFonts w:ascii="仿宋" w:eastAsia="仿宋" w:hAnsi="仿宋" w:hint="eastAsia"/>
          <w:sz w:val="32"/>
          <w:szCs w:val="32"/>
        </w:rPr>
        <w:t>际服务</w:t>
      </w:r>
      <w:proofErr w:type="gramEnd"/>
      <w:r w:rsidRPr="00225B88">
        <w:rPr>
          <w:rFonts w:ascii="仿宋" w:eastAsia="仿宋" w:hAnsi="仿宋" w:hint="eastAsia"/>
          <w:sz w:val="32"/>
          <w:szCs w:val="32"/>
        </w:rPr>
        <w:t>高质量发展的重要举措。</w:t>
      </w:r>
    </w:p>
    <w:p w:rsidR="009C2D1E" w:rsidRDefault="00F16B5C" w:rsidP="009C2D1E">
      <w:pPr>
        <w:spacing w:line="560" w:lineRule="exact"/>
        <w:ind w:firstLineChars="200" w:firstLine="640"/>
        <w:rPr>
          <w:rFonts w:ascii="黑体" w:eastAsia="黑体" w:hAnsi="黑体"/>
          <w:sz w:val="32"/>
          <w:szCs w:val="32"/>
        </w:rPr>
      </w:pPr>
      <w:r w:rsidRPr="00BF0000">
        <w:rPr>
          <w:rFonts w:ascii="黑体" w:eastAsia="黑体" w:hAnsi="黑体" w:hint="eastAsia"/>
          <w:sz w:val="32"/>
          <w:szCs w:val="32"/>
        </w:rPr>
        <w:t>三、</w:t>
      </w:r>
      <w:r w:rsidR="00922378">
        <w:rPr>
          <w:rFonts w:ascii="黑体" w:eastAsia="黑体" w:hAnsi="黑体" w:hint="eastAsia"/>
          <w:sz w:val="32"/>
          <w:szCs w:val="32"/>
        </w:rPr>
        <w:t>编制</w:t>
      </w:r>
      <w:r w:rsidR="009C2D1E" w:rsidRPr="00BF0000">
        <w:rPr>
          <w:rFonts w:ascii="黑体" w:eastAsia="黑体" w:hAnsi="黑体"/>
          <w:sz w:val="32"/>
          <w:szCs w:val="32"/>
        </w:rPr>
        <w:t>过程</w:t>
      </w:r>
    </w:p>
    <w:p w:rsidR="00922378" w:rsidRPr="007B6939" w:rsidRDefault="0082095E" w:rsidP="007B6939">
      <w:pPr>
        <w:spacing w:line="600" w:lineRule="exact"/>
        <w:ind w:firstLineChars="200" w:firstLine="640"/>
        <w:rPr>
          <w:rFonts w:ascii="仿宋" w:eastAsia="仿宋" w:hAnsi="仿宋"/>
          <w:sz w:val="32"/>
          <w:szCs w:val="32"/>
        </w:rPr>
      </w:pPr>
      <w:r>
        <w:rPr>
          <w:rFonts w:ascii="仿宋" w:eastAsia="仿宋" w:hAnsi="仿宋" w:hint="eastAsia"/>
          <w:sz w:val="32"/>
          <w:szCs w:val="32"/>
        </w:rPr>
        <w:t>1.成立</w:t>
      </w:r>
      <w:r>
        <w:rPr>
          <w:rFonts w:ascii="仿宋" w:eastAsia="仿宋" w:hAnsi="仿宋"/>
          <w:sz w:val="32"/>
          <w:szCs w:val="32"/>
        </w:rPr>
        <w:t>起草小组。</w:t>
      </w:r>
      <w:r w:rsidR="00DD256D" w:rsidRPr="002D2F93">
        <w:rPr>
          <w:rFonts w:ascii="仿宋" w:eastAsia="仿宋" w:hAnsi="仿宋" w:hint="eastAsia"/>
          <w:sz w:val="32"/>
          <w:szCs w:val="32"/>
        </w:rPr>
        <w:t>内蒙古自治区质量和标准化研究院承接起草《</w:t>
      </w:r>
      <w:r w:rsidR="00AF5473">
        <w:rPr>
          <w:rFonts w:ascii="仿宋" w:eastAsia="仿宋" w:hAnsi="仿宋" w:hint="eastAsia"/>
          <w:sz w:val="32"/>
          <w:szCs w:val="32"/>
        </w:rPr>
        <w:t>老年友好型社区代际服务指南</w:t>
      </w:r>
      <w:r w:rsidR="00DD256D" w:rsidRPr="002D2F93">
        <w:rPr>
          <w:rFonts w:ascii="仿宋" w:eastAsia="仿宋" w:hAnsi="仿宋" w:hint="eastAsia"/>
          <w:sz w:val="32"/>
          <w:szCs w:val="32"/>
        </w:rPr>
        <w:t>》</w:t>
      </w:r>
      <w:r w:rsidR="00AF5473">
        <w:rPr>
          <w:rFonts w:ascii="仿宋" w:eastAsia="仿宋" w:hAnsi="仿宋" w:hint="eastAsia"/>
          <w:sz w:val="32"/>
          <w:szCs w:val="32"/>
        </w:rPr>
        <w:t>团体标准</w:t>
      </w:r>
      <w:r w:rsidR="00DD256D" w:rsidRPr="002D2F93">
        <w:rPr>
          <w:rFonts w:ascii="仿宋" w:eastAsia="仿宋" w:hAnsi="仿宋" w:hint="eastAsia"/>
          <w:sz w:val="32"/>
          <w:szCs w:val="32"/>
        </w:rPr>
        <w:t>任务后，确定了起草人员，成立了《</w:t>
      </w:r>
      <w:r w:rsidR="00AF5473">
        <w:rPr>
          <w:rFonts w:ascii="仿宋" w:eastAsia="仿宋" w:hAnsi="仿宋" w:hint="eastAsia"/>
          <w:sz w:val="32"/>
          <w:szCs w:val="32"/>
        </w:rPr>
        <w:t>老年友好型社区代际服务指南</w:t>
      </w:r>
      <w:r w:rsidR="00DD256D" w:rsidRPr="002D2F93">
        <w:rPr>
          <w:rFonts w:ascii="仿宋" w:eastAsia="仿宋" w:hAnsi="仿宋" w:hint="eastAsia"/>
          <w:sz w:val="32"/>
          <w:szCs w:val="32"/>
        </w:rPr>
        <w:t>》</w:t>
      </w:r>
      <w:r w:rsidR="00AF5473">
        <w:rPr>
          <w:rFonts w:ascii="仿宋" w:eastAsia="仿宋" w:hAnsi="仿宋" w:hint="eastAsia"/>
          <w:sz w:val="32"/>
          <w:szCs w:val="32"/>
        </w:rPr>
        <w:lastRenderedPageBreak/>
        <w:t>团体标准</w:t>
      </w:r>
      <w:r w:rsidR="00DD256D" w:rsidRPr="002D2F93">
        <w:rPr>
          <w:rFonts w:ascii="仿宋" w:eastAsia="仿宋" w:hAnsi="仿宋" w:hint="eastAsia"/>
          <w:sz w:val="32"/>
          <w:szCs w:val="32"/>
        </w:rPr>
        <w:t>起草小组，起草小组收集和查阅了大量标准和科学数据，对文献进行了梳理工作</w:t>
      </w:r>
      <w:r w:rsidR="00922378" w:rsidRPr="002D2F93">
        <w:rPr>
          <w:rFonts w:ascii="仿宋" w:eastAsia="仿宋" w:hAnsi="仿宋"/>
          <w:sz w:val="32"/>
          <w:szCs w:val="32"/>
        </w:rPr>
        <w:t>。202</w:t>
      </w:r>
      <w:r w:rsidR="00DD256D" w:rsidRPr="002D2F93">
        <w:rPr>
          <w:rFonts w:ascii="仿宋" w:eastAsia="仿宋" w:hAnsi="仿宋"/>
          <w:sz w:val="32"/>
          <w:szCs w:val="32"/>
        </w:rPr>
        <w:t>5</w:t>
      </w:r>
      <w:r w:rsidR="00922378" w:rsidRPr="002D2F93">
        <w:rPr>
          <w:rFonts w:ascii="仿宋" w:eastAsia="仿宋" w:hAnsi="仿宋"/>
          <w:sz w:val="32"/>
          <w:szCs w:val="32"/>
        </w:rPr>
        <w:t>年</w:t>
      </w:r>
      <w:r w:rsidR="00DD256D" w:rsidRPr="002D2F93">
        <w:rPr>
          <w:rFonts w:ascii="仿宋" w:eastAsia="仿宋" w:hAnsi="仿宋"/>
          <w:sz w:val="32"/>
          <w:szCs w:val="32"/>
        </w:rPr>
        <w:t>7</w:t>
      </w:r>
      <w:r w:rsidR="00922378" w:rsidRPr="002D2F93">
        <w:rPr>
          <w:rFonts w:ascii="仿宋" w:eastAsia="仿宋" w:hAnsi="仿宋"/>
          <w:sz w:val="32"/>
          <w:szCs w:val="32"/>
        </w:rPr>
        <w:t>月</w:t>
      </w:r>
      <w:r w:rsidR="00DD256D" w:rsidRPr="002D2F93">
        <w:rPr>
          <w:rFonts w:ascii="仿宋" w:eastAsia="仿宋" w:hAnsi="仿宋" w:hint="eastAsia"/>
          <w:sz w:val="32"/>
          <w:szCs w:val="32"/>
        </w:rPr>
        <w:t>中旬</w:t>
      </w:r>
      <w:r w:rsidR="00922378" w:rsidRPr="002D2F93">
        <w:rPr>
          <w:rFonts w:ascii="仿宋" w:eastAsia="仿宋" w:hAnsi="仿宋"/>
          <w:sz w:val="32"/>
          <w:szCs w:val="32"/>
        </w:rPr>
        <w:t>，标准起草组赴</w:t>
      </w:r>
      <w:r w:rsidR="00DD256D" w:rsidRPr="002D2F93">
        <w:rPr>
          <w:rFonts w:ascii="仿宋" w:eastAsia="仿宋" w:hAnsi="仿宋" w:hint="eastAsia"/>
          <w:sz w:val="32"/>
          <w:szCs w:val="32"/>
        </w:rPr>
        <w:t>呼和浩特市回民区巴彦淖尔北路社区、回民区阿吉拉沁社区、新城区丽苑社区开展实地调研</w:t>
      </w:r>
      <w:r w:rsidR="00922378" w:rsidRPr="002D2F93">
        <w:rPr>
          <w:rFonts w:ascii="仿宋" w:eastAsia="仿宋" w:hAnsi="仿宋" w:hint="eastAsia"/>
          <w:sz w:val="32"/>
          <w:szCs w:val="32"/>
        </w:rPr>
        <w:t>，详细</w:t>
      </w:r>
      <w:r w:rsidR="00922378" w:rsidRPr="002D2F93">
        <w:rPr>
          <w:rFonts w:ascii="仿宋" w:eastAsia="仿宋" w:hAnsi="仿宋"/>
          <w:sz w:val="32"/>
          <w:szCs w:val="32"/>
        </w:rPr>
        <w:t>了解</w:t>
      </w:r>
      <w:r w:rsidR="00922378" w:rsidRPr="007B6939">
        <w:rPr>
          <w:rFonts w:ascii="仿宋" w:eastAsia="仿宋" w:hAnsi="仿宋"/>
          <w:sz w:val="32"/>
          <w:szCs w:val="32"/>
        </w:rPr>
        <w:t>了</w:t>
      </w:r>
      <w:r w:rsidR="00DD256D" w:rsidRPr="007B6939">
        <w:rPr>
          <w:rFonts w:ascii="仿宋" w:eastAsia="仿宋" w:hAnsi="仿宋" w:hint="eastAsia"/>
          <w:sz w:val="32"/>
          <w:szCs w:val="32"/>
        </w:rPr>
        <w:t>老年友好型社区的管理、教育、协会服务、志愿服务、为老服务、代</w:t>
      </w:r>
      <w:proofErr w:type="gramStart"/>
      <w:r w:rsidR="00DD256D" w:rsidRPr="007B6939">
        <w:rPr>
          <w:rFonts w:ascii="仿宋" w:eastAsia="仿宋" w:hAnsi="仿宋" w:hint="eastAsia"/>
          <w:sz w:val="32"/>
          <w:szCs w:val="32"/>
        </w:rPr>
        <w:t>际服务六</w:t>
      </w:r>
      <w:proofErr w:type="gramEnd"/>
      <w:r w:rsidR="00DD256D" w:rsidRPr="007B6939">
        <w:rPr>
          <w:rFonts w:ascii="仿宋" w:eastAsia="仿宋" w:hAnsi="仿宋" w:hint="eastAsia"/>
          <w:sz w:val="32"/>
          <w:szCs w:val="32"/>
        </w:rPr>
        <w:t>大领域，并通过实地走访、座谈交流等方式，深入了解呼和浩特市市区老年友好型社区的建设现状、经验做法及存在问题。</w:t>
      </w:r>
      <w:r w:rsidR="00922378" w:rsidRPr="007B6939">
        <w:rPr>
          <w:rFonts w:ascii="仿宋" w:eastAsia="仿宋" w:hAnsi="仿宋"/>
          <w:sz w:val="32"/>
          <w:szCs w:val="32"/>
        </w:rPr>
        <w:t>同时标准起草组还仔细梳理了</w:t>
      </w:r>
      <w:r w:rsidR="00DD256D" w:rsidRPr="007B6939">
        <w:rPr>
          <w:rFonts w:ascii="仿宋" w:eastAsia="仿宋" w:hAnsi="仿宋" w:hint="eastAsia"/>
          <w:sz w:val="32"/>
          <w:szCs w:val="32"/>
        </w:rPr>
        <w:t>老年友好型</w:t>
      </w:r>
      <w:r w:rsidR="00DD256D" w:rsidRPr="007B6939">
        <w:rPr>
          <w:rFonts w:ascii="仿宋" w:eastAsia="仿宋" w:hAnsi="仿宋"/>
          <w:sz w:val="32"/>
          <w:szCs w:val="32"/>
        </w:rPr>
        <w:t>社区现有的相关政策</w:t>
      </w:r>
      <w:r w:rsidR="00922378" w:rsidRPr="007B6939">
        <w:rPr>
          <w:rFonts w:ascii="仿宋" w:eastAsia="仿宋" w:hAnsi="仿宋"/>
          <w:sz w:val="32"/>
          <w:szCs w:val="32"/>
        </w:rPr>
        <w:t>，借鉴相关国家标准、行业标准</w:t>
      </w:r>
      <w:r w:rsidR="00922378" w:rsidRPr="007B6939">
        <w:rPr>
          <w:rFonts w:ascii="仿宋" w:eastAsia="仿宋" w:hAnsi="仿宋" w:hint="eastAsia"/>
          <w:sz w:val="32"/>
          <w:szCs w:val="32"/>
        </w:rPr>
        <w:t>、</w:t>
      </w:r>
      <w:r w:rsidR="00AF5473">
        <w:rPr>
          <w:rFonts w:ascii="仿宋" w:eastAsia="仿宋" w:hAnsi="仿宋"/>
          <w:sz w:val="32"/>
          <w:szCs w:val="32"/>
        </w:rPr>
        <w:t>团体标准</w:t>
      </w:r>
      <w:r w:rsidR="00922378" w:rsidRPr="007B6939">
        <w:rPr>
          <w:rFonts w:ascii="仿宋" w:eastAsia="仿宋" w:hAnsi="仿宋"/>
          <w:sz w:val="32"/>
          <w:szCs w:val="32"/>
        </w:rPr>
        <w:t>的基础之上，完成了《</w:t>
      </w:r>
      <w:r w:rsidR="00AF5473">
        <w:rPr>
          <w:rFonts w:ascii="仿宋" w:eastAsia="仿宋" w:hAnsi="仿宋" w:hint="eastAsia"/>
          <w:sz w:val="32"/>
          <w:szCs w:val="32"/>
        </w:rPr>
        <w:t>老年友好型社区代际服务指南</w:t>
      </w:r>
      <w:r w:rsidR="00922378" w:rsidRPr="007B6939">
        <w:rPr>
          <w:rFonts w:ascii="仿宋" w:eastAsia="仿宋" w:hAnsi="仿宋"/>
          <w:sz w:val="32"/>
          <w:szCs w:val="32"/>
        </w:rPr>
        <w:t>》</w:t>
      </w:r>
      <w:r w:rsidR="00AF5473">
        <w:rPr>
          <w:rFonts w:ascii="仿宋" w:eastAsia="仿宋" w:hAnsi="仿宋"/>
          <w:sz w:val="32"/>
          <w:szCs w:val="32"/>
        </w:rPr>
        <w:t>团体标准</w:t>
      </w:r>
      <w:r w:rsidR="00922378" w:rsidRPr="007B6939">
        <w:rPr>
          <w:rFonts w:ascii="仿宋" w:eastAsia="仿宋" w:hAnsi="仿宋"/>
          <w:sz w:val="32"/>
          <w:szCs w:val="32"/>
        </w:rPr>
        <w:t>工作组讨论稿。</w:t>
      </w:r>
    </w:p>
    <w:p w:rsidR="004B56FC" w:rsidRDefault="00FA0EE6" w:rsidP="004B56FC">
      <w:pPr>
        <w:spacing w:line="560" w:lineRule="exact"/>
        <w:ind w:firstLineChars="200" w:firstLine="640"/>
        <w:rPr>
          <w:rFonts w:ascii="仿宋" w:eastAsia="仿宋" w:hAnsi="仿宋"/>
          <w:color w:val="000000" w:themeColor="text1"/>
          <w:sz w:val="32"/>
          <w:szCs w:val="32"/>
        </w:rPr>
      </w:pPr>
      <w:bookmarkStart w:id="0" w:name="_Hlk164085032"/>
      <w:r>
        <w:rPr>
          <w:rFonts w:ascii="仿宋" w:eastAsia="仿宋" w:hAnsi="仿宋"/>
          <w:sz w:val="32"/>
          <w:szCs w:val="32"/>
        </w:rPr>
        <w:t>2</w:t>
      </w:r>
      <w:r w:rsidR="00922378" w:rsidRPr="002C52DD">
        <w:rPr>
          <w:rFonts w:ascii="仿宋" w:eastAsia="仿宋" w:hAnsi="仿宋" w:hint="eastAsia"/>
          <w:sz w:val="32"/>
          <w:szCs w:val="32"/>
        </w:rPr>
        <w:t>.</w:t>
      </w:r>
      <w:r w:rsidR="00922378" w:rsidRPr="002C52DD">
        <w:rPr>
          <w:rFonts w:ascii="仿宋" w:eastAsia="仿宋" w:hAnsi="仿宋"/>
          <w:sz w:val="32"/>
          <w:szCs w:val="32"/>
        </w:rPr>
        <w:t>完善</w:t>
      </w:r>
      <w:r w:rsidR="00922378" w:rsidRPr="002C52DD">
        <w:rPr>
          <w:rFonts w:ascii="仿宋" w:eastAsia="仿宋" w:hAnsi="仿宋"/>
          <w:color w:val="000000" w:themeColor="text1"/>
          <w:sz w:val="32"/>
          <w:szCs w:val="32"/>
        </w:rPr>
        <w:t>标准内容，形成标准征求意见稿。202</w:t>
      </w:r>
      <w:r w:rsidR="007B6939">
        <w:rPr>
          <w:rFonts w:ascii="仿宋" w:eastAsia="仿宋" w:hAnsi="仿宋"/>
          <w:color w:val="000000" w:themeColor="text1"/>
          <w:sz w:val="32"/>
          <w:szCs w:val="32"/>
        </w:rPr>
        <w:t>5</w:t>
      </w:r>
      <w:r w:rsidR="00922378" w:rsidRPr="002C52DD">
        <w:rPr>
          <w:rFonts w:ascii="仿宋" w:eastAsia="仿宋" w:hAnsi="仿宋"/>
          <w:color w:val="000000" w:themeColor="text1"/>
          <w:sz w:val="32"/>
          <w:szCs w:val="32"/>
        </w:rPr>
        <w:t>年</w:t>
      </w:r>
      <w:r w:rsidR="00181E73">
        <w:rPr>
          <w:rFonts w:ascii="仿宋" w:eastAsia="仿宋" w:hAnsi="仿宋"/>
          <w:color w:val="000000" w:themeColor="text1"/>
          <w:sz w:val="32"/>
          <w:szCs w:val="32"/>
        </w:rPr>
        <w:t>9</w:t>
      </w:r>
      <w:r w:rsidR="00922378" w:rsidRPr="002C52DD">
        <w:rPr>
          <w:rFonts w:ascii="仿宋" w:eastAsia="仿宋" w:hAnsi="仿宋"/>
          <w:color w:val="000000" w:themeColor="text1"/>
          <w:sz w:val="32"/>
          <w:szCs w:val="32"/>
        </w:rPr>
        <w:t>月开始，标准起草组多次对《</w:t>
      </w:r>
      <w:r w:rsidR="00AF5473">
        <w:rPr>
          <w:rFonts w:ascii="仿宋" w:eastAsia="仿宋" w:hAnsi="仿宋" w:hint="eastAsia"/>
          <w:color w:val="000000" w:themeColor="text1"/>
          <w:sz w:val="32"/>
          <w:szCs w:val="32"/>
        </w:rPr>
        <w:t>老年友好型社区代际服务指南</w:t>
      </w:r>
      <w:r w:rsidR="00922378" w:rsidRPr="002C52DD">
        <w:rPr>
          <w:rFonts w:ascii="仿宋" w:eastAsia="仿宋" w:hAnsi="仿宋"/>
          <w:color w:val="000000" w:themeColor="text1"/>
          <w:sz w:val="32"/>
          <w:szCs w:val="32"/>
        </w:rPr>
        <w:t>》</w:t>
      </w:r>
      <w:r w:rsidR="00AF5473">
        <w:rPr>
          <w:rFonts w:ascii="仿宋" w:eastAsia="仿宋" w:hAnsi="仿宋"/>
          <w:color w:val="000000" w:themeColor="text1"/>
          <w:sz w:val="32"/>
          <w:szCs w:val="32"/>
        </w:rPr>
        <w:t>团体标准</w:t>
      </w:r>
      <w:r w:rsidR="00922378" w:rsidRPr="002C52DD">
        <w:rPr>
          <w:rFonts w:ascii="仿宋" w:eastAsia="仿宋" w:hAnsi="仿宋"/>
          <w:color w:val="000000" w:themeColor="text1"/>
          <w:sz w:val="32"/>
          <w:szCs w:val="32"/>
        </w:rPr>
        <w:t>的编写</w:t>
      </w:r>
      <w:r w:rsidR="00922378" w:rsidRPr="002C52DD">
        <w:rPr>
          <w:rFonts w:ascii="仿宋" w:eastAsia="仿宋" w:hAnsi="仿宋" w:hint="eastAsia"/>
          <w:color w:val="000000" w:themeColor="text1"/>
          <w:sz w:val="32"/>
          <w:szCs w:val="32"/>
        </w:rPr>
        <w:t>进行讨论</w:t>
      </w:r>
      <w:r w:rsidR="00922378" w:rsidRPr="002C52DD">
        <w:rPr>
          <w:rFonts w:ascii="仿宋" w:eastAsia="仿宋" w:hAnsi="仿宋"/>
          <w:color w:val="000000" w:themeColor="text1"/>
          <w:sz w:val="32"/>
          <w:szCs w:val="32"/>
        </w:rPr>
        <w:t>，就相关问题多次进行沟通，并充分交换意见。</w:t>
      </w:r>
      <w:bookmarkEnd w:id="0"/>
      <w:r w:rsidR="00922378" w:rsidRPr="002C52DD">
        <w:rPr>
          <w:rFonts w:ascii="仿宋" w:eastAsia="仿宋" w:hAnsi="仿宋" w:hint="eastAsia"/>
          <w:color w:val="000000" w:themeColor="text1"/>
          <w:sz w:val="32"/>
          <w:szCs w:val="32"/>
        </w:rPr>
        <w:t>形成征求意见稿，</w:t>
      </w:r>
      <w:r>
        <w:rPr>
          <w:rFonts w:ascii="仿宋" w:eastAsia="仿宋" w:hAnsi="仿宋" w:hint="eastAsia"/>
          <w:color w:val="000000" w:themeColor="text1"/>
          <w:sz w:val="32"/>
          <w:szCs w:val="32"/>
        </w:rPr>
        <w:t>并</w:t>
      </w:r>
      <w:r w:rsidR="00922378" w:rsidRPr="002C52DD">
        <w:rPr>
          <w:rFonts w:ascii="仿宋" w:eastAsia="仿宋" w:hAnsi="仿宋" w:hint="eastAsia"/>
          <w:color w:val="000000" w:themeColor="text1"/>
          <w:sz w:val="32"/>
          <w:szCs w:val="32"/>
        </w:rPr>
        <w:t>通过函询及网上公式等形式向社会各界广泛征求意见。</w:t>
      </w:r>
    </w:p>
    <w:p w:rsidR="00922378" w:rsidRDefault="00FA0EE6" w:rsidP="004B56FC">
      <w:pPr>
        <w:spacing w:line="560" w:lineRule="exact"/>
        <w:ind w:firstLineChars="200" w:firstLine="640"/>
        <w:rPr>
          <w:rFonts w:ascii="仿宋" w:eastAsia="仿宋" w:hAnsi="仿宋" w:cs="仿宋_GB2312"/>
          <w:sz w:val="32"/>
          <w:szCs w:val="32"/>
        </w:rPr>
      </w:pPr>
      <w:r>
        <w:rPr>
          <w:rFonts w:ascii="仿宋" w:eastAsia="仿宋" w:hAnsi="仿宋"/>
          <w:sz w:val="32"/>
          <w:szCs w:val="32"/>
        </w:rPr>
        <w:t>3</w:t>
      </w:r>
      <w:r w:rsidR="00922378" w:rsidRPr="002C52DD">
        <w:rPr>
          <w:rFonts w:ascii="仿宋" w:eastAsia="仿宋" w:hAnsi="仿宋" w:hint="eastAsia"/>
          <w:sz w:val="32"/>
          <w:szCs w:val="32"/>
        </w:rPr>
        <w:t>.召开标准研讨会，形成标准送审稿。</w:t>
      </w:r>
      <w:r w:rsidR="00922378" w:rsidRPr="00181E73">
        <w:rPr>
          <w:rFonts w:ascii="仿宋" w:eastAsia="仿宋" w:hAnsi="仿宋" w:hint="eastAsia"/>
          <w:sz w:val="32"/>
          <w:szCs w:val="32"/>
        </w:rPr>
        <w:t>2025年</w:t>
      </w:r>
      <w:r w:rsidR="007B6939" w:rsidRPr="00181E73">
        <w:rPr>
          <w:rFonts w:ascii="仿宋" w:eastAsia="仿宋" w:hAnsi="仿宋" w:hint="eastAsia"/>
          <w:sz w:val="32"/>
          <w:szCs w:val="32"/>
        </w:rPr>
        <w:t>1</w:t>
      </w:r>
      <w:r w:rsidR="007B6939" w:rsidRPr="00181E73">
        <w:rPr>
          <w:rFonts w:ascii="仿宋" w:eastAsia="仿宋" w:hAnsi="仿宋"/>
          <w:sz w:val="32"/>
          <w:szCs w:val="32"/>
        </w:rPr>
        <w:t>0</w:t>
      </w:r>
      <w:r w:rsidR="00922378" w:rsidRPr="00181E73">
        <w:rPr>
          <w:rFonts w:ascii="仿宋" w:eastAsia="仿宋" w:hAnsi="仿宋" w:hint="eastAsia"/>
          <w:sz w:val="32"/>
          <w:szCs w:val="32"/>
        </w:rPr>
        <w:t>月，</w:t>
      </w:r>
      <w:r w:rsidR="00922378" w:rsidRPr="002C52DD">
        <w:rPr>
          <w:rFonts w:ascii="仿宋" w:eastAsia="仿宋" w:hAnsi="仿宋" w:hint="eastAsia"/>
          <w:sz w:val="32"/>
          <w:szCs w:val="32"/>
        </w:rPr>
        <w:t>工作组召开了标准研讨会，</w:t>
      </w:r>
      <w:r w:rsidRPr="00FA0EE6">
        <w:rPr>
          <w:rFonts w:ascii="仿宋" w:eastAsia="仿宋" w:hAnsi="仿宋" w:hint="eastAsia"/>
          <w:sz w:val="32"/>
          <w:szCs w:val="32"/>
        </w:rPr>
        <w:t>邀请相关专家学者对征求意见稿进行讨论和修改，经初审、网上公示等环节后，结合</w:t>
      </w:r>
      <w:r>
        <w:rPr>
          <w:rFonts w:ascii="仿宋" w:eastAsia="仿宋" w:hAnsi="仿宋" w:hint="eastAsia"/>
          <w:sz w:val="32"/>
          <w:szCs w:val="32"/>
        </w:rPr>
        <w:t>老年友好型</w:t>
      </w:r>
      <w:r>
        <w:rPr>
          <w:rFonts w:ascii="仿宋" w:eastAsia="仿宋" w:hAnsi="仿宋"/>
          <w:sz w:val="32"/>
          <w:szCs w:val="32"/>
        </w:rPr>
        <w:t>社区</w:t>
      </w:r>
      <w:r w:rsidRPr="00FA0EE6">
        <w:rPr>
          <w:rFonts w:ascii="仿宋" w:eastAsia="仿宋" w:hAnsi="仿宋" w:hint="eastAsia"/>
          <w:sz w:val="32"/>
          <w:szCs w:val="32"/>
        </w:rPr>
        <w:t>建设工作实际开展情况，采纳部分意见对标准进行了</w:t>
      </w:r>
      <w:r>
        <w:rPr>
          <w:rFonts w:ascii="仿宋" w:eastAsia="仿宋" w:hAnsi="仿宋" w:hint="eastAsia"/>
          <w:sz w:val="32"/>
          <w:szCs w:val="32"/>
        </w:rPr>
        <w:t>修改，形成了标准送审稿</w:t>
      </w:r>
      <w:r w:rsidR="007563EC" w:rsidRPr="002C52DD">
        <w:rPr>
          <w:rFonts w:ascii="仿宋" w:eastAsia="仿宋" w:hAnsi="仿宋" w:cs="仿宋_GB2312" w:hint="eastAsia"/>
          <w:sz w:val="32"/>
          <w:szCs w:val="32"/>
        </w:rPr>
        <w:t>。</w:t>
      </w:r>
    </w:p>
    <w:p w:rsidR="007563EC" w:rsidRDefault="007563EC" w:rsidP="007563EC">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四、制定标准的原则和依据，与现行法律、法规、标准的关系；</w:t>
      </w:r>
    </w:p>
    <w:p w:rsidR="002C52DD" w:rsidRPr="002C52DD" w:rsidRDefault="002C52DD" w:rsidP="002C52DD">
      <w:pPr>
        <w:pStyle w:val="afe"/>
        <w:spacing w:before="156" w:after="156" w:line="560" w:lineRule="exact"/>
        <w:ind w:firstLineChars="200" w:firstLine="640"/>
        <w:rPr>
          <w:rFonts w:ascii="仿宋" w:eastAsia="仿宋" w:hAnsi="仿宋" w:cs="Times New Roman"/>
          <w:sz w:val="32"/>
          <w:szCs w:val="32"/>
        </w:rPr>
      </w:pPr>
      <w:r w:rsidRPr="002C52DD">
        <w:rPr>
          <w:rFonts w:ascii="仿宋" w:eastAsia="仿宋" w:hAnsi="仿宋" w:cs="Times New Roman"/>
          <w:sz w:val="32"/>
          <w:szCs w:val="32"/>
        </w:rPr>
        <w:lastRenderedPageBreak/>
        <w:t>标准制定的原则和依据该</w:t>
      </w:r>
      <w:r w:rsidR="00AF5473">
        <w:rPr>
          <w:rFonts w:ascii="仿宋" w:eastAsia="仿宋" w:hAnsi="仿宋" w:cs="Times New Roman"/>
          <w:sz w:val="32"/>
          <w:szCs w:val="32"/>
        </w:rPr>
        <w:t>团体标准</w:t>
      </w:r>
      <w:r w:rsidRPr="002C52DD">
        <w:rPr>
          <w:rFonts w:ascii="仿宋" w:eastAsia="仿宋" w:hAnsi="仿宋" w:cs="Times New Roman"/>
          <w:sz w:val="32"/>
          <w:szCs w:val="32"/>
        </w:rPr>
        <w:t>的编</w:t>
      </w:r>
      <w:r w:rsidRPr="002C52DD">
        <w:rPr>
          <w:rFonts w:ascii="仿宋" w:eastAsia="仿宋" w:hAnsi="仿宋" w:cs="Times New Roman" w:hint="eastAsia"/>
          <w:sz w:val="32"/>
          <w:szCs w:val="32"/>
        </w:rPr>
        <w:t>写内容与格式严</w:t>
      </w:r>
      <w:r w:rsidRPr="002C52DD">
        <w:rPr>
          <w:rFonts w:ascii="仿宋" w:eastAsia="仿宋" w:hAnsi="仿宋" w:cs="Times New Roman"/>
          <w:sz w:val="32"/>
          <w:szCs w:val="32"/>
        </w:rPr>
        <w:t>格按照GB/T 1、1-2020《标准化工作导则  第1部分：标准</w:t>
      </w:r>
      <w:r w:rsidRPr="002C52DD">
        <w:rPr>
          <w:rFonts w:ascii="仿宋" w:eastAsia="仿宋" w:hAnsi="仿宋" w:cs="Times New Roman" w:hint="eastAsia"/>
          <w:sz w:val="32"/>
          <w:szCs w:val="32"/>
        </w:rPr>
        <w:t>化文件</w:t>
      </w:r>
      <w:r w:rsidRPr="002C52DD">
        <w:rPr>
          <w:rFonts w:ascii="仿宋" w:eastAsia="仿宋" w:hAnsi="仿宋" w:cs="Times New Roman"/>
          <w:sz w:val="32"/>
          <w:szCs w:val="32"/>
        </w:rPr>
        <w:t>的结构和</w:t>
      </w:r>
      <w:r w:rsidRPr="002C52DD">
        <w:rPr>
          <w:rFonts w:ascii="仿宋" w:eastAsia="仿宋" w:hAnsi="仿宋" w:cs="Times New Roman" w:hint="eastAsia"/>
          <w:sz w:val="32"/>
          <w:szCs w:val="32"/>
        </w:rPr>
        <w:t>起草规则</w:t>
      </w:r>
      <w:r w:rsidRPr="002C52DD">
        <w:rPr>
          <w:rFonts w:ascii="仿宋" w:eastAsia="仿宋" w:hAnsi="仿宋" w:cs="Times New Roman"/>
          <w:sz w:val="32"/>
          <w:szCs w:val="32"/>
        </w:rPr>
        <w:t>》的要求进行，并坚决遵守以下原则：</w:t>
      </w:r>
    </w:p>
    <w:p w:rsidR="002C52DD" w:rsidRPr="002C52DD" w:rsidRDefault="002C52DD" w:rsidP="002C52DD">
      <w:pPr>
        <w:spacing w:line="560" w:lineRule="exact"/>
        <w:ind w:firstLineChars="200" w:firstLine="640"/>
        <w:rPr>
          <w:rFonts w:ascii="仿宋" w:eastAsia="仿宋" w:hAnsi="仿宋"/>
          <w:sz w:val="32"/>
          <w:szCs w:val="32"/>
        </w:rPr>
      </w:pPr>
      <w:r w:rsidRPr="002C52DD">
        <w:rPr>
          <w:rFonts w:ascii="仿宋" w:eastAsia="仿宋" w:hAnsi="仿宋" w:hint="eastAsia"/>
          <w:sz w:val="32"/>
          <w:szCs w:val="32"/>
        </w:rPr>
        <w:t>——</w:t>
      </w:r>
      <w:r w:rsidRPr="002C52DD">
        <w:rPr>
          <w:rFonts w:ascii="仿宋" w:eastAsia="仿宋" w:hAnsi="仿宋"/>
          <w:sz w:val="32"/>
          <w:szCs w:val="32"/>
        </w:rPr>
        <w:t>通用性，可用性：在标准制定过程中，充分了解、分析了</w:t>
      </w:r>
      <w:r w:rsidR="0082095E">
        <w:rPr>
          <w:rFonts w:ascii="仿宋" w:eastAsia="仿宋" w:hAnsi="仿宋" w:hint="eastAsia"/>
          <w:sz w:val="32"/>
          <w:szCs w:val="32"/>
        </w:rPr>
        <w:t>老年友好型</w:t>
      </w:r>
      <w:r w:rsidR="0082095E">
        <w:rPr>
          <w:rFonts w:ascii="仿宋" w:eastAsia="仿宋" w:hAnsi="仿宋"/>
          <w:sz w:val="32"/>
          <w:szCs w:val="32"/>
        </w:rPr>
        <w:t>社区发展</w:t>
      </w:r>
      <w:r w:rsidRPr="002C52DD">
        <w:rPr>
          <w:rFonts w:ascii="仿宋" w:eastAsia="仿宋" w:hAnsi="仿宋"/>
          <w:sz w:val="32"/>
          <w:szCs w:val="32"/>
        </w:rPr>
        <w:t>现状，结合</w:t>
      </w:r>
      <w:r w:rsidR="0082095E">
        <w:rPr>
          <w:rFonts w:ascii="仿宋" w:eastAsia="仿宋" w:hAnsi="仿宋" w:hint="eastAsia"/>
          <w:sz w:val="32"/>
          <w:szCs w:val="32"/>
        </w:rPr>
        <w:t>社区现有为老服务内容</w:t>
      </w:r>
      <w:r w:rsidRPr="002C52DD">
        <w:rPr>
          <w:rFonts w:ascii="仿宋" w:eastAsia="仿宋" w:hAnsi="仿宋"/>
          <w:sz w:val="32"/>
          <w:szCs w:val="32"/>
        </w:rPr>
        <w:t>，保证该标准在实际应用上的通用性和可用性。</w:t>
      </w:r>
    </w:p>
    <w:p w:rsidR="002C52DD" w:rsidRPr="002C52DD" w:rsidRDefault="002C52DD" w:rsidP="002C52DD">
      <w:pPr>
        <w:spacing w:line="560" w:lineRule="exact"/>
        <w:ind w:firstLineChars="200" w:firstLine="640"/>
        <w:rPr>
          <w:rFonts w:ascii="仿宋" w:eastAsia="仿宋" w:hAnsi="仿宋"/>
          <w:sz w:val="32"/>
          <w:szCs w:val="32"/>
        </w:rPr>
      </w:pPr>
      <w:r w:rsidRPr="002C52DD">
        <w:rPr>
          <w:rFonts w:ascii="仿宋" w:eastAsia="仿宋" w:hAnsi="仿宋" w:hint="eastAsia"/>
          <w:sz w:val="32"/>
          <w:szCs w:val="32"/>
        </w:rPr>
        <w:t>——</w:t>
      </w:r>
      <w:r w:rsidRPr="002C52DD">
        <w:rPr>
          <w:rFonts w:ascii="仿宋" w:eastAsia="仿宋" w:hAnsi="仿宋"/>
          <w:sz w:val="32"/>
          <w:szCs w:val="32"/>
        </w:rPr>
        <w:t>科学性：该标准的制定充分参考了相关的国家标准、行业标准、</w:t>
      </w:r>
      <w:r w:rsidR="00AF5473">
        <w:rPr>
          <w:rFonts w:ascii="仿宋" w:eastAsia="仿宋" w:hAnsi="仿宋"/>
          <w:sz w:val="32"/>
          <w:szCs w:val="32"/>
        </w:rPr>
        <w:t>团体标准</w:t>
      </w:r>
      <w:r w:rsidRPr="002C52DD">
        <w:rPr>
          <w:rFonts w:ascii="仿宋" w:eastAsia="仿宋" w:hAnsi="仿宋"/>
          <w:sz w:val="32"/>
          <w:szCs w:val="32"/>
        </w:rPr>
        <w:t>，广泛调研了</w:t>
      </w:r>
      <w:r w:rsidR="0082095E">
        <w:rPr>
          <w:rFonts w:ascii="仿宋" w:eastAsia="仿宋" w:hAnsi="仿宋" w:hint="eastAsia"/>
          <w:sz w:val="32"/>
          <w:szCs w:val="32"/>
        </w:rPr>
        <w:t>呼和浩特市</w:t>
      </w:r>
      <w:r w:rsidR="0082095E">
        <w:rPr>
          <w:rFonts w:ascii="仿宋" w:eastAsia="仿宋" w:hAnsi="仿宋"/>
          <w:sz w:val="32"/>
          <w:szCs w:val="32"/>
        </w:rPr>
        <w:t>老年友好型社区</w:t>
      </w:r>
      <w:r w:rsidRPr="002C52DD">
        <w:rPr>
          <w:rFonts w:ascii="仿宋" w:eastAsia="仿宋" w:hAnsi="仿宋" w:hint="eastAsia"/>
          <w:sz w:val="32"/>
          <w:szCs w:val="32"/>
        </w:rPr>
        <w:t>的</w:t>
      </w:r>
      <w:r w:rsidR="0082095E">
        <w:rPr>
          <w:rFonts w:ascii="仿宋" w:eastAsia="仿宋" w:hAnsi="仿宋" w:hint="eastAsia"/>
          <w:sz w:val="32"/>
          <w:szCs w:val="32"/>
        </w:rPr>
        <w:t>发展</w:t>
      </w:r>
      <w:r w:rsidRPr="002C52DD">
        <w:rPr>
          <w:rFonts w:ascii="仿宋" w:eastAsia="仿宋" w:hAnsi="仿宋"/>
          <w:sz w:val="32"/>
          <w:szCs w:val="32"/>
        </w:rPr>
        <w:t>情况，深入研究了</w:t>
      </w:r>
      <w:r w:rsidRPr="002C52DD">
        <w:rPr>
          <w:rFonts w:ascii="仿宋" w:eastAsia="仿宋" w:hAnsi="仿宋" w:hint="eastAsia"/>
          <w:sz w:val="32"/>
          <w:szCs w:val="32"/>
        </w:rPr>
        <w:t>老年友好型社区为老服务的相关情况</w:t>
      </w:r>
      <w:r w:rsidRPr="002C52DD">
        <w:rPr>
          <w:rFonts w:ascii="仿宋" w:eastAsia="仿宋" w:hAnsi="仿宋"/>
          <w:sz w:val="32"/>
          <w:szCs w:val="32"/>
        </w:rPr>
        <w:t>，</w:t>
      </w:r>
      <w:r w:rsidR="0082095E">
        <w:rPr>
          <w:rFonts w:ascii="仿宋" w:eastAsia="仿宋" w:hAnsi="仿宋" w:hint="eastAsia"/>
          <w:sz w:val="32"/>
          <w:szCs w:val="32"/>
        </w:rPr>
        <w:t>并</w:t>
      </w:r>
      <w:r w:rsidRPr="002C52DD">
        <w:rPr>
          <w:rFonts w:ascii="仿宋" w:eastAsia="仿宋" w:hAnsi="仿宋" w:hint="eastAsia"/>
          <w:sz w:val="32"/>
          <w:szCs w:val="32"/>
        </w:rPr>
        <w:t>结合社区的实际</w:t>
      </w:r>
      <w:r w:rsidRPr="002C52DD">
        <w:rPr>
          <w:rFonts w:ascii="仿宋" w:eastAsia="仿宋" w:hAnsi="仿宋"/>
          <w:sz w:val="32"/>
          <w:szCs w:val="32"/>
        </w:rPr>
        <w:t>需求，在一定程度上可以提高</w:t>
      </w:r>
      <w:r w:rsidR="00AF5473">
        <w:rPr>
          <w:rFonts w:ascii="仿宋" w:eastAsia="仿宋" w:hAnsi="仿宋" w:hint="eastAsia"/>
          <w:sz w:val="32"/>
          <w:szCs w:val="32"/>
        </w:rPr>
        <w:t>社区代</w:t>
      </w:r>
      <w:proofErr w:type="gramStart"/>
      <w:r w:rsidR="00AF5473">
        <w:rPr>
          <w:rFonts w:ascii="仿宋" w:eastAsia="仿宋" w:hAnsi="仿宋" w:hint="eastAsia"/>
          <w:sz w:val="32"/>
          <w:szCs w:val="32"/>
        </w:rPr>
        <w:t>际</w:t>
      </w:r>
      <w:r w:rsidR="0082095E">
        <w:rPr>
          <w:rFonts w:ascii="仿宋" w:eastAsia="仿宋" w:hAnsi="仿宋" w:hint="eastAsia"/>
          <w:sz w:val="32"/>
          <w:szCs w:val="32"/>
        </w:rPr>
        <w:t>服务</w:t>
      </w:r>
      <w:proofErr w:type="gramEnd"/>
      <w:r w:rsidRPr="002C52DD">
        <w:rPr>
          <w:rFonts w:ascii="仿宋" w:eastAsia="仿宋" w:hAnsi="仿宋"/>
          <w:sz w:val="32"/>
          <w:szCs w:val="32"/>
        </w:rPr>
        <w:t>质量，具有较高的科学性和先进性。</w:t>
      </w:r>
    </w:p>
    <w:p w:rsidR="00C07611" w:rsidRPr="00C07611" w:rsidRDefault="00C07611" w:rsidP="00C07611">
      <w:pPr>
        <w:spacing w:line="560" w:lineRule="exact"/>
        <w:ind w:firstLineChars="200" w:firstLine="640"/>
        <w:rPr>
          <w:rFonts w:ascii="黑体" w:eastAsia="黑体" w:hAnsi="黑体"/>
          <w:sz w:val="32"/>
          <w:szCs w:val="32"/>
        </w:rPr>
      </w:pPr>
      <w:r w:rsidRPr="00C07611">
        <w:rPr>
          <w:rFonts w:ascii="黑体" w:eastAsia="黑体" w:hAnsi="黑体" w:hint="eastAsia"/>
          <w:sz w:val="32"/>
          <w:szCs w:val="32"/>
        </w:rPr>
        <w:t>五、主要条款内容的解释说明</w:t>
      </w:r>
    </w:p>
    <w:p w:rsidR="00A54228" w:rsidRDefault="00601E72" w:rsidP="002C52DD">
      <w:pPr>
        <w:pStyle w:val="af2"/>
        <w:spacing w:line="600" w:lineRule="exact"/>
        <w:ind w:firstLine="640"/>
        <w:rPr>
          <w:rFonts w:ascii="仿宋" w:eastAsia="仿宋" w:hAnsi="仿宋"/>
          <w:sz w:val="32"/>
          <w:szCs w:val="32"/>
        </w:rPr>
      </w:pPr>
      <w:r w:rsidRPr="002C52DD">
        <w:rPr>
          <w:rFonts w:ascii="仿宋" w:eastAsia="仿宋" w:hAnsi="仿宋" w:hint="eastAsia"/>
          <w:sz w:val="32"/>
          <w:szCs w:val="32"/>
        </w:rPr>
        <w:t>本</w:t>
      </w:r>
      <w:r w:rsidR="007B6939">
        <w:rPr>
          <w:rFonts w:ascii="仿宋" w:eastAsia="仿宋" w:hAnsi="仿宋" w:hint="eastAsia"/>
          <w:sz w:val="32"/>
          <w:szCs w:val="32"/>
        </w:rPr>
        <w:t>标准</w:t>
      </w:r>
      <w:r w:rsidR="007B6939" w:rsidRPr="007B6939">
        <w:rPr>
          <w:rFonts w:ascii="仿宋" w:eastAsia="仿宋" w:hAnsi="仿宋" w:hint="eastAsia"/>
          <w:sz w:val="32"/>
          <w:szCs w:val="32"/>
        </w:rPr>
        <w:t>规定了</w:t>
      </w:r>
      <w:r w:rsidR="00AF5473" w:rsidRPr="00AF5473">
        <w:rPr>
          <w:rFonts w:ascii="仿宋" w:eastAsia="仿宋" w:hAnsi="仿宋" w:hint="eastAsia"/>
          <w:sz w:val="32"/>
          <w:szCs w:val="32"/>
        </w:rPr>
        <w:t>老年友好社区代</w:t>
      </w:r>
      <w:proofErr w:type="gramStart"/>
      <w:r w:rsidR="00AF5473" w:rsidRPr="00AF5473">
        <w:rPr>
          <w:rFonts w:ascii="仿宋" w:eastAsia="仿宋" w:hAnsi="仿宋" w:hint="eastAsia"/>
          <w:sz w:val="32"/>
          <w:szCs w:val="32"/>
        </w:rPr>
        <w:t>际服务</w:t>
      </w:r>
      <w:proofErr w:type="gramEnd"/>
      <w:r w:rsidR="00AF5473" w:rsidRPr="00AF5473">
        <w:rPr>
          <w:rFonts w:ascii="仿宋" w:eastAsia="仿宋" w:hAnsi="仿宋" w:hint="eastAsia"/>
          <w:sz w:val="32"/>
          <w:szCs w:val="32"/>
        </w:rPr>
        <w:t>的基本原则、服</w:t>
      </w:r>
      <w:r w:rsidR="00AF5473">
        <w:rPr>
          <w:rFonts w:ascii="仿宋" w:eastAsia="仿宋" w:hAnsi="仿宋" w:hint="eastAsia"/>
          <w:sz w:val="32"/>
          <w:szCs w:val="32"/>
        </w:rPr>
        <w:t>务对象、服务内容、服务场地与设施配置、人员配备、服务评价与改进</w:t>
      </w:r>
      <w:r w:rsidR="007B6939" w:rsidRPr="007B6939">
        <w:rPr>
          <w:rFonts w:ascii="仿宋" w:eastAsia="仿宋" w:hAnsi="仿宋" w:hint="eastAsia"/>
          <w:sz w:val="32"/>
          <w:szCs w:val="32"/>
        </w:rPr>
        <w:t>等内容。</w:t>
      </w:r>
    </w:p>
    <w:p w:rsidR="007B6939" w:rsidRDefault="007B6939" w:rsidP="002C52DD">
      <w:pPr>
        <w:pStyle w:val="af2"/>
        <w:spacing w:line="600" w:lineRule="exact"/>
        <w:ind w:firstLine="640"/>
        <w:rPr>
          <w:rFonts w:ascii="仿宋" w:eastAsia="仿宋" w:hAnsi="仿宋"/>
          <w:sz w:val="32"/>
          <w:szCs w:val="32"/>
        </w:rPr>
      </w:pPr>
      <w:r>
        <w:rPr>
          <w:rFonts w:ascii="仿宋" w:eastAsia="仿宋" w:hAnsi="仿宋" w:hint="eastAsia"/>
          <w:sz w:val="32"/>
          <w:szCs w:val="32"/>
        </w:rPr>
        <w:t>本标准</w:t>
      </w:r>
      <w:r>
        <w:rPr>
          <w:rFonts w:ascii="仿宋" w:eastAsia="仿宋" w:hAnsi="仿宋"/>
          <w:sz w:val="32"/>
          <w:szCs w:val="32"/>
        </w:rPr>
        <w:t>适用于</w:t>
      </w:r>
      <w:r w:rsidRPr="007B6939">
        <w:rPr>
          <w:rFonts w:ascii="仿宋" w:eastAsia="仿宋" w:hAnsi="仿宋" w:hint="eastAsia"/>
          <w:sz w:val="32"/>
          <w:szCs w:val="32"/>
        </w:rPr>
        <w:t>老年友好型社区</w:t>
      </w:r>
      <w:r w:rsidR="00AF5473">
        <w:rPr>
          <w:rFonts w:ascii="仿宋" w:eastAsia="仿宋" w:hAnsi="仿宋" w:hint="eastAsia"/>
          <w:sz w:val="32"/>
          <w:szCs w:val="32"/>
        </w:rPr>
        <w:t>提供代际服务</w:t>
      </w:r>
      <w:r>
        <w:rPr>
          <w:rFonts w:ascii="仿宋" w:eastAsia="仿宋" w:hAnsi="仿宋" w:hint="eastAsia"/>
          <w:sz w:val="32"/>
          <w:szCs w:val="32"/>
        </w:rPr>
        <w:t>。</w:t>
      </w:r>
    </w:p>
    <w:p w:rsidR="007B6939" w:rsidRDefault="007B6939" w:rsidP="002C52DD">
      <w:pPr>
        <w:pStyle w:val="af2"/>
        <w:spacing w:line="600" w:lineRule="exact"/>
        <w:ind w:firstLine="640"/>
        <w:rPr>
          <w:rFonts w:ascii="仿宋" w:eastAsia="仿宋" w:hAnsi="仿宋"/>
          <w:sz w:val="32"/>
          <w:szCs w:val="32"/>
        </w:rPr>
      </w:pPr>
      <w:r>
        <w:rPr>
          <w:rFonts w:ascii="仿宋" w:eastAsia="仿宋" w:hAnsi="仿宋" w:hint="eastAsia"/>
          <w:sz w:val="32"/>
          <w:szCs w:val="32"/>
        </w:rPr>
        <w:t>第四章为</w:t>
      </w:r>
      <w:r>
        <w:rPr>
          <w:rFonts w:ascii="仿宋" w:eastAsia="仿宋" w:hAnsi="仿宋"/>
          <w:sz w:val="32"/>
          <w:szCs w:val="32"/>
        </w:rPr>
        <w:t>老年友好型社区</w:t>
      </w:r>
      <w:r w:rsidR="00AF5473">
        <w:rPr>
          <w:rFonts w:ascii="仿宋" w:eastAsia="仿宋" w:hAnsi="仿宋" w:hint="eastAsia"/>
          <w:sz w:val="32"/>
          <w:szCs w:val="32"/>
        </w:rPr>
        <w:t>代</w:t>
      </w:r>
      <w:proofErr w:type="gramStart"/>
      <w:r w:rsidR="00AF5473">
        <w:rPr>
          <w:rFonts w:ascii="仿宋" w:eastAsia="仿宋" w:hAnsi="仿宋" w:hint="eastAsia"/>
          <w:sz w:val="32"/>
          <w:szCs w:val="32"/>
        </w:rPr>
        <w:t>际</w:t>
      </w:r>
      <w:r>
        <w:rPr>
          <w:rFonts w:ascii="仿宋" w:eastAsia="仿宋" w:hAnsi="仿宋"/>
          <w:sz w:val="32"/>
          <w:szCs w:val="32"/>
        </w:rPr>
        <w:t>服务</w:t>
      </w:r>
      <w:proofErr w:type="gramEnd"/>
      <w:r>
        <w:rPr>
          <w:rFonts w:ascii="仿宋" w:eastAsia="仿宋" w:hAnsi="仿宋" w:hint="eastAsia"/>
          <w:sz w:val="32"/>
          <w:szCs w:val="32"/>
        </w:rPr>
        <w:t>基本</w:t>
      </w:r>
      <w:r w:rsidR="00AF5473">
        <w:rPr>
          <w:rFonts w:ascii="仿宋" w:eastAsia="仿宋" w:hAnsi="仿宋" w:hint="eastAsia"/>
          <w:sz w:val="32"/>
          <w:szCs w:val="32"/>
        </w:rPr>
        <w:t>原则</w:t>
      </w:r>
      <w:r>
        <w:rPr>
          <w:rFonts w:ascii="仿宋" w:eastAsia="仿宋" w:hAnsi="仿宋"/>
          <w:sz w:val="32"/>
          <w:szCs w:val="32"/>
        </w:rPr>
        <w:t>，</w:t>
      </w:r>
      <w:r>
        <w:rPr>
          <w:rFonts w:ascii="仿宋" w:eastAsia="仿宋" w:hAnsi="仿宋" w:hint="eastAsia"/>
          <w:sz w:val="32"/>
          <w:szCs w:val="32"/>
        </w:rPr>
        <w:t>包括</w:t>
      </w:r>
      <w:r w:rsidR="00AF5473">
        <w:rPr>
          <w:rFonts w:ascii="仿宋" w:eastAsia="仿宋" w:hAnsi="仿宋" w:hint="eastAsia"/>
          <w:sz w:val="32"/>
          <w:szCs w:val="32"/>
        </w:rPr>
        <w:t>以人为本原则</w:t>
      </w:r>
      <w:r w:rsidR="00AF5473">
        <w:rPr>
          <w:rFonts w:ascii="仿宋" w:eastAsia="仿宋" w:hAnsi="仿宋"/>
          <w:sz w:val="32"/>
          <w:szCs w:val="32"/>
        </w:rPr>
        <w:t>、</w:t>
      </w:r>
      <w:proofErr w:type="gramStart"/>
      <w:r w:rsidR="00AF5473">
        <w:rPr>
          <w:rFonts w:ascii="仿宋" w:eastAsia="仿宋" w:hAnsi="仿宋"/>
          <w:sz w:val="32"/>
          <w:szCs w:val="32"/>
        </w:rPr>
        <w:t>安全</w:t>
      </w:r>
      <w:r w:rsidR="00AF5473">
        <w:rPr>
          <w:rFonts w:ascii="仿宋" w:eastAsia="仿宋" w:hAnsi="仿宋" w:hint="eastAsia"/>
          <w:sz w:val="32"/>
          <w:szCs w:val="32"/>
        </w:rPr>
        <w:t>第一</w:t>
      </w:r>
      <w:proofErr w:type="gramEnd"/>
      <w:r w:rsidR="00AF5473">
        <w:rPr>
          <w:rFonts w:ascii="仿宋" w:eastAsia="仿宋" w:hAnsi="仿宋"/>
          <w:sz w:val="32"/>
          <w:szCs w:val="32"/>
        </w:rPr>
        <w:t>原则、代际互动原则</w:t>
      </w:r>
      <w:r>
        <w:rPr>
          <w:rFonts w:ascii="仿宋" w:eastAsia="仿宋" w:hAnsi="仿宋" w:hint="eastAsia"/>
          <w:sz w:val="32"/>
          <w:szCs w:val="32"/>
        </w:rPr>
        <w:t>。</w:t>
      </w:r>
    </w:p>
    <w:p w:rsidR="007B6939" w:rsidRDefault="007B6939" w:rsidP="00AF5473">
      <w:pPr>
        <w:pStyle w:val="af2"/>
        <w:spacing w:line="600" w:lineRule="exact"/>
        <w:ind w:firstLine="640"/>
        <w:rPr>
          <w:rFonts w:ascii="仿宋" w:eastAsia="仿宋" w:hAnsi="仿宋"/>
          <w:sz w:val="32"/>
          <w:szCs w:val="32"/>
        </w:rPr>
      </w:pPr>
      <w:r>
        <w:rPr>
          <w:rFonts w:ascii="仿宋" w:eastAsia="仿宋" w:hAnsi="仿宋" w:hint="eastAsia"/>
          <w:sz w:val="32"/>
          <w:szCs w:val="32"/>
        </w:rPr>
        <w:t>第五章</w:t>
      </w:r>
      <w:r>
        <w:rPr>
          <w:rFonts w:ascii="仿宋" w:eastAsia="仿宋" w:hAnsi="仿宋"/>
          <w:sz w:val="32"/>
          <w:szCs w:val="32"/>
        </w:rPr>
        <w:t>规定了</w:t>
      </w:r>
      <w:r>
        <w:rPr>
          <w:rFonts w:ascii="仿宋" w:eastAsia="仿宋" w:hAnsi="仿宋" w:hint="eastAsia"/>
          <w:sz w:val="32"/>
          <w:szCs w:val="32"/>
        </w:rPr>
        <w:t>老年友好型</w:t>
      </w:r>
      <w:r>
        <w:rPr>
          <w:rFonts w:ascii="仿宋" w:eastAsia="仿宋" w:hAnsi="仿宋"/>
          <w:sz w:val="32"/>
          <w:szCs w:val="32"/>
        </w:rPr>
        <w:t>社区</w:t>
      </w:r>
      <w:r w:rsidR="00AF5473">
        <w:rPr>
          <w:rFonts w:ascii="仿宋" w:eastAsia="仿宋" w:hAnsi="仿宋" w:hint="eastAsia"/>
          <w:sz w:val="32"/>
          <w:szCs w:val="32"/>
        </w:rPr>
        <w:t>代</w:t>
      </w:r>
      <w:proofErr w:type="gramStart"/>
      <w:r w:rsidR="00AF5473">
        <w:rPr>
          <w:rFonts w:ascii="仿宋" w:eastAsia="仿宋" w:hAnsi="仿宋" w:hint="eastAsia"/>
          <w:sz w:val="32"/>
          <w:szCs w:val="32"/>
        </w:rPr>
        <w:t>际</w:t>
      </w:r>
      <w:r>
        <w:rPr>
          <w:rFonts w:ascii="仿宋" w:eastAsia="仿宋" w:hAnsi="仿宋"/>
          <w:sz w:val="32"/>
          <w:szCs w:val="32"/>
        </w:rPr>
        <w:t>服务</w:t>
      </w:r>
      <w:proofErr w:type="gramEnd"/>
      <w:r w:rsidR="00AF5473">
        <w:rPr>
          <w:rFonts w:ascii="仿宋" w:eastAsia="仿宋" w:hAnsi="仿宋" w:hint="eastAsia"/>
          <w:sz w:val="32"/>
          <w:szCs w:val="32"/>
        </w:rPr>
        <w:t>对象</w:t>
      </w:r>
      <w:r w:rsidR="00AF5473">
        <w:rPr>
          <w:rFonts w:ascii="仿宋" w:eastAsia="仿宋" w:hAnsi="仿宋"/>
          <w:sz w:val="32"/>
          <w:szCs w:val="32"/>
        </w:rPr>
        <w:t xml:space="preserve">，包括“一老” </w:t>
      </w:r>
      <w:r w:rsidR="00AF5473">
        <w:rPr>
          <w:rFonts w:ascii="仿宋" w:eastAsia="仿宋" w:hAnsi="仿宋" w:hint="eastAsia"/>
          <w:sz w:val="32"/>
          <w:szCs w:val="32"/>
        </w:rPr>
        <w:t>、</w:t>
      </w:r>
      <w:r w:rsidR="00AF5473">
        <w:rPr>
          <w:rFonts w:ascii="仿宋" w:eastAsia="仿宋" w:hAnsi="仿宋"/>
          <w:sz w:val="32"/>
          <w:szCs w:val="32"/>
        </w:rPr>
        <w:t>“一小”</w:t>
      </w:r>
      <w:r w:rsidR="00AF5473">
        <w:rPr>
          <w:rFonts w:ascii="仿宋" w:eastAsia="仿宋" w:hAnsi="仿宋" w:hint="eastAsia"/>
          <w:sz w:val="32"/>
          <w:szCs w:val="32"/>
        </w:rPr>
        <w:t>。</w:t>
      </w:r>
    </w:p>
    <w:p w:rsidR="00AF5473" w:rsidRDefault="00AF5473" w:rsidP="00AF5473">
      <w:pPr>
        <w:pStyle w:val="af2"/>
        <w:spacing w:line="600" w:lineRule="exact"/>
        <w:ind w:firstLine="640"/>
        <w:rPr>
          <w:rFonts w:ascii="仿宋" w:eastAsia="仿宋" w:hAnsi="仿宋"/>
          <w:sz w:val="32"/>
          <w:szCs w:val="32"/>
        </w:rPr>
      </w:pPr>
      <w:r>
        <w:rPr>
          <w:rFonts w:ascii="仿宋" w:eastAsia="仿宋" w:hAnsi="仿宋" w:hint="eastAsia"/>
          <w:sz w:val="32"/>
          <w:szCs w:val="32"/>
        </w:rPr>
        <w:t>第六章</w:t>
      </w:r>
      <w:r>
        <w:rPr>
          <w:rFonts w:ascii="仿宋" w:eastAsia="仿宋" w:hAnsi="仿宋"/>
          <w:sz w:val="32"/>
          <w:szCs w:val="32"/>
        </w:rPr>
        <w:t>规定了老年友好型社区代</w:t>
      </w:r>
      <w:proofErr w:type="gramStart"/>
      <w:r>
        <w:rPr>
          <w:rFonts w:ascii="仿宋" w:eastAsia="仿宋" w:hAnsi="仿宋"/>
          <w:sz w:val="32"/>
          <w:szCs w:val="32"/>
        </w:rPr>
        <w:t>际服务</w:t>
      </w:r>
      <w:proofErr w:type="gramEnd"/>
      <w:r>
        <w:rPr>
          <w:rFonts w:ascii="仿宋" w:eastAsia="仿宋" w:hAnsi="仿宋"/>
          <w:sz w:val="32"/>
          <w:szCs w:val="32"/>
        </w:rPr>
        <w:t>内容，包括“一老”服务、“一小”服务及代际服务</w:t>
      </w:r>
      <w:r>
        <w:rPr>
          <w:rFonts w:ascii="仿宋" w:eastAsia="仿宋" w:hAnsi="仿宋" w:hint="eastAsia"/>
          <w:sz w:val="32"/>
          <w:szCs w:val="32"/>
        </w:rPr>
        <w:t>。</w:t>
      </w:r>
    </w:p>
    <w:p w:rsidR="00AF5473" w:rsidRDefault="00AF5473" w:rsidP="00AF5473">
      <w:pPr>
        <w:pStyle w:val="af2"/>
        <w:spacing w:line="600" w:lineRule="exact"/>
        <w:ind w:firstLine="640"/>
        <w:rPr>
          <w:rFonts w:ascii="仿宋" w:eastAsia="仿宋" w:hAnsi="仿宋"/>
          <w:sz w:val="32"/>
          <w:szCs w:val="32"/>
        </w:rPr>
      </w:pPr>
      <w:r>
        <w:rPr>
          <w:rFonts w:ascii="仿宋" w:eastAsia="仿宋" w:hAnsi="仿宋" w:hint="eastAsia"/>
          <w:sz w:val="32"/>
          <w:szCs w:val="32"/>
        </w:rPr>
        <w:lastRenderedPageBreak/>
        <w:t>第</w:t>
      </w:r>
      <w:r>
        <w:rPr>
          <w:rFonts w:ascii="仿宋" w:eastAsia="仿宋" w:hAnsi="仿宋"/>
          <w:sz w:val="32"/>
          <w:szCs w:val="32"/>
        </w:rPr>
        <w:t>七章规定了老年友好型社区代</w:t>
      </w:r>
      <w:proofErr w:type="gramStart"/>
      <w:r>
        <w:rPr>
          <w:rFonts w:ascii="仿宋" w:eastAsia="仿宋" w:hAnsi="仿宋"/>
          <w:sz w:val="32"/>
          <w:szCs w:val="32"/>
        </w:rPr>
        <w:t>际服务</w:t>
      </w:r>
      <w:proofErr w:type="gramEnd"/>
      <w:r>
        <w:rPr>
          <w:rFonts w:ascii="仿宋" w:eastAsia="仿宋" w:hAnsi="仿宋"/>
          <w:sz w:val="32"/>
          <w:szCs w:val="32"/>
        </w:rPr>
        <w:t>场地设施配置，包括社区综合服务设施、无障碍设施、适老化和</w:t>
      </w:r>
      <w:proofErr w:type="gramStart"/>
      <w:r>
        <w:rPr>
          <w:rFonts w:ascii="仿宋" w:eastAsia="仿宋" w:hAnsi="仿宋"/>
          <w:sz w:val="32"/>
          <w:szCs w:val="32"/>
        </w:rPr>
        <w:t>适</w:t>
      </w:r>
      <w:r>
        <w:rPr>
          <w:rFonts w:ascii="仿宋" w:eastAsia="仿宋" w:hAnsi="仿宋" w:hint="eastAsia"/>
          <w:sz w:val="32"/>
          <w:szCs w:val="32"/>
        </w:rPr>
        <w:t>儿</w:t>
      </w:r>
      <w:r>
        <w:rPr>
          <w:rFonts w:ascii="仿宋" w:eastAsia="仿宋" w:hAnsi="仿宋"/>
          <w:sz w:val="32"/>
          <w:szCs w:val="32"/>
        </w:rPr>
        <w:t>化</w:t>
      </w:r>
      <w:proofErr w:type="gramEnd"/>
      <w:r>
        <w:rPr>
          <w:rFonts w:ascii="仿宋" w:eastAsia="仿宋" w:hAnsi="仿宋"/>
          <w:sz w:val="32"/>
          <w:szCs w:val="32"/>
        </w:rPr>
        <w:t>设施及安全设施。</w:t>
      </w:r>
    </w:p>
    <w:p w:rsidR="00AF5473" w:rsidRPr="00AF5473" w:rsidRDefault="00AF5473" w:rsidP="00AF5473">
      <w:pPr>
        <w:pStyle w:val="af2"/>
        <w:spacing w:line="600" w:lineRule="exact"/>
        <w:ind w:firstLine="640"/>
        <w:rPr>
          <w:rFonts w:ascii="仿宋" w:eastAsia="仿宋" w:hAnsi="仿宋"/>
          <w:sz w:val="32"/>
          <w:szCs w:val="32"/>
        </w:rPr>
      </w:pPr>
      <w:r>
        <w:rPr>
          <w:rFonts w:ascii="仿宋" w:eastAsia="仿宋" w:hAnsi="仿宋" w:hint="eastAsia"/>
          <w:sz w:val="32"/>
          <w:szCs w:val="32"/>
        </w:rPr>
        <w:t>第八</w:t>
      </w:r>
      <w:r>
        <w:rPr>
          <w:rFonts w:ascii="仿宋" w:eastAsia="仿宋" w:hAnsi="仿宋"/>
          <w:sz w:val="32"/>
          <w:szCs w:val="32"/>
        </w:rPr>
        <w:t>章规定了老年友好型社区代</w:t>
      </w:r>
      <w:proofErr w:type="gramStart"/>
      <w:r>
        <w:rPr>
          <w:rFonts w:ascii="仿宋" w:eastAsia="仿宋" w:hAnsi="仿宋"/>
          <w:sz w:val="32"/>
          <w:szCs w:val="32"/>
        </w:rPr>
        <w:t>际服务</w:t>
      </w:r>
      <w:proofErr w:type="gramEnd"/>
      <w:r>
        <w:rPr>
          <w:rFonts w:ascii="仿宋" w:eastAsia="仿宋" w:hAnsi="仿宋"/>
          <w:sz w:val="32"/>
          <w:szCs w:val="32"/>
        </w:rPr>
        <w:t>人员配置。</w:t>
      </w:r>
    </w:p>
    <w:p w:rsidR="007B6939" w:rsidRPr="007B6939" w:rsidRDefault="007B6939" w:rsidP="002C52DD">
      <w:pPr>
        <w:pStyle w:val="af2"/>
        <w:spacing w:line="600" w:lineRule="exact"/>
        <w:ind w:firstLine="640"/>
        <w:rPr>
          <w:rFonts w:ascii="仿宋" w:eastAsia="仿宋" w:hAnsi="仿宋"/>
          <w:sz w:val="32"/>
          <w:szCs w:val="32"/>
        </w:rPr>
      </w:pPr>
      <w:r>
        <w:rPr>
          <w:rFonts w:ascii="仿宋" w:eastAsia="仿宋" w:hAnsi="仿宋" w:hint="eastAsia"/>
          <w:sz w:val="32"/>
          <w:szCs w:val="32"/>
        </w:rPr>
        <w:t>第</w:t>
      </w:r>
      <w:r w:rsidR="00AF5473">
        <w:rPr>
          <w:rFonts w:ascii="仿宋" w:eastAsia="仿宋" w:hAnsi="仿宋" w:hint="eastAsia"/>
          <w:sz w:val="32"/>
          <w:szCs w:val="32"/>
        </w:rPr>
        <w:t>九</w:t>
      </w:r>
      <w:r>
        <w:rPr>
          <w:rFonts w:ascii="仿宋" w:eastAsia="仿宋" w:hAnsi="仿宋" w:hint="eastAsia"/>
          <w:sz w:val="32"/>
          <w:szCs w:val="32"/>
        </w:rPr>
        <w:t>章规定了老年友好型</w:t>
      </w:r>
      <w:r>
        <w:rPr>
          <w:rFonts w:ascii="仿宋" w:eastAsia="仿宋" w:hAnsi="仿宋"/>
          <w:sz w:val="32"/>
          <w:szCs w:val="32"/>
        </w:rPr>
        <w:t>社区</w:t>
      </w:r>
      <w:r w:rsidR="00AF5473">
        <w:rPr>
          <w:rFonts w:ascii="仿宋" w:eastAsia="仿宋" w:hAnsi="仿宋" w:hint="eastAsia"/>
          <w:sz w:val="32"/>
          <w:szCs w:val="32"/>
        </w:rPr>
        <w:t>代</w:t>
      </w:r>
      <w:proofErr w:type="gramStart"/>
      <w:r w:rsidR="00AF5473">
        <w:rPr>
          <w:rFonts w:ascii="仿宋" w:eastAsia="仿宋" w:hAnsi="仿宋" w:hint="eastAsia"/>
          <w:sz w:val="32"/>
          <w:szCs w:val="32"/>
        </w:rPr>
        <w:t>际</w:t>
      </w:r>
      <w:r>
        <w:rPr>
          <w:rFonts w:ascii="仿宋" w:eastAsia="仿宋" w:hAnsi="仿宋" w:hint="eastAsia"/>
          <w:sz w:val="32"/>
          <w:szCs w:val="32"/>
        </w:rPr>
        <w:t>服务</w:t>
      </w:r>
      <w:proofErr w:type="gramEnd"/>
      <w:r>
        <w:rPr>
          <w:rFonts w:ascii="仿宋" w:eastAsia="仿宋" w:hAnsi="仿宋"/>
          <w:sz w:val="32"/>
          <w:szCs w:val="32"/>
        </w:rPr>
        <w:t>评价与改进</w:t>
      </w:r>
      <w:r>
        <w:rPr>
          <w:rFonts w:ascii="仿宋" w:eastAsia="仿宋" w:hAnsi="仿宋" w:hint="eastAsia"/>
          <w:sz w:val="32"/>
          <w:szCs w:val="32"/>
        </w:rPr>
        <w:t>。</w:t>
      </w:r>
    </w:p>
    <w:p w:rsidR="00012953" w:rsidRPr="00C07611" w:rsidRDefault="00012953" w:rsidP="00C07611">
      <w:pPr>
        <w:spacing w:line="560" w:lineRule="exact"/>
        <w:ind w:firstLineChars="200" w:firstLine="640"/>
        <w:rPr>
          <w:rFonts w:ascii="黑体" w:eastAsia="黑体" w:hAnsi="黑体"/>
          <w:sz w:val="32"/>
          <w:szCs w:val="32"/>
        </w:rPr>
      </w:pPr>
      <w:r w:rsidRPr="00C07611">
        <w:rPr>
          <w:rFonts w:ascii="黑体" w:eastAsia="黑体" w:hAnsi="黑体" w:hint="eastAsia"/>
          <w:sz w:val="32"/>
          <w:szCs w:val="32"/>
        </w:rPr>
        <w:t>六、重大意见分歧的处理依据和结果</w:t>
      </w:r>
    </w:p>
    <w:p w:rsidR="00012953" w:rsidRPr="002C52DD" w:rsidRDefault="00012953" w:rsidP="002C52DD">
      <w:pPr>
        <w:pStyle w:val="af2"/>
        <w:spacing w:line="600" w:lineRule="exact"/>
        <w:ind w:firstLine="640"/>
        <w:rPr>
          <w:rFonts w:ascii="仿宋" w:eastAsia="仿宋" w:hAnsi="仿宋"/>
          <w:sz w:val="32"/>
          <w:szCs w:val="32"/>
        </w:rPr>
      </w:pPr>
      <w:r w:rsidRPr="002C52DD">
        <w:rPr>
          <w:rFonts w:ascii="仿宋" w:eastAsia="仿宋" w:hAnsi="仿宋" w:hint="eastAsia"/>
          <w:sz w:val="32"/>
          <w:szCs w:val="32"/>
        </w:rPr>
        <w:t>无</w:t>
      </w:r>
      <w:r w:rsidR="006C3C90" w:rsidRPr="002C52DD">
        <w:rPr>
          <w:rFonts w:ascii="仿宋" w:eastAsia="仿宋" w:hAnsi="仿宋" w:hint="eastAsia"/>
          <w:sz w:val="32"/>
          <w:szCs w:val="32"/>
        </w:rPr>
        <w:t>。</w:t>
      </w:r>
    </w:p>
    <w:p w:rsidR="00012953" w:rsidRPr="00C07611" w:rsidRDefault="00481E38" w:rsidP="00A54228">
      <w:pPr>
        <w:spacing w:line="560" w:lineRule="exact"/>
        <w:ind w:firstLineChars="200" w:firstLine="640"/>
        <w:rPr>
          <w:rFonts w:ascii="黑体" w:eastAsia="黑体" w:hAnsi="黑体"/>
          <w:sz w:val="32"/>
          <w:szCs w:val="32"/>
        </w:rPr>
      </w:pPr>
      <w:r w:rsidRPr="00C07611">
        <w:rPr>
          <w:rFonts w:ascii="黑体" w:eastAsia="黑体" w:hAnsi="黑体" w:hint="eastAsia"/>
          <w:sz w:val="32"/>
          <w:szCs w:val="32"/>
        </w:rPr>
        <w:t>七</w:t>
      </w:r>
      <w:r w:rsidR="00022CED">
        <w:rPr>
          <w:rFonts w:ascii="黑体" w:eastAsia="黑体" w:hAnsi="黑体" w:hint="eastAsia"/>
          <w:sz w:val="32"/>
          <w:szCs w:val="32"/>
        </w:rPr>
        <w:t>、</w:t>
      </w:r>
      <w:r w:rsidR="008D62C6">
        <w:rPr>
          <w:rFonts w:ascii="黑体" w:eastAsia="黑体" w:hAnsi="黑体" w:hint="eastAsia"/>
          <w:sz w:val="32"/>
          <w:szCs w:val="32"/>
        </w:rPr>
        <w:t>采用</w:t>
      </w:r>
      <w:r w:rsidR="008D62C6">
        <w:rPr>
          <w:rFonts w:ascii="黑体" w:eastAsia="黑体" w:hAnsi="黑体"/>
          <w:sz w:val="32"/>
          <w:szCs w:val="32"/>
        </w:rPr>
        <w:t>国际标准或国外先进标准的，说明采标</w:t>
      </w:r>
      <w:r w:rsidR="008D62C6">
        <w:rPr>
          <w:rFonts w:ascii="黑体" w:eastAsia="黑体" w:hAnsi="黑体" w:hint="eastAsia"/>
          <w:sz w:val="32"/>
          <w:szCs w:val="32"/>
        </w:rPr>
        <w:t>程度</w:t>
      </w:r>
      <w:r w:rsidR="008D62C6">
        <w:rPr>
          <w:rFonts w:ascii="黑体" w:eastAsia="黑体" w:hAnsi="黑体"/>
          <w:sz w:val="32"/>
          <w:szCs w:val="32"/>
        </w:rPr>
        <w:t>，</w:t>
      </w:r>
      <w:r w:rsidR="008D62C6">
        <w:rPr>
          <w:rFonts w:ascii="黑体" w:eastAsia="黑体" w:hAnsi="黑体" w:hint="eastAsia"/>
          <w:sz w:val="32"/>
          <w:szCs w:val="32"/>
        </w:rPr>
        <w:t>以及</w:t>
      </w:r>
      <w:r w:rsidR="008D62C6">
        <w:rPr>
          <w:rFonts w:ascii="黑体" w:eastAsia="黑体" w:hAnsi="黑体"/>
          <w:sz w:val="32"/>
          <w:szCs w:val="32"/>
        </w:rPr>
        <w:t>国内外同类标准水平的对比情况；</w:t>
      </w:r>
    </w:p>
    <w:p w:rsidR="00012953" w:rsidRPr="002C52DD" w:rsidRDefault="003135E6" w:rsidP="002C52DD">
      <w:pPr>
        <w:pStyle w:val="af2"/>
        <w:spacing w:line="600" w:lineRule="exact"/>
        <w:ind w:firstLine="640"/>
        <w:rPr>
          <w:rFonts w:ascii="仿宋" w:eastAsia="仿宋" w:hAnsi="仿宋"/>
          <w:sz w:val="32"/>
          <w:szCs w:val="32"/>
        </w:rPr>
      </w:pPr>
      <w:r w:rsidRPr="002C52DD">
        <w:rPr>
          <w:rFonts w:ascii="仿宋" w:eastAsia="仿宋" w:hAnsi="仿宋" w:hint="eastAsia"/>
          <w:sz w:val="32"/>
          <w:szCs w:val="32"/>
        </w:rPr>
        <w:t>无</w:t>
      </w:r>
      <w:r w:rsidRPr="002C52DD">
        <w:rPr>
          <w:rFonts w:ascii="仿宋" w:eastAsia="仿宋" w:hAnsi="仿宋"/>
          <w:sz w:val="32"/>
          <w:szCs w:val="32"/>
        </w:rPr>
        <w:t>。</w:t>
      </w:r>
    </w:p>
    <w:p w:rsidR="00B646E1" w:rsidRPr="00C07611" w:rsidRDefault="00481E38" w:rsidP="00A54228">
      <w:pPr>
        <w:spacing w:line="560" w:lineRule="exact"/>
        <w:ind w:firstLineChars="200" w:firstLine="640"/>
        <w:rPr>
          <w:rFonts w:ascii="黑体" w:eastAsia="黑体" w:hAnsi="黑体"/>
          <w:sz w:val="32"/>
          <w:szCs w:val="32"/>
        </w:rPr>
      </w:pPr>
      <w:r w:rsidRPr="00C07611">
        <w:rPr>
          <w:rFonts w:ascii="黑体" w:eastAsia="黑体" w:hAnsi="黑体" w:hint="eastAsia"/>
          <w:sz w:val="32"/>
          <w:szCs w:val="32"/>
        </w:rPr>
        <w:t>八</w:t>
      </w:r>
      <w:r w:rsidR="008D62C6">
        <w:rPr>
          <w:rFonts w:ascii="黑体" w:eastAsia="黑体" w:hAnsi="黑体" w:hint="eastAsia"/>
          <w:sz w:val="32"/>
          <w:szCs w:val="32"/>
        </w:rPr>
        <w:t>、推广</w:t>
      </w:r>
      <w:r w:rsidR="008D62C6">
        <w:rPr>
          <w:rFonts w:ascii="黑体" w:eastAsia="黑体" w:hAnsi="黑体"/>
          <w:sz w:val="32"/>
          <w:szCs w:val="32"/>
        </w:rPr>
        <w:t>实施（包括实施措施；实施方向，如以标准为依据开展的产业推进、行业管理等有关活动）</w:t>
      </w:r>
    </w:p>
    <w:p w:rsidR="00427228" w:rsidRDefault="00857C8B" w:rsidP="00857C8B">
      <w:pPr>
        <w:pStyle w:val="af2"/>
        <w:spacing w:line="600" w:lineRule="exact"/>
        <w:ind w:firstLine="640"/>
        <w:rPr>
          <w:rFonts w:ascii="仿宋" w:eastAsia="仿宋" w:hAnsi="仿宋"/>
          <w:sz w:val="32"/>
          <w:szCs w:val="32"/>
        </w:rPr>
      </w:pPr>
      <w:r w:rsidRPr="00857C8B">
        <w:rPr>
          <w:rFonts w:ascii="仿宋" w:eastAsia="仿宋" w:hAnsi="仿宋" w:hint="eastAsia"/>
          <w:sz w:val="32"/>
          <w:szCs w:val="32"/>
        </w:rPr>
        <w:t>建议在本标准发布后，由</w:t>
      </w:r>
      <w:r>
        <w:rPr>
          <w:rFonts w:ascii="仿宋" w:eastAsia="仿宋" w:hAnsi="仿宋" w:hint="eastAsia"/>
          <w:sz w:val="32"/>
          <w:szCs w:val="32"/>
        </w:rPr>
        <w:t>内蒙</w:t>
      </w:r>
      <w:r>
        <w:rPr>
          <w:rFonts w:ascii="仿宋" w:eastAsia="仿宋" w:hAnsi="仿宋"/>
          <w:sz w:val="32"/>
          <w:szCs w:val="32"/>
        </w:rPr>
        <w:t>民政</w:t>
      </w:r>
      <w:r>
        <w:rPr>
          <w:rFonts w:ascii="仿宋" w:eastAsia="仿宋" w:hAnsi="仿宋" w:hint="eastAsia"/>
          <w:sz w:val="32"/>
          <w:szCs w:val="32"/>
        </w:rPr>
        <w:t>厅</w:t>
      </w:r>
      <w:r w:rsidRPr="00857C8B">
        <w:rPr>
          <w:rFonts w:ascii="仿宋" w:eastAsia="仿宋" w:hAnsi="仿宋" w:hint="eastAsia"/>
          <w:sz w:val="32"/>
          <w:szCs w:val="32"/>
        </w:rPr>
        <w:t>门牵头，联合</w:t>
      </w:r>
      <w:r>
        <w:rPr>
          <w:rFonts w:ascii="仿宋" w:eastAsia="仿宋" w:hAnsi="仿宋" w:hint="eastAsia"/>
          <w:sz w:val="32"/>
          <w:szCs w:val="32"/>
        </w:rPr>
        <w:t>老龄工作服务中心、老年服务</w:t>
      </w:r>
      <w:r>
        <w:rPr>
          <w:rFonts w:ascii="仿宋" w:eastAsia="仿宋" w:hAnsi="仿宋"/>
          <w:sz w:val="32"/>
          <w:szCs w:val="32"/>
        </w:rPr>
        <w:t>行业</w:t>
      </w:r>
      <w:r w:rsidRPr="00857C8B">
        <w:rPr>
          <w:rFonts w:ascii="仿宋" w:eastAsia="仿宋" w:hAnsi="仿宋" w:hint="eastAsia"/>
          <w:sz w:val="32"/>
          <w:szCs w:val="32"/>
        </w:rPr>
        <w:t>协会</w:t>
      </w:r>
      <w:r>
        <w:rPr>
          <w:rFonts w:ascii="仿宋" w:eastAsia="仿宋" w:hAnsi="仿宋" w:hint="eastAsia"/>
          <w:sz w:val="32"/>
          <w:szCs w:val="32"/>
        </w:rPr>
        <w:t>、各</w:t>
      </w:r>
      <w:r>
        <w:rPr>
          <w:rFonts w:ascii="仿宋" w:eastAsia="仿宋" w:hAnsi="仿宋"/>
          <w:sz w:val="32"/>
          <w:szCs w:val="32"/>
        </w:rPr>
        <w:t>社区</w:t>
      </w:r>
      <w:r w:rsidRPr="00857C8B">
        <w:rPr>
          <w:rFonts w:ascii="仿宋" w:eastAsia="仿宋" w:hAnsi="仿宋" w:hint="eastAsia"/>
          <w:sz w:val="32"/>
          <w:szCs w:val="32"/>
        </w:rPr>
        <w:t>开展标准的宣贯、技术指导、监督检查等活动，广泛深入地开展标准宣传和培训，进一步提升</w:t>
      </w:r>
      <w:r>
        <w:rPr>
          <w:rFonts w:ascii="仿宋" w:eastAsia="仿宋" w:hAnsi="仿宋" w:hint="eastAsia"/>
          <w:sz w:val="32"/>
          <w:szCs w:val="32"/>
        </w:rPr>
        <w:t>老年代际服务</w:t>
      </w:r>
      <w:r w:rsidRPr="00857C8B">
        <w:rPr>
          <w:rFonts w:ascii="仿宋" w:eastAsia="仿宋" w:hAnsi="仿宋" w:hint="eastAsia"/>
          <w:sz w:val="32"/>
          <w:szCs w:val="32"/>
        </w:rPr>
        <w:t>水平，以推动标准有效实施。</w:t>
      </w:r>
    </w:p>
    <w:p w:rsidR="00857C8B" w:rsidRPr="00857C8B" w:rsidRDefault="00857C8B" w:rsidP="00857C8B">
      <w:pPr>
        <w:pStyle w:val="af2"/>
        <w:spacing w:line="600" w:lineRule="exact"/>
        <w:ind w:firstLine="640"/>
        <w:rPr>
          <w:rFonts w:ascii="仿宋" w:eastAsia="仿宋" w:hAnsi="仿宋"/>
          <w:sz w:val="32"/>
          <w:szCs w:val="32"/>
        </w:rPr>
      </w:pPr>
      <w:r w:rsidRPr="00857C8B">
        <w:rPr>
          <w:rFonts w:ascii="仿宋" w:eastAsia="仿宋" w:hAnsi="仿宋" w:hint="eastAsia"/>
          <w:sz w:val="32"/>
          <w:szCs w:val="32"/>
        </w:rPr>
        <w:t>一是针对</w:t>
      </w:r>
      <w:r>
        <w:rPr>
          <w:rFonts w:ascii="仿宋" w:eastAsia="仿宋" w:hAnsi="仿宋" w:hint="eastAsia"/>
          <w:sz w:val="32"/>
          <w:szCs w:val="32"/>
        </w:rPr>
        <w:t>社区工作人员</w:t>
      </w:r>
      <w:r>
        <w:rPr>
          <w:rFonts w:ascii="仿宋" w:eastAsia="仿宋" w:hAnsi="仿宋"/>
          <w:sz w:val="32"/>
          <w:szCs w:val="32"/>
        </w:rPr>
        <w:t>、养老服务从业者</w:t>
      </w:r>
      <w:r>
        <w:rPr>
          <w:rFonts w:ascii="仿宋" w:eastAsia="仿宋" w:hAnsi="仿宋" w:hint="eastAsia"/>
          <w:sz w:val="32"/>
          <w:szCs w:val="32"/>
        </w:rPr>
        <w:t>及</w:t>
      </w:r>
      <w:r w:rsidRPr="00857C8B">
        <w:rPr>
          <w:rFonts w:ascii="仿宋" w:eastAsia="仿宋" w:hAnsi="仿宋" w:hint="eastAsia"/>
          <w:sz w:val="32"/>
          <w:szCs w:val="32"/>
        </w:rPr>
        <w:t>志愿者开展标准宣贯，详细解读代</w:t>
      </w:r>
      <w:proofErr w:type="gramStart"/>
      <w:r w:rsidRPr="00857C8B">
        <w:rPr>
          <w:rFonts w:ascii="仿宋" w:eastAsia="仿宋" w:hAnsi="仿宋" w:hint="eastAsia"/>
          <w:sz w:val="32"/>
          <w:szCs w:val="32"/>
        </w:rPr>
        <w:t>际服务</w:t>
      </w:r>
      <w:proofErr w:type="gramEnd"/>
      <w:r w:rsidRPr="00857C8B">
        <w:rPr>
          <w:rFonts w:ascii="仿宋" w:eastAsia="仿宋" w:hAnsi="仿宋" w:hint="eastAsia"/>
          <w:sz w:val="32"/>
          <w:szCs w:val="32"/>
        </w:rPr>
        <w:t>流程、沟通技巧、服务规范等核心内容，强化其对标准的认知与执行意识；</w:t>
      </w:r>
      <w:bookmarkStart w:id="1" w:name="_GoBack"/>
      <w:bookmarkEnd w:id="1"/>
    </w:p>
    <w:p w:rsidR="00857C8B" w:rsidRPr="00857C8B" w:rsidRDefault="00857C8B" w:rsidP="00857C8B">
      <w:pPr>
        <w:pStyle w:val="af2"/>
        <w:spacing w:line="600" w:lineRule="exact"/>
        <w:ind w:firstLine="640"/>
        <w:rPr>
          <w:rFonts w:ascii="仿宋" w:eastAsia="仿宋" w:hAnsi="仿宋"/>
          <w:sz w:val="32"/>
          <w:szCs w:val="32"/>
        </w:rPr>
      </w:pPr>
      <w:r w:rsidRPr="00857C8B">
        <w:rPr>
          <w:rFonts w:ascii="仿宋" w:eastAsia="仿宋" w:hAnsi="仿宋" w:hint="eastAsia"/>
          <w:sz w:val="32"/>
          <w:szCs w:val="32"/>
        </w:rPr>
        <w:t>二是针对代</w:t>
      </w:r>
      <w:proofErr w:type="gramStart"/>
      <w:r w:rsidRPr="00857C8B">
        <w:rPr>
          <w:rFonts w:ascii="仿宋" w:eastAsia="仿宋" w:hAnsi="仿宋" w:hint="eastAsia"/>
          <w:sz w:val="32"/>
          <w:szCs w:val="32"/>
        </w:rPr>
        <w:t>际服务</w:t>
      </w:r>
      <w:proofErr w:type="gramEnd"/>
      <w:r w:rsidRPr="00857C8B">
        <w:rPr>
          <w:rFonts w:ascii="仿宋" w:eastAsia="仿宋" w:hAnsi="仿宋" w:hint="eastAsia"/>
          <w:sz w:val="32"/>
          <w:szCs w:val="32"/>
        </w:rPr>
        <w:t>中常见的沟通障碍、代</w:t>
      </w:r>
      <w:proofErr w:type="gramStart"/>
      <w:r w:rsidRPr="00857C8B">
        <w:rPr>
          <w:rFonts w:ascii="仿宋" w:eastAsia="仿宋" w:hAnsi="仿宋" w:hint="eastAsia"/>
          <w:sz w:val="32"/>
          <w:szCs w:val="32"/>
        </w:rPr>
        <w:t>际活动</w:t>
      </w:r>
      <w:proofErr w:type="gramEnd"/>
      <w:r w:rsidRPr="00857C8B">
        <w:rPr>
          <w:rFonts w:ascii="仿宋" w:eastAsia="仿宋" w:hAnsi="仿宋" w:hint="eastAsia"/>
          <w:sz w:val="32"/>
          <w:szCs w:val="32"/>
        </w:rPr>
        <w:t>组织难题等，结合从业人员的专业知识短板与技能弱项，开展专项指导与强化培训，提升其服务实操能力；</w:t>
      </w:r>
    </w:p>
    <w:p w:rsidR="00857C8B" w:rsidRPr="00857C8B" w:rsidRDefault="00857C8B" w:rsidP="00857C8B">
      <w:pPr>
        <w:pStyle w:val="af2"/>
        <w:spacing w:line="600" w:lineRule="exact"/>
        <w:ind w:firstLine="640"/>
        <w:rPr>
          <w:rFonts w:ascii="仿宋" w:eastAsia="仿宋" w:hAnsi="仿宋"/>
          <w:sz w:val="32"/>
          <w:szCs w:val="32"/>
        </w:rPr>
      </w:pPr>
      <w:r w:rsidRPr="00857C8B">
        <w:rPr>
          <w:rFonts w:ascii="仿宋" w:eastAsia="仿宋" w:hAnsi="仿宋" w:hint="eastAsia"/>
          <w:sz w:val="32"/>
          <w:szCs w:val="32"/>
        </w:rPr>
        <w:lastRenderedPageBreak/>
        <w:t>三是依据国家和</w:t>
      </w:r>
      <w:r>
        <w:rPr>
          <w:rFonts w:ascii="仿宋" w:eastAsia="仿宋" w:hAnsi="仿宋" w:hint="eastAsia"/>
          <w:sz w:val="32"/>
          <w:szCs w:val="32"/>
        </w:rPr>
        <w:t>内蒙</w:t>
      </w:r>
      <w:r w:rsidRPr="00857C8B">
        <w:rPr>
          <w:rFonts w:ascii="仿宋" w:eastAsia="仿宋" w:hAnsi="仿宋" w:hint="eastAsia"/>
          <w:sz w:val="32"/>
          <w:szCs w:val="32"/>
        </w:rPr>
        <w:t>养老服务相关法规政策，结合本标准的核心要求，加强对社区代</w:t>
      </w:r>
      <w:proofErr w:type="gramStart"/>
      <w:r w:rsidRPr="00857C8B">
        <w:rPr>
          <w:rFonts w:ascii="仿宋" w:eastAsia="仿宋" w:hAnsi="仿宋" w:hint="eastAsia"/>
          <w:sz w:val="32"/>
          <w:szCs w:val="32"/>
        </w:rPr>
        <w:t>际</w:t>
      </w:r>
      <w:r>
        <w:rPr>
          <w:rFonts w:ascii="仿宋" w:eastAsia="仿宋" w:hAnsi="仿宋" w:hint="eastAsia"/>
          <w:sz w:val="32"/>
          <w:szCs w:val="32"/>
        </w:rPr>
        <w:t>服务</w:t>
      </w:r>
      <w:proofErr w:type="gramEnd"/>
      <w:r>
        <w:rPr>
          <w:rFonts w:ascii="仿宋" w:eastAsia="仿宋" w:hAnsi="仿宋" w:hint="eastAsia"/>
          <w:sz w:val="32"/>
          <w:szCs w:val="32"/>
        </w:rPr>
        <w:t>工作的监督</w:t>
      </w:r>
      <w:r w:rsidRPr="00857C8B">
        <w:rPr>
          <w:rFonts w:ascii="仿宋" w:eastAsia="仿宋" w:hAnsi="仿宋" w:hint="eastAsia"/>
          <w:sz w:val="32"/>
          <w:szCs w:val="32"/>
        </w:rPr>
        <w:t>，重点检查代</w:t>
      </w:r>
      <w:proofErr w:type="gramStart"/>
      <w:r w:rsidRPr="00857C8B">
        <w:rPr>
          <w:rFonts w:ascii="仿宋" w:eastAsia="仿宋" w:hAnsi="仿宋" w:hint="eastAsia"/>
          <w:sz w:val="32"/>
          <w:szCs w:val="32"/>
        </w:rPr>
        <w:t>际活动</w:t>
      </w:r>
      <w:proofErr w:type="gramEnd"/>
      <w:r w:rsidRPr="00857C8B">
        <w:rPr>
          <w:rFonts w:ascii="仿宋" w:eastAsia="仿宋" w:hAnsi="仿宋" w:hint="eastAsia"/>
          <w:sz w:val="32"/>
          <w:szCs w:val="32"/>
        </w:rPr>
        <w:t>开展频率、服务质量保障、安全风险防控等落实情况，确保各项服务要求执行到位；</w:t>
      </w:r>
    </w:p>
    <w:p w:rsidR="00857C8B" w:rsidRPr="00427228" w:rsidRDefault="00857C8B" w:rsidP="00857C8B">
      <w:pPr>
        <w:pStyle w:val="af2"/>
        <w:spacing w:line="600" w:lineRule="exact"/>
        <w:ind w:firstLine="640"/>
        <w:rPr>
          <w:rFonts w:ascii="仿宋" w:eastAsia="仿宋" w:hAnsi="仿宋"/>
          <w:sz w:val="32"/>
          <w:szCs w:val="32"/>
        </w:rPr>
      </w:pPr>
      <w:r w:rsidRPr="00857C8B">
        <w:rPr>
          <w:rFonts w:ascii="仿宋" w:eastAsia="仿宋" w:hAnsi="仿宋" w:hint="eastAsia"/>
          <w:sz w:val="32"/>
          <w:szCs w:val="32"/>
        </w:rPr>
        <w:t>四是</w:t>
      </w:r>
      <w:r>
        <w:rPr>
          <w:rFonts w:ascii="仿宋" w:eastAsia="仿宋" w:hAnsi="仿宋" w:hint="eastAsia"/>
          <w:sz w:val="32"/>
          <w:szCs w:val="32"/>
        </w:rPr>
        <w:t>建立常态化服务</w:t>
      </w:r>
      <w:r>
        <w:rPr>
          <w:rFonts w:ascii="仿宋" w:eastAsia="仿宋" w:hAnsi="仿宋"/>
          <w:sz w:val="32"/>
          <w:szCs w:val="32"/>
        </w:rPr>
        <w:t>评价与考核</w:t>
      </w:r>
      <w:r w:rsidRPr="00857C8B">
        <w:rPr>
          <w:rFonts w:ascii="仿宋" w:eastAsia="仿宋" w:hAnsi="仿宋" w:hint="eastAsia"/>
          <w:sz w:val="32"/>
          <w:szCs w:val="32"/>
        </w:rPr>
        <w:t>机制，通过定期检查、交叉互评等方式，督促社区</w:t>
      </w:r>
      <w:r>
        <w:rPr>
          <w:rFonts w:ascii="仿宋" w:eastAsia="仿宋" w:hAnsi="仿宋" w:hint="eastAsia"/>
          <w:sz w:val="32"/>
          <w:szCs w:val="32"/>
        </w:rPr>
        <w:t>及相关服务机构严格落实标准，以行业自律推动代</w:t>
      </w:r>
      <w:proofErr w:type="gramStart"/>
      <w:r>
        <w:rPr>
          <w:rFonts w:ascii="仿宋" w:eastAsia="仿宋" w:hAnsi="仿宋" w:hint="eastAsia"/>
          <w:sz w:val="32"/>
          <w:szCs w:val="32"/>
        </w:rPr>
        <w:t>际服务</w:t>
      </w:r>
      <w:proofErr w:type="gramEnd"/>
      <w:r>
        <w:rPr>
          <w:rFonts w:ascii="仿宋" w:eastAsia="仿宋" w:hAnsi="仿宋" w:hint="eastAsia"/>
          <w:sz w:val="32"/>
          <w:szCs w:val="32"/>
        </w:rPr>
        <w:t>质量持续提升</w:t>
      </w:r>
      <w:r w:rsidRPr="00857C8B">
        <w:rPr>
          <w:rFonts w:ascii="仿宋" w:eastAsia="仿宋" w:hAnsi="仿宋" w:hint="eastAsia"/>
          <w:sz w:val="32"/>
          <w:szCs w:val="32"/>
        </w:rPr>
        <w:t>。</w:t>
      </w:r>
    </w:p>
    <w:p w:rsidR="008D62C6" w:rsidRDefault="008D62C6" w:rsidP="008D62C6">
      <w:pPr>
        <w:widowControl/>
        <w:spacing w:line="600" w:lineRule="exact"/>
        <w:ind w:firstLineChars="200" w:firstLine="640"/>
        <w:jc w:val="left"/>
        <w:rPr>
          <w:rFonts w:ascii="黑体" w:eastAsia="黑体" w:hAnsi="黑体"/>
          <w:sz w:val="32"/>
          <w:szCs w:val="32"/>
        </w:rPr>
      </w:pPr>
      <w:r w:rsidRPr="008D62C6">
        <w:rPr>
          <w:rFonts w:ascii="黑体" w:eastAsia="黑体" w:hAnsi="黑体" w:hint="eastAsia"/>
          <w:sz w:val="32"/>
          <w:szCs w:val="32"/>
        </w:rPr>
        <w:t>九</w:t>
      </w:r>
      <w:r w:rsidRPr="008D62C6">
        <w:rPr>
          <w:rFonts w:ascii="黑体" w:eastAsia="黑体" w:hAnsi="黑体"/>
          <w:sz w:val="32"/>
          <w:szCs w:val="32"/>
        </w:rPr>
        <w:t>、其他应说明的事项。</w:t>
      </w:r>
    </w:p>
    <w:p w:rsidR="00483201" w:rsidRPr="002C52DD" w:rsidRDefault="008D62C6" w:rsidP="002C52DD">
      <w:pPr>
        <w:pStyle w:val="af2"/>
        <w:spacing w:line="600" w:lineRule="exact"/>
        <w:ind w:firstLine="640"/>
        <w:rPr>
          <w:rFonts w:ascii="仿宋" w:eastAsia="仿宋" w:hAnsi="仿宋"/>
          <w:sz w:val="32"/>
          <w:szCs w:val="32"/>
        </w:rPr>
      </w:pPr>
      <w:r w:rsidRPr="002C52DD">
        <w:rPr>
          <w:rFonts w:ascii="仿宋" w:eastAsia="仿宋" w:hAnsi="仿宋" w:hint="eastAsia"/>
          <w:sz w:val="32"/>
          <w:szCs w:val="32"/>
        </w:rPr>
        <w:t>无</w:t>
      </w:r>
      <w:r w:rsidRPr="002C52DD">
        <w:rPr>
          <w:rFonts w:ascii="仿宋" w:eastAsia="仿宋" w:hAnsi="仿宋"/>
          <w:sz w:val="32"/>
          <w:szCs w:val="32"/>
        </w:rPr>
        <w:t>。</w:t>
      </w:r>
    </w:p>
    <w:sectPr w:rsidR="00483201" w:rsidRPr="002C52DD" w:rsidSect="00C044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827" w:rsidRDefault="00F30827" w:rsidP="00A80F9F">
      <w:r>
        <w:separator/>
      </w:r>
    </w:p>
  </w:endnote>
  <w:endnote w:type="continuationSeparator" w:id="0">
    <w:p w:rsidR="00F30827" w:rsidRDefault="00F30827" w:rsidP="00A80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libri">
    <w:charset w:val="00"/>
    <w:family w:val="swiss"/>
    <w:pitch w:val="variable"/>
    <w:sig w:usb0="E00002FF" w:usb1="4000ACFF" w:usb2="00000001" w:usb3="00000000" w:csb0="0000019F" w:csb1="00000000"/>
  </w:font>
  <w:font w:name="Cambria">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黑体"/>
    <w:charset w:val="86"/>
    <w:family w:val="script"/>
    <w:pitch w:val="fixed"/>
    <w:sig w:usb0="00000001" w:usb1="080E0000" w:usb2="00000010" w:usb3="00000000" w:csb0="00040000" w:csb1="00000000"/>
  </w:font>
  <w:font w:name="楷体">
    <w:charset w:val="86"/>
    <w:family w:val="modern"/>
    <w:pitch w:val="fixed"/>
    <w:sig w:usb0="800002BF" w:usb1="38CF7CFA" w:usb2="00000016" w:usb3="00000000" w:csb0="00040001" w:csb1="00000000"/>
  </w:font>
  <w:font w:name="仿宋">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F9F" w:rsidRDefault="00891ED1">
    <w:pPr>
      <w:pStyle w:val="af"/>
      <w:framePr w:wrap="around" w:vAnchor="text" w:hAnchor="margin" w:xAlign="right" w:y="1"/>
      <w:rPr>
        <w:rStyle w:val="af1"/>
      </w:rPr>
    </w:pPr>
    <w:r>
      <w:fldChar w:fldCharType="begin"/>
    </w:r>
    <w:r w:rsidR="00A80F9F">
      <w:rPr>
        <w:rStyle w:val="af1"/>
      </w:rPr>
      <w:instrText xml:space="preserve">PAGE  </w:instrText>
    </w:r>
    <w:r>
      <w:fldChar w:fldCharType="separate"/>
    </w:r>
    <w:r w:rsidR="00A80F9F">
      <w:rPr>
        <w:rStyle w:val="af1"/>
      </w:rPr>
      <w:t>2</w:t>
    </w:r>
    <w:r>
      <w:fldChar w:fldCharType="end"/>
    </w:r>
  </w:p>
  <w:p w:rsidR="00A80F9F" w:rsidRDefault="00A80F9F">
    <w:pPr>
      <w:pStyle w:val="af"/>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755940"/>
      <w:docPartObj>
        <w:docPartGallery w:val="Page Numbers (Bottom of Page)"/>
        <w:docPartUnique/>
      </w:docPartObj>
    </w:sdtPr>
    <w:sdtEndPr/>
    <w:sdtContent>
      <w:p w:rsidR="00C426AE" w:rsidRDefault="00891ED1">
        <w:pPr>
          <w:pStyle w:val="af"/>
          <w:jc w:val="center"/>
        </w:pPr>
        <w:r>
          <w:fldChar w:fldCharType="begin"/>
        </w:r>
        <w:r w:rsidR="00C426AE">
          <w:instrText>PAGE   \* MERGEFORMAT</w:instrText>
        </w:r>
        <w:r>
          <w:fldChar w:fldCharType="separate"/>
        </w:r>
        <w:r w:rsidR="004B56FC" w:rsidRPr="004B56FC">
          <w:rPr>
            <w:noProof/>
            <w:lang w:val="zh-CN"/>
          </w:rPr>
          <w:t>8</w:t>
        </w:r>
        <w:r>
          <w:fldChar w:fldCharType="end"/>
        </w:r>
      </w:p>
    </w:sdtContent>
  </w:sdt>
  <w:p w:rsidR="00A80F9F" w:rsidRDefault="00A80F9F">
    <w:pPr>
      <w:pStyle w:val="af"/>
      <w:ind w:right="36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827" w:rsidRDefault="00F30827" w:rsidP="00A80F9F">
      <w:r>
        <w:separator/>
      </w:r>
    </w:p>
  </w:footnote>
  <w:footnote w:type="continuationSeparator" w:id="0">
    <w:p w:rsidR="00F30827" w:rsidRDefault="00F30827" w:rsidP="00A80F9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41472"/>
    <w:multiLevelType w:val="hybridMultilevel"/>
    <w:tmpl w:val="116A693E"/>
    <w:lvl w:ilvl="0" w:tplc="940407EA">
      <w:start w:val="1"/>
      <w:numFmt w:val="decimal"/>
      <w:lvlText w:val="%1."/>
      <w:lvlJc w:val="left"/>
      <w:pPr>
        <w:ind w:left="360" w:hanging="360"/>
      </w:pPr>
      <w:rPr>
        <w:rFonts w:asciiTheme="minorEastAsia" w:eastAsiaTheme="minorEastAsia" w:hAnsiTheme="minorEastAsia"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4C50F90"/>
    <w:multiLevelType w:val="multilevel"/>
    <w:tmpl w:val="44C50F90"/>
    <w:lvl w:ilvl="0">
      <w:start w:val="1"/>
      <w:numFmt w:val="lowerLetter"/>
      <w:pStyle w:val="a"/>
      <w:lvlText w:val="%1)"/>
      <w:lvlJc w:val="left"/>
      <w:pPr>
        <w:tabs>
          <w:tab w:val="left" w:pos="851"/>
        </w:tabs>
        <w:ind w:left="851" w:hanging="426"/>
      </w:pPr>
      <w:rPr>
        <w:rFonts w:ascii="宋体" w:eastAsia="宋体" w:hAnsi="Times New Roman" w:hint="eastAsia"/>
        <w:sz w:val="21"/>
      </w:rPr>
    </w:lvl>
    <w:lvl w:ilvl="1">
      <w:start w:val="1"/>
      <w:numFmt w:val="decimal"/>
      <w:pStyle w:val="a0"/>
      <w:lvlText w:val="%2)"/>
      <w:lvlJc w:val="left"/>
      <w:pPr>
        <w:tabs>
          <w:tab w:val="left" w:pos="1276"/>
        </w:tabs>
        <w:ind w:left="1276" w:hanging="425"/>
      </w:pPr>
      <w:rPr>
        <w:rFonts w:ascii="宋体" w:eastAsia="宋体" w:hAnsi="Times New Roman" w:hint="eastAsia"/>
        <w:sz w:val="21"/>
      </w:rPr>
    </w:lvl>
    <w:lvl w:ilvl="2">
      <w:start w:val="1"/>
      <w:numFmt w:val="decimal"/>
      <w:pStyle w:val="a1"/>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 w15:restartNumberingAfterBreak="0">
    <w:nsid w:val="481B7988"/>
    <w:multiLevelType w:val="hybridMultilevel"/>
    <w:tmpl w:val="8E22297C"/>
    <w:lvl w:ilvl="0" w:tplc="2DA8F438">
      <w:start w:val="1"/>
      <w:numFmt w:val="decimal"/>
      <w:lvlText w:val="%1."/>
      <w:lvlJc w:val="left"/>
      <w:pPr>
        <w:ind w:left="1060" w:hanging="4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617A602E"/>
    <w:multiLevelType w:val="hybridMultilevel"/>
    <w:tmpl w:val="CD523DBA"/>
    <w:lvl w:ilvl="0" w:tplc="44340BE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6D41943"/>
    <w:multiLevelType w:val="hybridMultilevel"/>
    <w:tmpl w:val="F7A2919C"/>
    <w:lvl w:ilvl="0" w:tplc="25FC97CA">
      <w:start w:val="1"/>
      <w:numFmt w:val="chineseCountingThousand"/>
      <w:lvlText w:val="（%1）"/>
      <w:lvlJc w:val="left"/>
      <w:pPr>
        <w:ind w:left="703"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CEA2025"/>
    <w:multiLevelType w:val="multilevel"/>
    <w:tmpl w:val="F8A6B898"/>
    <w:lvl w:ilvl="0">
      <w:start w:val="1"/>
      <w:numFmt w:val="none"/>
      <w:pStyle w:val="a2"/>
      <w:suff w:val="nothing"/>
      <w:lvlText w:val="%1"/>
      <w:lvlJc w:val="left"/>
      <w:pPr>
        <w:ind w:left="0" w:firstLine="0"/>
      </w:pPr>
      <w:rPr>
        <w:rFonts w:hint="eastAsia"/>
      </w:rPr>
    </w:lvl>
    <w:lvl w:ilvl="1">
      <w:start w:val="1"/>
      <w:numFmt w:val="decimal"/>
      <w:pStyle w:val="a3"/>
      <w:suff w:val="nothing"/>
      <w:lvlText w:val="%1%2　"/>
      <w:lvlJc w:val="left"/>
      <w:pPr>
        <w:ind w:left="0" w:firstLine="0"/>
      </w:pPr>
      <w:rPr>
        <w:rFonts w:ascii="黑体" w:eastAsia="黑体" w:hint="eastAsia"/>
        <w:b w:val="0"/>
        <w:i w:val="0"/>
        <w:sz w:val="21"/>
      </w:rPr>
    </w:lvl>
    <w:lvl w:ilvl="2">
      <w:start w:val="1"/>
      <w:numFmt w:val="decimal"/>
      <w:pStyle w:val="a4"/>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5"/>
      <w:suff w:val="nothing"/>
      <w:lvlText w:val="%1%2.%3.%4　"/>
      <w:lvlJc w:val="left"/>
      <w:pPr>
        <w:ind w:left="0" w:firstLine="0"/>
      </w:pPr>
      <w:rPr>
        <w:rFonts w:ascii="黑体" w:eastAsia="黑体" w:hint="eastAsia"/>
        <w:b w:val="0"/>
        <w:i w:val="0"/>
        <w:sz w:val="21"/>
      </w:rPr>
    </w:lvl>
    <w:lvl w:ilvl="4">
      <w:start w:val="1"/>
      <w:numFmt w:val="decimal"/>
      <w:pStyle w:val="a6"/>
      <w:suff w:val="nothing"/>
      <w:lvlText w:val="%1%2.%3.%4.%5　"/>
      <w:lvlJc w:val="left"/>
      <w:pPr>
        <w:ind w:left="0" w:firstLine="0"/>
      </w:pPr>
      <w:rPr>
        <w:rFonts w:ascii="黑体" w:eastAsia="黑体" w:hint="eastAsia"/>
        <w:b w:val="0"/>
        <w:i w:val="0"/>
        <w:sz w:val="21"/>
      </w:rPr>
    </w:lvl>
    <w:lvl w:ilvl="5">
      <w:start w:val="1"/>
      <w:numFmt w:val="decimal"/>
      <w:pStyle w:val="a7"/>
      <w:suff w:val="nothing"/>
      <w:lvlText w:val="%1%2.%3.%4.%5.%6　"/>
      <w:lvlJc w:val="left"/>
      <w:pPr>
        <w:ind w:left="0" w:firstLine="0"/>
      </w:pPr>
      <w:rPr>
        <w:rFonts w:ascii="黑体" w:eastAsia="黑体" w:hint="eastAsia"/>
        <w:b w:val="0"/>
        <w:i w:val="0"/>
        <w:sz w:val="21"/>
      </w:rPr>
    </w:lvl>
    <w:lvl w:ilvl="6">
      <w:start w:val="1"/>
      <w:numFmt w:val="decimal"/>
      <w:pStyle w:val="a8"/>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
  </w:num>
  <w:num w:numId="2">
    <w:abstractNumId w:val="5"/>
  </w:num>
  <w:num w:numId="3">
    <w:abstractNumId w:val="0"/>
  </w:num>
  <w:num w:numId="4">
    <w:abstractNumId w:val="3"/>
  </w:num>
  <w:num w:numId="5">
    <w:abstractNumId w:val="4"/>
  </w:num>
  <w:num w:numId="6">
    <w:abstractNumId w:val="4"/>
    <w:lvlOverride w:ilvl="0">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F9F"/>
    <w:rsid w:val="00006F21"/>
    <w:rsid w:val="00012953"/>
    <w:rsid w:val="00020F82"/>
    <w:rsid w:val="00022CED"/>
    <w:rsid w:val="00026DCA"/>
    <w:rsid w:val="00030427"/>
    <w:rsid w:val="00036A8F"/>
    <w:rsid w:val="000378BA"/>
    <w:rsid w:val="00046F24"/>
    <w:rsid w:val="000511C9"/>
    <w:rsid w:val="00051B3D"/>
    <w:rsid w:val="00053C23"/>
    <w:rsid w:val="000656B3"/>
    <w:rsid w:val="00066ADF"/>
    <w:rsid w:val="00070033"/>
    <w:rsid w:val="0009136C"/>
    <w:rsid w:val="0009349C"/>
    <w:rsid w:val="00097BF4"/>
    <w:rsid w:val="00097C84"/>
    <w:rsid w:val="00097E87"/>
    <w:rsid w:val="000A34C6"/>
    <w:rsid w:val="000A494A"/>
    <w:rsid w:val="000A5B1B"/>
    <w:rsid w:val="000B005C"/>
    <w:rsid w:val="000D3D89"/>
    <w:rsid w:val="000E0309"/>
    <w:rsid w:val="000F38BA"/>
    <w:rsid w:val="000F5610"/>
    <w:rsid w:val="000F78F4"/>
    <w:rsid w:val="001011DF"/>
    <w:rsid w:val="00104712"/>
    <w:rsid w:val="001112E0"/>
    <w:rsid w:val="00120B17"/>
    <w:rsid w:val="001225C2"/>
    <w:rsid w:val="00142F75"/>
    <w:rsid w:val="00156267"/>
    <w:rsid w:val="0017507A"/>
    <w:rsid w:val="00181E73"/>
    <w:rsid w:val="00183854"/>
    <w:rsid w:val="00187067"/>
    <w:rsid w:val="00187AB7"/>
    <w:rsid w:val="001932B6"/>
    <w:rsid w:val="0019618F"/>
    <w:rsid w:val="00197353"/>
    <w:rsid w:val="001A0FA8"/>
    <w:rsid w:val="001A3A82"/>
    <w:rsid w:val="001B2EDE"/>
    <w:rsid w:val="001B6DAF"/>
    <w:rsid w:val="001D0ABE"/>
    <w:rsid w:val="001D5647"/>
    <w:rsid w:val="001D7363"/>
    <w:rsid w:val="001E7995"/>
    <w:rsid w:val="001F4CD1"/>
    <w:rsid w:val="00205BC4"/>
    <w:rsid w:val="00216FBE"/>
    <w:rsid w:val="00221812"/>
    <w:rsid w:val="002230E1"/>
    <w:rsid w:val="00225B88"/>
    <w:rsid w:val="002270D6"/>
    <w:rsid w:val="0022785E"/>
    <w:rsid w:val="002307C9"/>
    <w:rsid w:val="00237815"/>
    <w:rsid w:val="00255E63"/>
    <w:rsid w:val="002638E3"/>
    <w:rsid w:val="002750CF"/>
    <w:rsid w:val="00282A09"/>
    <w:rsid w:val="002856DF"/>
    <w:rsid w:val="002863CB"/>
    <w:rsid w:val="00286E0D"/>
    <w:rsid w:val="002A0533"/>
    <w:rsid w:val="002A22CE"/>
    <w:rsid w:val="002B13CD"/>
    <w:rsid w:val="002B3E38"/>
    <w:rsid w:val="002C1463"/>
    <w:rsid w:val="002C463A"/>
    <w:rsid w:val="002C52DD"/>
    <w:rsid w:val="002D0D2F"/>
    <w:rsid w:val="002D2F93"/>
    <w:rsid w:val="002D7A24"/>
    <w:rsid w:val="002D7FE4"/>
    <w:rsid w:val="002E1088"/>
    <w:rsid w:val="002E1573"/>
    <w:rsid w:val="002E55ED"/>
    <w:rsid w:val="002E5E94"/>
    <w:rsid w:val="002F35CD"/>
    <w:rsid w:val="002F4417"/>
    <w:rsid w:val="002F5FB4"/>
    <w:rsid w:val="002F6492"/>
    <w:rsid w:val="0030265A"/>
    <w:rsid w:val="00303992"/>
    <w:rsid w:val="003135E6"/>
    <w:rsid w:val="00321C00"/>
    <w:rsid w:val="00321C3D"/>
    <w:rsid w:val="00323CE5"/>
    <w:rsid w:val="003321AB"/>
    <w:rsid w:val="00342FBA"/>
    <w:rsid w:val="003451DA"/>
    <w:rsid w:val="00345D57"/>
    <w:rsid w:val="0034600E"/>
    <w:rsid w:val="003512A6"/>
    <w:rsid w:val="00351D2D"/>
    <w:rsid w:val="003527E2"/>
    <w:rsid w:val="0035339F"/>
    <w:rsid w:val="00356359"/>
    <w:rsid w:val="0036643B"/>
    <w:rsid w:val="00370E2E"/>
    <w:rsid w:val="003751B8"/>
    <w:rsid w:val="003977D7"/>
    <w:rsid w:val="003A0EDC"/>
    <w:rsid w:val="003A2055"/>
    <w:rsid w:val="003A6292"/>
    <w:rsid w:val="003B4E0F"/>
    <w:rsid w:val="003B7AAC"/>
    <w:rsid w:val="003C3395"/>
    <w:rsid w:val="003D0043"/>
    <w:rsid w:val="003D1568"/>
    <w:rsid w:val="003D4C03"/>
    <w:rsid w:val="003D7DC5"/>
    <w:rsid w:val="003E1C1D"/>
    <w:rsid w:val="003F349B"/>
    <w:rsid w:val="003F6EBD"/>
    <w:rsid w:val="00405D1C"/>
    <w:rsid w:val="00417B67"/>
    <w:rsid w:val="00421C63"/>
    <w:rsid w:val="00426B9B"/>
    <w:rsid w:val="00427228"/>
    <w:rsid w:val="004442E7"/>
    <w:rsid w:val="004524BB"/>
    <w:rsid w:val="004528AA"/>
    <w:rsid w:val="00453DE7"/>
    <w:rsid w:val="00462FE0"/>
    <w:rsid w:val="00467599"/>
    <w:rsid w:val="0047404D"/>
    <w:rsid w:val="0047629A"/>
    <w:rsid w:val="00481E38"/>
    <w:rsid w:val="00494956"/>
    <w:rsid w:val="004959B8"/>
    <w:rsid w:val="0049611C"/>
    <w:rsid w:val="004974A5"/>
    <w:rsid w:val="004A31D7"/>
    <w:rsid w:val="004A6BED"/>
    <w:rsid w:val="004B101E"/>
    <w:rsid w:val="004B56FC"/>
    <w:rsid w:val="004C5487"/>
    <w:rsid w:val="004D4BE8"/>
    <w:rsid w:val="004E32B7"/>
    <w:rsid w:val="004E5383"/>
    <w:rsid w:val="004F0AB0"/>
    <w:rsid w:val="00516899"/>
    <w:rsid w:val="005176C3"/>
    <w:rsid w:val="00531561"/>
    <w:rsid w:val="00532947"/>
    <w:rsid w:val="00532E1D"/>
    <w:rsid w:val="005373EA"/>
    <w:rsid w:val="00554CB7"/>
    <w:rsid w:val="0056393F"/>
    <w:rsid w:val="00564506"/>
    <w:rsid w:val="00565E7B"/>
    <w:rsid w:val="00570DEF"/>
    <w:rsid w:val="005714D4"/>
    <w:rsid w:val="00572BDA"/>
    <w:rsid w:val="00572C7A"/>
    <w:rsid w:val="00582A0D"/>
    <w:rsid w:val="005832DA"/>
    <w:rsid w:val="005951FF"/>
    <w:rsid w:val="00597767"/>
    <w:rsid w:val="00597A1B"/>
    <w:rsid w:val="005A0323"/>
    <w:rsid w:val="005A65CB"/>
    <w:rsid w:val="005B6F9F"/>
    <w:rsid w:val="005C15CB"/>
    <w:rsid w:val="005C4042"/>
    <w:rsid w:val="005D3FCE"/>
    <w:rsid w:val="005E04BA"/>
    <w:rsid w:val="005E6941"/>
    <w:rsid w:val="005F0414"/>
    <w:rsid w:val="005F5AD1"/>
    <w:rsid w:val="00601E72"/>
    <w:rsid w:val="00613E74"/>
    <w:rsid w:val="006151F7"/>
    <w:rsid w:val="00616A33"/>
    <w:rsid w:val="006239BB"/>
    <w:rsid w:val="00623F80"/>
    <w:rsid w:val="00624293"/>
    <w:rsid w:val="00632D9D"/>
    <w:rsid w:val="00634640"/>
    <w:rsid w:val="00635FB0"/>
    <w:rsid w:val="006413D2"/>
    <w:rsid w:val="00642E82"/>
    <w:rsid w:val="00643106"/>
    <w:rsid w:val="00645BAB"/>
    <w:rsid w:val="00651EC3"/>
    <w:rsid w:val="00657238"/>
    <w:rsid w:val="0066349E"/>
    <w:rsid w:val="0067021C"/>
    <w:rsid w:val="006707EA"/>
    <w:rsid w:val="00673A86"/>
    <w:rsid w:val="006765D6"/>
    <w:rsid w:val="006817B3"/>
    <w:rsid w:val="006827FC"/>
    <w:rsid w:val="006908F3"/>
    <w:rsid w:val="006A155E"/>
    <w:rsid w:val="006A323B"/>
    <w:rsid w:val="006B093C"/>
    <w:rsid w:val="006B0DA6"/>
    <w:rsid w:val="006B172D"/>
    <w:rsid w:val="006B3D7B"/>
    <w:rsid w:val="006C3C90"/>
    <w:rsid w:val="006C682D"/>
    <w:rsid w:val="006D1D9A"/>
    <w:rsid w:val="006D2F1F"/>
    <w:rsid w:val="006D4889"/>
    <w:rsid w:val="006F180A"/>
    <w:rsid w:val="006F61B0"/>
    <w:rsid w:val="00706932"/>
    <w:rsid w:val="0071013C"/>
    <w:rsid w:val="0071659D"/>
    <w:rsid w:val="00731519"/>
    <w:rsid w:val="00734039"/>
    <w:rsid w:val="007364D9"/>
    <w:rsid w:val="00736B27"/>
    <w:rsid w:val="007435FC"/>
    <w:rsid w:val="00743C0A"/>
    <w:rsid w:val="00746EB3"/>
    <w:rsid w:val="00750255"/>
    <w:rsid w:val="00752D53"/>
    <w:rsid w:val="00753527"/>
    <w:rsid w:val="007563EC"/>
    <w:rsid w:val="00763F60"/>
    <w:rsid w:val="007750EF"/>
    <w:rsid w:val="00776578"/>
    <w:rsid w:val="00781FD9"/>
    <w:rsid w:val="00791B17"/>
    <w:rsid w:val="00796D60"/>
    <w:rsid w:val="0079724D"/>
    <w:rsid w:val="007B6939"/>
    <w:rsid w:val="007B6B18"/>
    <w:rsid w:val="007D0288"/>
    <w:rsid w:val="007D361E"/>
    <w:rsid w:val="007D62DE"/>
    <w:rsid w:val="007D66C0"/>
    <w:rsid w:val="007D761C"/>
    <w:rsid w:val="007E1881"/>
    <w:rsid w:val="007E27BC"/>
    <w:rsid w:val="007F0129"/>
    <w:rsid w:val="007F054F"/>
    <w:rsid w:val="007F0C39"/>
    <w:rsid w:val="007F1A90"/>
    <w:rsid w:val="007F4AED"/>
    <w:rsid w:val="007F515B"/>
    <w:rsid w:val="0080069D"/>
    <w:rsid w:val="008006B9"/>
    <w:rsid w:val="00811FED"/>
    <w:rsid w:val="008143D3"/>
    <w:rsid w:val="00816C7C"/>
    <w:rsid w:val="0082095E"/>
    <w:rsid w:val="008217B8"/>
    <w:rsid w:val="00823595"/>
    <w:rsid w:val="008277FA"/>
    <w:rsid w:val="00835268"/>
    <w:rsid w:val="00842545"/>
    <w:rsid w:val="008450AC"/>
    <w:rsid w:val="0085090D"/>
    <w:rsid w:val="00854ADD"/>
    <w:rsid w:val="00857C8B"/>
    <w:rsid w:val="008646C2"/>
    <w:rsid w:val="00865B06"/>
    <w:rsid w:val="00871D8A"/>
    <w:rsid w:val="00872ED7"/>
    <w:rsid w:val="00882780"/>
    <w:rsid w:val="008827F0"/>
    <w:rsid w:val="008841A2"/>
    <w:rsid w:val="0088621D"/>
    <w:rsid w:val="00891ED1"/>
    <w:rsid w:val="008A396A"/>
    <w:rsid w:val="008A4237"/>
    <w:rsid w:val="008A4C73"/>
    <w:rsid w:val="008A4FE3"/>
    <w:rsid w:val="008A61B8"/>
    <w:rsid w:val="008C1EEC"/>
    <w:rsid w:val="008C28F9"/>
    <w:rsid w:val="008C3710"/>
    <w:rsid w:val="008C5D31"/>
    <w:rsid w:val="008D4F7C"/>
    <w:rsid w:val="008D62C6"/>
    <w:rsid w:val="008D6B19"/>
    <w:rsid w:val="008E221A"/>
    <w:rsid w:val="008E696C"/>
    <w:rsid w:val="00902CC7"/>
    <w:rsid w:val="009051E7"/>
    <w:rsid w:val="0090742A"/>
    <w:rsid w:val="00910EBF"/>
    <w:rsid w:val="00912B7B"/>
    <w:rsid w:val="009132CA"/>
    <w:rsid w:val="00916AE4"/>
    <w:rsid w:val="00916D1F"/>
    <w:rsid w:val="00916D6F"/>
    <w:rsid w:val="00922378"/>
    <w:rsid w:val="00935AED"/>
    <w:rsid w:val="009373DE"/>
    <w:rsid w:val="00942059"/>
    <w:rsid w:val="00942C69"/>
    <w:rsid w:val="009578CC"/>
    <w:rsid w:val="009726F3"/>
    <w:rsid w:val="009747A8"/>
    <w:rsid w:val="0098499C"/>
    <w:rsid w:val="00984EA0"/>
    <w:rsid w:val="009A1098"/>
    <w:rsid w:val="009A187D"/>
    <w:rsid w:val="009B0303"/>
    <w:rsid w:val="009B2819"/>
    <w:rsid w:val="009C2D1E"/>
    <w:rsid w:val="009D3C2D"/>
    <w:rsid w:val="009D6C62"/>
    <w:rsid w:val="009F0DCD"/>
    <w:rsid w:val="00A02C39"/>
    <w:rsid w:val="00A06BFA"/>
    <w:rsid w:val="00A0752E"/>
    <w:rsid w:val="00A13815"/>
    <w:rsid w:val="00A16D0E"/>
    <w:rsid w:val="00A177FC"/>
    <w:rsid w:val="00A32998"/>
    <w:rsid w:val="00A32B72"/>
    <w:rsid w:val="00A4033B"/>
    <w:rsid w:val="00A54228"/>
    <w:rsid w:val="00A62FF4"/>
    <w:rsid w:val="00A63161"/>
    <w:rsid w:val="00A64AD1"/>
    <w:rsid w:val="00A675D4"/>
    <w:rsid w:val="00A80F9F"/>
    <w:rsid w:val="00A83274"/>
    <w:rsid w:val="00A83B45"/>
    <w:rsid w:val="00A86CE2"/>
    <w:rsid w:val="00A93414"/>
    <w:rsid w:val="00A940F7"/>
    <w:rsid w:val="00A97C62"/>
    <w:rsid w:val="00AA4643"/>
    <w:rsid w:val="00AA5801"/>
    <w:rsid w:val="00AA5B87"/>
    <w:rsid w:val="00AA73F7"/>
    <w:rsid w:val="00AB4B50"/>
    <w:rsid w:val="00AB6208"/>
    <w:rsid w:val="00AE105D"/>
    <w:rsid w:val="00AE60AD"/>
    <w:rsid w:val="00AF47B7"/>
    <w:rsid w:val="00AF5473"/>
    <w:rsid w:val="00AF6F83"/>
    <w:rsid w:val="00B036CE"/>
    <w:rsid w:val="00B05444"/>
    <w:rsid w:val="00B06BD8"/>
    <w:rsid w:val="00B12472"/>
    <w:rsid w:val="00B13460"/>
    <w:rsid w:val="00B13D0E"/>
    <w:rsid w:val="00B26FD3"/>
    <w:rsid w:val="00B31EE7"/>
    <w:rsid w:val="00B3231A"/>
    <w:rsid w:val="00B34E27"/>
    <w:rsid w:val="00B36547"/>
    <w:rsid w:val="00B42613"/>
    <w:rsid w:val="00B5178D"/>
    <w:rsid w:val="00B561D2"/>
    <w:rsid w:val="00B62732"/>
    <w:rsid w:val="00B646E1"/>
    <w:rsid w:val="00B67491"/>
    <w:rsid w:val="00B70EDE"/>
    <w:rsid w:val="00B72AD0"/>
    <w:rsid w:val="00B7635C"/>
    <w:rsid w:val="00B77692"/>
    <w:rsid w:val="00B8225A"/>
    <w:rsid w:val="00B82D2B"/>
    <w:rsid w:val="00B95C8A"/>
    <w:rsid w:val="00BA0844"/>
    <w:rsid w:val="00BA3411"/>
    <w:rsid w:val="00BB26AB"/>
    <w:rsid w:val="00BB2AB2"/>
    <w:rsid w:val="00BB2E97"/>
    <w:rsid w:val="00BB4961"/>
    <w:rsid w:val="00BD0F0D"/>
    <w:rsid w:val="00BE0D22"/>
    <w:rsid w:val="00BE11AB"/>
    <w:rsid w:val="00BE32BC"/>
    <w:rsid w:val="00BF0000"/>
    <w:rsid w:val="00C0442D"/>
    <w:rsid w:val="00C04ADA"/>
    <w:rsid w:val="00C05A05"/>
    <w:rsid w:val="00C07611"/>
    <w:rsid w:val="00C150BC"/>
    <w:rsid w:val="00C15F3B"/>
    <w:rsid w:val="00C16E0D"/>
    <w:rsid w:val="00C17E63"/>
    <w:rsid w:val="00C2370D"/>
    <w:rsid w:val="00C31858"/>
    <w:rsid w:val="00C33C57"/>
    <w:rsid w:val="00C36500"/>
    <w:rsid w:val="00C37064"/>
    <w:rsid w:val="00C426AE"/>
    <w:rsid w:val="00C54119"/>
    <w:rsid w:val="00C621B0"/>
    <w:rsid w:val="00C63359"/>
    <w:rsid w:val="00C66279"/>
    <w:rsid w:val="00C73F11"/>
    <w:rsid w:val="00C75D14"/>
    <w:rsid w:val="00C84DD1"/>
    <w:rsid w:val="00C94B89"/>
    <w:rsid w:val="00C97FAC"/>
    <w:rsid w:val="00CA040A"/>
    <w:rsid w:val="00CA297C"/>
    <w:rsid w:val="00CA520B"/>
    <w:rsid w:val="00CA645C"/>
    <w:rsid w:val="00CB329D"/>
    <w:rsid w:val="00CC2A05"/>
    <w:rsid w:val="00CC30A6"/>
    <w:rsid w:val="00CC5B20"/>
    <w:rsid w:val="00CD253F"/>
    <w:rsid w:val="00CD5F1E"/>
    <w:rsid w:val="00CD63F1"/>
    <w:rsid w:val="00CE3647"/>
    <w:rsid w:val="00CE64C3"/>
    <w:rsid w:val="00D0279F"/>
    <w:rsid w:val="00D03C68"/>
    <w:rsid w:val="00D06690"/>
    <w:rsid w:val="00D1092B"/>
    <w:rsid w:val="00D10C44"/>
    <w:rsid w:val="00D26105"/>
    <w:rsid w:val="00D32EAC"/>
    <w:rsid w:val="00D331CA"/>
    <w:rsid w:val="00D518BD"/>
    <w:rsid w:val="00D60467"/>
    <w:rsid w:val="00D62638"/>
    <w:rsid w:val="00D64897"/>
    <w:rsid w:val="00D6627E"/>
    <w:rsid w:val="00D716CF"/>
    <w:rsid w:val="00D756DF"/>
    <w:rsid w:val="00D90030"/>
    <w:rsid w:val="00D906B7"/>
    <w:rsid w:val="00DA46BE"/>
    <w:rsid w:val="00DA6362"/>
    <w:rsid w:val="00DB00C3"/>
    <w:rsid w:val="00DC4D8B"/>
    <w:rsid w:val="00DC7930"/>
    <w:rsid w:val="00DD256D"/>
    <w:rsid w:val="00DE0450"/>
    <w:rsid w:val="00DE1572"/>
    <w:rsid w:val="00E01D65"/>
    <w:rsid w:val="00E07B2A"/>
    <w:rsid w:val="00E07D29"/>
    <w:rsid w:val="00E110FE"/>
    <w:rsid w:val="00E53885"/>
    <w:rsid w:val="00E67D4E"/>
    <w:rsid w:val="00E74FBD"/>
    <w:rsid w:val="00E92F99"/>
    <w:rsid w:val="00E94F66"/>
    <w:rsid w:val="00EA5D2A"/>
    <w:rsid w:val="00EB34D8"/>
    <w:rsid w:val="00EB40FF"/>
    <w:rsid w:val="00EB575C"/>
    <w:rsid w:val="00EC3393"/>
    <w:rsid w:val="00EC4A10"/>
    <w:rsid w:val="00EC5A44"/>
    <w:rsid w:val="00EC5D63"/>
    <w:rsid w:val="00EC6212"/>
    <w:rsid w:val="00ED2ACB"/>
    <w:rsid w:val="00ED3211"/>
    <w:rsid w:val="00ED55A5"/>
    <w:rsid w:val="00EE3B4F"/>
    <w:rsid w:val="00EE5836"/>
    <w:rsid w:val="00EF25BB"/>
    <w:rsid w:val="00F055D3"/>
    <w:rsid w:val="00F07C40"/>
    <w:rsid w:val="00F1046F"/>
    <w:rsid w:val="00F10527"/>
    <w:rsid w:val="00F13D80"/>
    <w:rsid w:val="00F14DEA"/>
    <w:rsid w:val="00F15D07"/>
    <w:rsid w:val="00F169FD"/>
    <w:rsid w:val="00F16B5C"/>
    <w:rsid w:val="00F17CA0"/>
    <w:rsid w:val="00F204CE"/>
    <w:rsid w:val="00F21F21"/>
    <w:rsid w:val="00F22C95"/>
    <w:rsid w:val="00F30827"/>
    <w:rsid w:val="00F33E19"/>
    <w:rsid w:val="00F36AC1"/>
    <w:rsid w:val="00F3748E"/>
    <w:rsid w:val="00F37B50"/>
    <w:rsid w:val="00F40782"/>
    <w:rsid w:val="00F4161F"/>
    <w:rsid w:val="00F52ECD"/>
    <w:rsid w:val="00F53F2C"/>
    <w:rsid w:val="00F551B5"/>
    <w:rsid w:val="00F87BE8"/>
    <w:rsid w:val="00FA0EE6"/>
    <w:rsid w:val="00FA4F26"/>
    <w:rsid w:val="00FB052F"/>
    <w:rsid w:val="00FB6F14"/>
    <w:rsid w:val="00FC1A14"/>
    <w:rsid w:val="00FC5397"/>
    <w:rsid w:val="00FC7006"/>
    <w:rsid w:val="00FD3EF3"/>
    <w:rsid w:val="00FD6BB3"/>
    <w:rsid w:val="00FE29F8"/>
    <w:rsid w:val="00FE418E"/>
    <w:rsid w:val="00FE6293"/>
    <w:rsid w:val="00FF7C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664868"/>
  <w15:docId w15:val="{394A8C6E-933D-436F-84BC-EA364C70E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rsid w:val="00A80F9F"/>
    <w:pPr>
      <w:widowControl w:val="0"/>
      <w:jc w:val="both"/>
    </w:pPr>
    <w:rPr>
      <w:rFonts w:ascii="Times New Roman" w:eastAsia="宋体" w:hAnsi="Times New Roman" w:cs="Times New Roman"/>
      <w:szCs w:val="20"/>
    </w:rPr>
  </w:style>
  <w:style w:type="paragraph" w:styleId="2">
    <w:name w:val="heading 2"/>
    <w:basedOn w:val="a9"/>
    <w:next w:val="a9"/>
    <w:link w:val="20"/>
    <w:uiPriority w:val="9"/>
    <w:unhideWhenUsed/>
    <w:qFormat/>
    <w:rsid w:val="002C52D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7">
    <w:name w:val="heading 7"/>
    <w:basedOn w:val="a9"/>
    <w:next w:val="a9"/>
    <w:link w:val="70"/>
    <w:qFormat/>
    <w:rsid w:val="00582A0D"/>
    <w:pPr>
      <w:keepNext/>
      <w:keepLines/>
      <w:spacing w:before="240" w:after="64" w:line="320" w:lineRule="auto"/>
      <w:outlineLvl w:val="6"/>
    </w:pPr>
    <w:rPr>
      <w:rFonts w:ascii="Calibri" w:hAnsi="Calibri"/>
      <w:b/>
      <w:bCs/>
      <w:sz w:val="24"/>
      <w:szCs w:val="24"/>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header"/>
    <w:basedOn w:val="a9"/>
    <w:link w:val="ae"/>
    <w:uiPriority w:val="99"/>
    <w:unhideWhenUsed/>
    <w:qFormat/>
    <w:rsid w:val="00421C63"/>
    <w:pPr>
      <w:pBdr>
        <w:bottom w:val="single" w:sz="6" w:space="1" w:color="auto"/>
      </w:pBdr>
      <w:tabs>
        <w:tab w:val="center" w:pos="4153"/>
        <w:tab w:val="right" w:pos="8306"/>
      </w:tabs>
      <w:snapToGrid w:val="0"/>
      <w:jc w:val="center"/>
    </w:pPr>
    <w:rPr>
      <w:sz w:val="18"/>
      <w:szCs w:val="18"/>
    </w:rPr>
  </w:style>
  <w:style w:type="character" w:customStyle="1" w:styleId="ae">
    <w:name w:val="页眉 字符"/>
    <w:basedOn w:val="aa"/>
    <w:link w:val="ad"/>
    <w:uiPriority w:val="99"/>
    <w:rsid w:val="00421C63"/>
    <w:rPr>
      <w:rFonts w:ascii="Times New Roman" w:eastAsia="宋体" w:hAnsi="Times New Roman" w:cs="Times New Roman"/>
      <w:sz w:val="18"/>
      <w:szCs w:val="18"/>
    </w:rPr>
  </w:style>
  <w:style w:type="paragraph" w:styleId="af">
    <w:name w:val="footer"/>
    <w:basedOn w:val="a9"/>
    <w:link w:val="af0"/>
    <w:uiPriority w:val="99"/>
    <w:unhideWhenUsed/>
    <w:qFormat/>
    <w:rsid w:val="00A80F9F"/>
    <w:pPr>
      <w:tabs>
        <w:tab w:val="center" w:pos="4153"/>
        <w:tab w:val="right" w:pos="8306"/>
      </w:tabs>
      <w:snapToGrid w:val="0"/>
      <w:jc w:val="left"/>
    </w:pPr>
    <w:rPr>
      <w:sz w:val="18"/>
      <w:szCs w:val="18"/>
    </w:rPr>
  </w:style>
  <w:style w:type="character" w:customStyle="1" w:styleId="af0">
    <w:name w:val="页脚 字符"/>
    <w:basedOn w:val="aa"/>
    <w:link w:val="af"/>
    <w:uiPriority w:val="99"/>
    <w:qFormat/>
    <w:rsid w:val="00A80F9F"/>
    <w:rPr>
      <w:sz w:val="18"/>
      <w:szCs w:val="18"/>
    </w:rPr>
  </w:style>
  <w:style w:type="character" w:styleId="af1">
    <w:name w:val="page number"/>
    <w:basedOn w:val="aa"/>
    <w:rsid w:val="00A80F9F"/>
  </w:style>
  <w:style w:type="character" w:customStyle="1" w:styleId="Char">
    <w:name w:val="段 Char"/>
    <w:basedOn w:val="aa"/>
    <w:link w:val="af2"/>
    <w:qFormat/>
    <w:rsid w:val="00D62638"/>
    <w:rPr>
      <w:rFonts w:ascii="宋体"/>
    </w:rPr>
  </w:style>
  <w:style w:type="paragraph" w:customStyle="1" w:styleId="af2">
    <w:name w:val="段"/>
    <w:link w:val="Char"/>
    <w:qFormat/>
    <w:rsid w:val="00D62638"/>
    <w:pPr>
      <w:autoSpaceDE w:val="0"/>
      <w:autoSpaceDN w:val="0"/>
      <w:ind w:firstLineChars="200" w:firstLine="200"/>
      <w:jc w:val="both"/>
    </w:pPr>
    <w:rPr>
      <w:rFonts w:ascii="宋体"/>
    </w:rPr>
  </w:style>
  <w:style w:type="paragraph" w:customStyle="1" w:styleId="1">
    <w:name w:val="列出段落1"/>
    <w:basedOn w:val="a9"/>
    <w:uiPriority w:val="34"/>
    <w:qFormat/>
    <w:rsid w:val="00597A1B"/>
    <w:pPr>
      <w:ind w:firstLineChars="200" w:firstLine="420"/>
    </w:pPr>
    <w:rPr>
      <w:rFonts w:ascii="仿宋_GB2312" w:eastAsia="仿宋_GB2312" w:cs="仿宋_GB2312"/>
      <w:spacing w:val="6"/>
      <w:sz w:val="32"/>
      <w:szCs w:val="32"/>
    </w:rPr>
  </w:style>
  <w:style w:type="paragraph" w:customStyle="1" w:styleId="af3">
    <w:name w:val="标准文件_段"/>
    <w:link w:val="Char0"/>
    <w:qFormat/>
    <w:rsid w:val="002C463A"/>
    <w:pPr>
      <w:autoSpaceDE w:val="0"/>
      <w:autoSpaceDN w:val="0"/>
      <w:ind w:firstLineChars="200" w:firstLine="200"/>
      <w:jc w:val="both"/>
    </w:pPr>
    <w:rPr>
      <w:rFonts w:ascii="宋体" w:eastAsia="宋体" w:hAnsi="Times New Roman" w:cs="Times New Roman"/>
      <w:noProof/>
      <w:kern w:val="0"/>
      <w:szCs w:val="20"/>
    </w:rPr>
  </w:style>
  <w:style w:type="character" w:customStyle="1" w:styleId="Char0">
    <w:name w:val="标准文件_段 Char"/>
    <w:link w:val="af3"/>
    <w:rsid w:val="002C463A"/>
    <w:rPr>
      <w:rFonts w:ascii="宋体" w:eastAsia="宋体" w:hAnsi="Times New Roman" w:cs="Times New Roman"/>
      <w:noProof/>
      <w:kern w:val="0"/>
      <w:szCs w:val="20"/>
    </w:rPr>
  </w:style>
  <w:style w:type="paragraph" w:styleId="af4">
    <w:name w:val="Plain Text"/>
    <w:basedOn w:val="a9"/>
    <w:link w:val="af5"/>
    <w:uiPriority w:val="99"/>
    <w:qFormat/>
    <w:rsid w:val="00D906B7"/>
    <w:rPr>
      <w:rFonts w:ascii="宋体" w:hAnsi="Courier New"/>
      <w:szCs w:val="21"/>
    </w:rPr>
  </w:style>
  <w:style w:type="character" w:customStyle="1" w:styleId="af5">
    <w:name w:val="纯文本 字符"/>
    <w:basedOn w:val="aa"/>
    <w:link w:val="af4"/>
    <w:uiPriority w:val="99"/>
    <w:qFormat/>
    <w:rsid w:val="00D906B7"/>
    <w:rPr>
      <w:rFonts w:ascii="宋体" w:eastAsia="宋体" w:hAnsi="Courier New" w:cs="Times New Roman"/>
      <w:szCs w:val="21"/>
    </w:rPr>
  </w:style>
  <w:style w:type="table" w:customStyle="1" w:styleId="10">
    <w:name w:val="网格型1"/>
    <w:basedOn w:val="ab"/>
    <w:uiPriority w:val="39"/>
    <w:rsid w:val="00C31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rmal Indent"/>
    <w:basedOn w:val="a9"/>
    <w:uiPriority w:val="99"/>
    <w:unhideWhenUsed/>
    <w:qFormat/>
    <w:rsid w:val="00FB052F"/>
    <w:pPr>
      <w:spacing w:line="560" w:lineRule="exact"/>
      <w:ind w:firstLineChars="200" w:firstLine="420"/>
    </w:pPr>
    <w:rPr>
      <w:rFonts w:eastAsia="仿宋_GB2312"/>
      <w:sz w:val="32"/>
      <w:szCs w:val="24"/>
    </w:rPr>
  </w:style>
  <w:style w:type="table" w:styleId="af7">
    <w:name w:val="Table Grid"/>
    <w:basedOn w:val="ab"/>
    <w:uiPriority w:val="39"/>
    <w:rsid w:val="006346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9"/>
    <w:link w:val="af9"/>
    <w:uiPriority w:val="99"/>
    <w:semiHidden/>
    <w:unhideWhenUsed/>
    <w:rsid w:val="00D6627E"/>
    <w:rPr>
      <w:sz w:val="18"/>
      <w:szCs w:val="18"/>
    </w:rPr>
  </w:style>
  <w:style w:type="character" w:customStyle="1" w:styleId="af9">
    <w:name w:val="批注框文本 字符"/>
    <w:basedOn w:val="aa"/>
    <w:link w:val="af8"/>
    <w:uiPriority w:val="99"/>
    <w:semiHidden/>
    <w:rsid w:val="00D6627E"/>
    <w:rPr>
      <w:rFonts w:ascii="Times New Roman" w:eastAsia="宋体" w:hAnsi="Times New Roman" w:cs="Times New Roman"/>
      <w:sz w:val="18"/>
      <w:szCs w:val="18"/>
    </w:rPr>
  </w:style>
  <w:style w:type="paragraph" w:styleId="afa">
    <w:name w:val="Body Text"/>
    <w:basedOn w:val="a9"/>
    <w:next w:val="a9"/>
    <w:link w:val="afb"/>
    <w:uiPriority w:val="99"/>
    <w:qFormat/>
    <w:rsid w:val="009C2D1E"/>
    <w:pPr>
      <w:spacing w:after="120"/>
    </w:pPr>
    <w:rPr>
      <w:rFonts w:ascii="Calibri" w:hAnsi="Calibri"/>
      <w:szCs w:val="22"/>
    </w:rPr>
  </w:style>
  <w:style w:type="character" w:customStyle="1" w:styleId="afb">
    <w:name w:val="正文文本 字符"/>
    <w:basedOn w:val="aa"/>
    <w:link w:val="afa"/>
    <w:uiPriority w:val="99"/>
    <w:rsid w:val="009C2D1E"/>
    <w:rPr>
      <w:rFonts w:ascii="Calibri" w:eastAsia="宋体" w:hAnsi="Calibri" w:cs="Times New Roman"/>
    </w:rPr>
  </w:style>
  <w:style w:type="paragraph" w:customStyle="1" w:styleId="a0">
    <w:name w:val="标准文件_数字编号列项（二级）"/>
    <w:rsid w:val="00601E72"/>
    <w:pPr>
      <w:numPr>
        <w:ilvl w:val="1"/>
        <w:numId w:val="1"/>
      </w:numPr>
      <w:tabs>
        <w:tab w:val="left" w:pos="851"/>
      </w:tabs>
      <w:jc w:val="both"/>
    </w:pPr>
    <w:rPr>
      <w:rFonts w:ascii="宋体" w:eastAsia="宋体" w:hAnsi="Times New Roman" w:cs="Times New Roman"/>
      <w:kern w:val="0"/>
      <w:szCs w:val="20"/>
    </w:rPr>
  </w:style>
  <w:style w:type="paragraph" w:customStyle="1" w:styleId="a1">
    <w:name w:val="标准文件_编号列项（三级）"/>
    <w:rsid w:val="00601E72"/>
    <w:pPr>
      <w:numPr>
        <w:ilvl w:val="2"/>
        <w:numId w:val="1"/>
      </w:numPr>
      <w:tabs>
        <w:tab w:val="left" w:pos="851"/>
      </w:tabs>
    </w:pPr>
    <w:rPr>
      <w:rFonts w:ascii="宋体" w:eastAsia="宋体" w:hAnsi="Times New Roman" w:cs="Times New Roman"/>
      <w:kern w:val="0"/>
      <w:szCs w:val="20"/>
    </w:rPr>
  </w:style>
  <w:style w:type="paragraph" w:customStyle="1" w:styleId="a">
    <w:name w:val="标准文件_字母编号列项（一级）"/>
    <w:rsid w:val="00601E72"/>
    <w:pPr>
      <w:numPr>
        <w:numId w:val="1"/>
      </w:numPr>
      <w:jc w:val="both"/>
    </w:pPr>
    <w:rPr>
      <w:rFonts w:ascii="宋体" w:eastAsia="宋体" w:hAnsi="Times New Roman" w:cs="Times New Roman"/>
      <w:kern w:val="0"/>
      <w:szCs w:val="20"/>
    </w:rPr>
  </w:style>
  <w:style w:type="paragraph" w:customStyle="1" w:styleId="a5">
    <w:name w:val="标准文件_二级条标题"/>
    <w:next w:val="af3"/>
    <w:rsid w:val="001D0ABE"/>
    <w:pPr>
      <w:widowControl w:val="0"/>
      <w:numPr>
        <w:ilvl w:val="3"/>
        <w:numId w:val="2"/>
      </w:numPr>
      <w:spacing w:beforeLines="50" w:before="50" w:afterLines="50" w:after="50"/>
      <w:jc w:val="both"/>
      <w:outlineLvl w:val="2"/>
    </w:pPr>
    <w:rPr>
      <w:rFonts w:ascii="黑体" w:eastAsia="黑体" w:hAnsi="Times New Roman" w:cs="Times New Roman"/>
      <w:kern w:val="0"/>
      <w:szCs w:val="20"/>
    </w:rPr>
  </w:style>
  <w:style w:type="paragraph" w:customStyle="1" w:styleId="a6">
    <w:name w:val="标准文件_三级条标题"/>
    <w:basedOn w:val="a5"/>
    <w:next w:val="af3"/>
    <w:rsid w:val="001D0ABE"/>
    <w:pPr>
      <w:widowControl/>
      <w:numPr>
        <w:ilvl w:val="4"/>
      </w:numPr>
      <w:outlineLvl w:val="3"/>
    </w:pPr>
  </w:style>
  <w:style w:type="paragraph" w:customStyle="1" w:styleId="a7">
    <w:name w:val="标准文件_四级条标题"/>
    <w:next w:val="af3"/>
    <w:rsid w:val="001D0ABE"/>
    <w:pPr>
      <w:widowControl w:val="0"/>
      <w:numPr>
        <w:ilvl w:val="5"/>
        <w:numId w:val="2"/>
      </w:numPr>
      <w:spacing w:beforeLines="50" w:before="50" w:afterLines="50" w:after="50"/>
      <w:jc w:val="both"/>
      <w:outlineLvl w:val="4"/>
    </w:pPr>
    <w:rPr>
      <w:rFonts w:ascii="黑体" w:eastAsia="黑体" w:hAnsi="Times New Roman" w:cs="Times New Roman"/>
      <w:kern w:val="0"/>
      <w:szCs w:val="20"/>
    </w:rPr>
  </w:style>
  <w:style w:type="paragraph" w:customStyle="1" w:styleId="a8">
    <w:name w:val="标准文件_五级条标题"/>
    <w:next w:val="af3"/>
    <w:rsid w:val="001D0ABE"/>
    <w:pPr>
      <w:widowControl w:val="0"/>
      <w:numPr>
        <w:ilvl w:val="6"/>
        <w:numId w:val="2"/>
      </w:numPr>
      <w:spacing w:beforeLines="50" w:before="50" w:afterLines="50" w:after="50"/>
      <w:jc w:val="both"/>
      <w:outlineLvl w:val="5"/>
    </w:pPr>
    <w:rPr>
      <w:rFonts w:ascii="黑体" w:eastAsia="黑体" w:hAnsi="Times New Roman" w:cs="Times New Roman"/>
      <w:kern w:val="0"/>
      <w:szCs w:val="20"/>
    </w:rPr>
  </w:style>
  <w:style w:type="paragraph" w:customStyle="1" w:styleId="a3">
    <w:name w:val="标准文件_章标题"/>
    <w:next w:val="af3"/>
    <w:rsid w:val="001D0ABE"/>
    <w:pPr>
      <w:numPr>
        <w:ilvl w:val="1"/>
        <w:numId w:val="2"/>
      </w:numPr>
      <w:spacing w:beforeLines="100" w:before="100" w:afterLines="100" w:after="100"/>
      <w:jc w:val="both"/>
      <w:outlineLvl w:val="0"/>
    </w:pPr>
    <w:rPr>
      <w:rFonts w:ascii="黑体" w:eastAsia="黑体" w:hAnsi="Times New Roman" w:cs="Times New Roman"/>
      <w:kern w:val="0"/>
      <w:szCs w:val="20"/>
    </w:rPr>
  </w:style>
  <w:style w:type="paragraph" w:customStyle="1" w:styleId="a4">
    <w:name w:val="标准文件_一级条标题"/>
    <w:basedOn w:val="a3"/>
    <w:next w:val="af3"/>
    <w:rsid w:val="001D0ABE"/>
    <w:pPr>
      <w:numPr>
        <w:ilvl w:val="2"/>
      </w:numPr>
      <w:spacing w:beforeLines="50" w:before="50" w:afterLines="50" w:after="50"/>
      <w:outlineLvl w:val="1"/>
    </w:pPr>
  </w:style>
  <w:style w:type="paragraph" w:customStyle="1" w:styleId="a2">
    <w:name w:val="前言标题"/>
    <w:next w:val="a9"/>
    <w:rsid w:val="001D0ABE"/>
    <w:pPr>
      <w:numPr>
        <w:numId w:val="2"/>
      </w:numPr>
      <w:shd w:val="clear" w:color="FFFFFF" w:fill="FFFFFF"/>
      <w:spacing w:before="540" w:after="600"/>
      <w:jc w:val="center"/>
      <w:outlineLvl w:val="0"/>
    </w:pPr>
    <w:rPr>
      <w:rFonts w:ascii="黑体" w:eastAsia="黑体" w:hAnsi="Times New Roman" w:cs="Times New Roman"/>
      <w:kern w:val="0"/>
      <w:sz w:val="32"/>
      <w:szCs w:val="20"/>
    </w:rPr>
  </w:style>
  <w:style w:type="paragraph" w:customStyle="1" w:styleId="afc">
    <w:name w:val="标准文件_一级无标题"/>
    <w:basedOn w:val="a4"/>
    <w:qFormat/>
    <w:rsid w:val="001D0ABE"/>
    <w:pPr>
      <w:spacing w:beforeLines="0" w:before="0" w:afterLines="0" w:after="0"/>
      <w:outlineLvl w:val="9"/>
    </w:pPr>
    <w:rPr>
      <w:rFonts w:ascii="宋体" w:eastAsia="宋体"/>
    </w:rPr>
  </w:style>
  <w:style w:type="character" w:customStyle="1" w:styleId="70">
    <w:name w:val="标题 7 字符"/>
    <w:basedOn w:val="aa"/>
    <w:link w:val="7"/>
    <w:rsid w:val="00582A0D"/>
    <w:rPr>
      <w:rFonts w:ascii="Calibri" w:eastAsia="宋体" w:hAnsi="Calibri" w:cs="Times New Roman"/>
      <w:b/>
      <w:bCs/>
      <w:sz w:val="24"/>
      <w:szCs w:val="24"/>
    </w:rPr>
  </w:style>
  <w:style w:type="paragraph" w:styleId="afd">
    <w:name w:val="List Paragraph"/>
    <w:basedOn w:val="a9"/>
    <w:uiPriority w:val="99"/>
    <w:rsid w:val="00516899"/>
    <w:pPr>
      <w:ind w:firstLineChars="200" w:firstLine="420"/>
    </w:pPr>
    <w:rPr>
      <w:rFonts w:ascii="Calibri" w:hAnsi="Calibri"/>
    </w:rPr>
  </w:style>
  <w:style w:type="paragraph" w:styleId="afe">
    <w:name w:val="No Spacing"/>
    <w:uiPriority w:val="1"/>
    <w:qFormat/>
    <w:rsid w:val="00922378"/>
    <w:pPr>
      <w:widowControl w:val="0"/>
      <w:jc w:val="both"/>
    </w:pPr>
    <w:rPr>
      <w:rFonts w:ascii="等线" w:eastAsia="等线" w:hAnsi="等线" w:cs="宋体"/>
    </w:rPr>
  </w:style>
  <w:style w:type="character" w:customStyle="1" w:styleId="20">
    <w:name w:val="标题 2 字符"/>
    <w:basedOn w:val="aa"/>
    <w:link w:val="2"/>
    <w:uiPriority w:val="9"/>
    <w:semiHidden/>
    <w:rsid w:val="002C52DD"/>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950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527E8E-7480-499E-9D26-58083D308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800</TotalTime>
  <Pages>1</Pages>
  <Words>470</Words>
  <Characters>2680</Characters>
  <Application>Microsoft Office Word</Application>
  <DocSecurity>0</DocSecurity>
  <Lines>22</Lines>
  <Paragraphs>6</Paragraphs>
  <ScaleCrop>false</ScaleCrop>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Administrator</cp:lastModifiedBy>
  <cp:revision>28</cp:revision>
  <cp:lastPrinted>2023-10-17T07:46:00Z</cp:lastPrinted>
  <dcterms:created xsi:type="dcterms:W3CDTF">2024-09-05T07:39:00Z</dcterms:created>
  <dcterms:modified xsi:type="dcterms:W3CDTF">2025-09-05T01:23:00Z</dcterms:modified>
</cp:coreProperties>
</file>