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FF7E5" w14:textId="77777777" w:rsidR="002F7C16" w:rsidRPr="002F7C16" w:rsidRDefault="002F7C16" w:rsidP="002F7C16">
      <w:pPr>
        <w:spacing w:line="560" w:lineRule="exact"/>
        <w:jc w:val="center"/>
        <w:rPr>
          <w:rFonts w:ascii="方正小标宋简体" w:eastAsia="方正小标宋简体"/>
          <w:sz w:val="44"/>
          <w:szCs w:val="44"/>
        </w:rPr>
      </w:pPr>
    </w:p>
    <w:p w14:paraId="1115E941" w14:textId="77777777" w:rsidR="002F7C16" w:rsidRPr="002F7C16" w:rsidRDefault="002F7C16" w:rsidP="002F7C16">
      <w:pPr>
        <w:spacing w:line="560" w:lineRule="exact"/>
        <w:jc w:val="center"/>
        <w:rPr>
          <w:rFonts w:ascii="方正小标宋简体" w:eastAsia="方正小标宋简体"/>
          <w:sz w:val="44"/>
          <w:szCs w:val="44"/>
        </w:rPr>
      </w:pPr>
    </w:p>
    <w:p w14:paraId="10A22D05" w14:textId="77777777" w:rsidR="002F7C16" w:rsidRPr="002F7C16" w:rsidRDefault="002F7C16" w:rsidP="002F7C16">
      <w:pPr>
        <w:spacing w:line="560" w:lineRule="exact"/>
        <w:jc w:val="center"/>
        <w:rPr>
          <w:rFonts w:ascii="方正小标宋简体" w:eastAsia="方正小标宋简体"/>
          <w:sz w:val="44"/>
          <w:szCs w:val="44"/>
        </w:rPr>
      </w:pPr>
    </w:p>
    <w:p w14:paraId="38A5DA74" w14:textId="7BB1D27D" w:rsidR="002F7C16" w:rsidRDefault="002F7C16" w:rsidP="002F7C16">
      <w:pPr>
        <w:spacing w:line="560" w:lineRule="exact"/>
        <w:jc w:val="center"/>
        <w:rPr>
          <w:rFonts w:ascii="方正小标宋简体" w:eastAsia="方正小标宋简体"/>
          <w:sz w:val="44"/>
          <w:szCs w:val="44"/>
        </w:rPr>
      </w:pPr>
    </w:p>
    <w:p w14:paraId="6FE50250" w14:textId="3F96AF79" w:rsidR="00B45CB2" w:rsidRDefault="00B45CB2" w:rsidP="002F7C16">
      <w:pPr>
        <w:spacing w:line="560" w:lineRule="exact"/>
        <w:jc w:val="center"/>
        <w:rPr>
          <w:rFonts w:ascii="方正小标宋简体" w:eastAsia="方正小标宋简体"/>
          <w:sz w:val="44"/>
          <w:szCs w:val="44"/>
        </w:rPr>
      </w:pPr>
    </w:p>
    <w:p w14:paraId="12D68AE7" w14:textId="4B9B8081" w:rsidR="00B45CB2" w:rsidRDefault="00B45CB2" w:rsidP="002F7C16">
      <w:pPr>
        <w:spacing w:line="560" w:lineRule="exact"/>
        <w:jc w:val="center"/>
        <w:rPr>
          <w:rFonts w:ascii="方正小标宋简体" w:eastAsia="方正小标宋简体"/>
          <w:sz w:val="44"/>
          <w:szCs w:val="44"/>
        </w:rPr>
      </w:pPr>
    </w:p>
    <w:p w14:paraId="279DC4BC" w14:textId="77777777" w:rsidR="00B45CB2" w:rsidRPr="002F7C16" w:rsidRDefault="00B45CB2" w:rsidP="002F7C16">
      <w:pPr>
        <w:spacing w:line="560" w:lineRule="exact"/>
        <w:jc w:val="center"/>
        <w:rPr>
          <w:rFonts w:ascii="方正小标宋简体" w:eastAsia="方正小标宋简体"/>
          <w:sz w:val="44"/>
          <w:szCs w:val="44"/>
        </w:rPr>
      </w:pPr>
    </w:p>
    <w:p w14:paraId="04C6801A" w14:textId="71C3508B" w:rsidR="002F7C16" w:rsidRPr="002F7C16" w:rsidRDefault="00B45CB2" w:rsidP="00FB73C3">
      <w:pPr>
        <w:spacing w:line="560" w:lineRule="exact"/>
        <w:jc w:val="center"/>
        <w:rPr>
          <w:rFonts w:ascii="方正小标宋简体" w:eastAsia="方正小标宋简体"/>
          <w:sz w:val="44"/>
          <w:szCs w:val="44"/>
        </w:rPr>
      </w:pPr>
      <w:r w:rsidRPr="00B45CB2">
        <w:rPr>
          <w:rFonts w:ascii="方正小标宋简体" w:eastAsia="方正小标宋简体" w:hint="eastAsia"/>
          <w:sz w:val="44"/>
          <w:szCs w:val="44"/>
        </w:rPr>
        <w:t>《</w:t>
      </w:r>
      <w:bookmarkStart w:id="0" w:name="OLE_LINK3"/>
      <w:bookmarkStart w:id="1" w:name="OLE_LINK4"/>
      <w:r w:rsidR="00FB73C3" w:rsidRPr="00FB73C3">
        <w:rPr>
          <w:rFonts w:ascii="方正小标宋简体" w:eastAsia="方正小标宋简体" w:hint="eastAsia"/>
          <w:sz w:val="44"/>
          <w:szCs w:val="44"/>
        </w:rPr>
        <w:t>基于项目的温室气体减排量评估技术规范</w:t>
      </w:r>
      <w:r w:rsidR="00FB73C3" w:rsidRPr="00FB73C3">
        <w:rPr>
          <w:rFonts w:ascii="方正小标宋简体" w:eastAsia="方正小标宋简体"/>
          <w:sz w:val="44"/>
          <w:szCs w:val="44"/>
        </w:rPr>
        <w:t xml:space="preserve"> 焦炉尾气制乙二醇</w:t>
      </w:r>
      <w:bookmarkEnd w:id="0"/>
      <w:bookmarkEnd w:id="1"/>
      <w:r w:rsidRPr="00B45CB2">
        <w:rPr>
          <w:rFonts w:ascii="方正小标宋简体" w:eastAsia="方正小标宋简体"/>
          <w:sz w:val="44"/>
          <w:szCs w:val="44"/>
        </w:rPr>
        <w:t>》</w:t>
      </w:r>
    </w:p>
    <w:p w14:paraId="4E2D0763" w14:textId="36A9357C" w:rsidR="002F7C16" w:rsidRPr="002F7C16" w:rsidRDefault="002F7C16" w:rsidP="002F7C16">
      <w:pPr>
        <w:spacing w:line="560" w:lineRule="exact"/>
        <w:jc w:val="center"/>
        <w:rPr>
          <w:rFonts w:ascii="方正小标宋简体" w:eastAsia="方正小标宋简体"/>
          <w:sz w:val="44"/>
          <w:szCs w:val="44"/>
        </w:rPr>
      </w:pPr>
      <w:r w:rsidRPr="002F7C16">
        <w:rPr>
          <w:rFonts w:ascii="方正小标宋简体" w:eastAsia="方正小标宋简体" w:hint="eastAsia"/>
          <w:sz w:val="44"/>
          <w:szCs w:val="44"/>
        </w:rPr>
        <w:t>地方标准</w:t>
      </w:r>
    </w:p>
    <w:p w14:paraId="308145AB" w14:textId="77777777" w:rsidR="002F7C16" w:rsidRPr="002F7C16" w:rsidRDefault="002F7C16" w:rsidP="002F7C16">
      <w:pPr>
        <w:spacing w:line="560" w:lineRule="exact"/>
        <w:jc w:val="center"/>
        <w:rPr>
          <w:rFonts w:ascii="方正小标宋简体" w:eastAsia="方正小标宋简体"/>
          <w:sz w:val="44"/>
          <w:szCs w:val="44"/>
        </w:rPr>
      </w:pPr>
    </w:p>
    <w:p w14:paraId="6A5A8FC1" w14:textId="77777777" w:rsidR="002F7C16" w:rsidRPr="002F7C16" w:rsidRDefault="002F7C16" w:rsidP="002F7C16">
      <w:pPr>
        <w:spacing w:line="560" w:lineRule="exact"/>
        <w:jc w:val="center"/>
        <w:rPr>
          <w:rFonts w:ascii="方正小标宋简体" w:eastAsia="方正小标宋简体"/>
          <w:sz w:val="44"/>
          <w:szCs w:val="44"/>
        </w:rPr>
      </w:pPr>
    </w:p>
    <w:p w14:paraId="3CA7BF06" w14:textId="77777777" w:rsidR="002F7C16" w:rsidRPr="002F7C16" w:rsidRDefault="002F7C16" w:rsidP="00D0330B">
      <w:pPr>
        <w:spacing w:line="560" w:lineRule="exact"/>
        <w:rPr>
          <w:rFonts w:ascii="方正小标宋简体" w:eastAsia="方正小标宋简体"/>
          <w:sz w:val="44"/>
          <w:szCs w:val="44"/>
        </w:rPr>
      </w:pPr>
    </w:p>
    <w:p w14:paraId="0A582F63" w14:textId="77777777" w:rsidR="002F7C16" w:rsidRPr="002F7C16" w:rsidRDefault="002F7C16" w:rsidP="002F7C16">
      <w:pPr>
        <w:spacing w:line="560" w:lineRule="exact"/>
        <w:jc w:val="center"/>
        <w:rPr>
          <w:rFonts w:ascii="方正小标宋简体" w:eastAsia="方正小标宋简体"/>
          <w:sz w:val="44"/>
          <w:szCs w:val="44"/>
        </w:rPr>
      </w:pPr>
      <w:r w:rsidRPr="002F7C16">
        <w:rPr>
          <w:rFonts w:ascii="方正小标宋简体" w:eastAsia="方正小标宋简体" w:hint="eastAsia"/>
          <w:sz w:val="44"/>
          <w:szCs w:val="44"/>
        </w:rPr>
        <w:t>编制说明</w:t>
      </w:r>
    </w:p>
    <w:p w14:paraId="741E9326" w14:textId="00E5BB78" w:rsidR="002F7C16" w:rsidRPr="002F7C16" w:rsidRDefault="005E5B89" w:rsidP="002F7C1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w:t>
      </w:r>
      <w:r w:rsidR="004D4607">
        <w:rPr>
          <w:rFonts w:ascii="方正小标宋简体" w:eastAsia="方正小标宋简体" w:hint="eastAsia"/>
          <w:sz w:val="44"/>
          <w:szCs w:val="44"/>
        </w:rPr>
        <w:t>征求意见</w:t>
      </w:r>
      <w:r w:rsidRPr="005E5B89">
        <w:rPr>
          <w:rFonts w:ascii="方正小标宋简体" w:eastAsia="方正小标宋简体" w:hint="eastAsia"/>
          <w:sz w:val="44"/>
          <w:szCs w:val="44"/>
        </w:rPr>
        <w:t>稿</w:t>
      </w:r>
      <w:r>
        <w:rPr>
          <w:rFonts w:ascii="方正小标宋简体" w:eastAsia="方正小标宋简体" w:hint="eastAsia"/>
          <w:sz w:val="44"/>
          <w:szCs w:val="44"/>
        </w:rPr>
        <w:t>）</w:t>
      </w:r>
    </w:p>
    <w:p w14:paraId="53FFFCC2" w14:textId="77777777" w:rsidR="002F7C16" w:rsidRPr="002F7C16" w:rsidRDefault="002F7C16" w:rsidP="002F7C16">
      <w:pPr>
        <w:spacing w:line="560" w:lineRule="exact"/>
        <w:jc w:val="center"/>
        <w:rPr>
          <w:rFonts w:ascii="方正小标宋简体" w:eastAsia="方正小标宋简体"/>
          <w:sz w:val="44"/>
          <w:szCs w:val="44"/>
        </w:rPr>
      </w:pPr>
    </w:p>
    <w:p w14:paraId="1E90844E" w14:textId="77777777" w:rsidR="002F7C16" w:rsidRPr="002F7C16" w:rsidRDefault="002F7C16" w:rsidP="002F7C16">
      <w:pPr>
        <w:spacing w:line="560" w:lineRule="exact"/>
        <w:jc w:val="center"/>
        <w:rPr>
          <w:rFonts w:ascii="方正小标宋简体" w:eastAsia="方正小标宋简体"/>
          <w:sz w:val="44"/>
          <w:szCs w:val="44"/>
        </w:rPr>
      </w:pPr>
    </w:p>
    <w:p w14:paraId="23D5BADE" w14:textId="6836645C" w:rsidR="002F7C16" w:rsidRDefault="002F7C16" w:rsidP="002F7C16">
      <w:pPr>
        <w:spacing w:line="560" w:lineRule="exact"/>
        <w:jc w:val="center"/>
        <w:rPr>
          <w:rFonts w:ascii="方正小标宋简体" w:eastAsia="方正小标宋简体"/>
          <w:sz w:val="44"/>
          <w:szCs w:val="44"/>
        </w:rPr>
      </w:pPr>
    </w:p>
    <w:p w14:paraId="09B51742" w14:textId="0349FFCB" w:rsidR="00D0330B" w:rsidRDefault="00D0330B" w:rsidP="002F7C16">
      <w:pPr>
        <w:spacing w:line="560" w:lineRule="exact"/>
        <w:jc w:val="center"/>
        <w:rPr>
          <w:rFonts w:ascii="方正小标宋简体" w:eastAsia="方正小标宋简体"/>
          <w:sz w:val="44"/>
          <w:szCs w:val="44"/>
        </w:rPr>
      </w:pPr>
    </w:p>
    <w:p w14:paraId="48E6C6CB" w14:textId="58652E7E" w:rsidR="00D0330B" w:rsidRDefault="00D0330B" w:rsidP="002F7C16">
      <w:pPr>
        <w:spacing w:line="560" w:lineRule="exact"/>
        <w:jc w:val="center"/>
        <w:rPr>
          <w:rFonts w:ascii="方正小标宋简体" w:eastAsia="方正小标宋简体"/>
          <w:sz w:val="44"/>
          <w:szCs w:val="44"/>
        </w:rPr>
      </w:pPr>
    </w:p>
    <w:p w14:paraId="3CB572F6" w14:textId="77777777" w:rsidR="00D0330B" w:rsidRPr="002F7C16" w:rsidRDefault="00D0330B" w:rsidP="002F7C16">
      <w:pPr>
        <w:spacing w:line="560" w:lineRule="exact"/>
        <w:jc w:val="center"/>
        <w:rPr>
          <w:rFonts w:ascii="方正小标宋简体" w:eastAsia="方正小标宋简体"/>
          <w:sz w:val="44"/>
          <w:szCs w:val="44"/>
        </w:rPr>
      </w:pPr>
    </w:p>
    <w:p w14:paraId="596EA506" w14:textId="77777777" w:rsidR="002F7C16" w:rsidRPr="002F7C16" w:rsidRDefault="002F7C16" w:rsidP="002F7C16">
      <w:pPr>
        <w:spacing w:line="560" w:lineRule="exact"/>
        <w:jc w:val="center"/>
        <w:rPr>
          <w:rFonts w:ascii="方正小标宋简体" w:eastAsia="方正小标宋简体"/>
          <w:sz w:val="44"/>
          <w:szCs w:val="44"/>
        </w:rPr>
      </w:pPr>
    </w:p>
    <w:p w14:paraId="18FBB5FB" w14:textId="45B9D7A6" w:rsidR="002F7C16" w:rsidRDefault="00AA2BD5" w:rsidP="002F7C16">
      <w:pPr>
        <w:spacing w:line="560" w:lineRule="exact"/>
        <w:jc w:val="center"/>
        <w:rPr>
          <w:rFonts w:ascii="方正小标宋简体" w:eastAsia="方正小标宋简体"/>
          <w:sz w:val="44"/>
          <w:szCs w:val="44"/>
        </w:rPr>
      </w:pPr>
      <w:r w:rsidRPr="002F7C16">
        <w:rPr>
          <w:rFonts w:ascii="方正小标宋简体" w:eastAsia="方正小标宋简体" w:hint="eastAsia"/>
          <w:sz w:val="44"/>
          <w:szCs w:val="44"/>
        </w:rPr>
        <w:t>二</w:t>
      </w:r>
      <w:r w:rsidRPr="002F7C16">
        <w:rPr>
          <w:rFonts w:ascii="宋体" w:eastAsia="宋体" w:hAnsi="宋体" w:cs="宋体" w:hint="eastAsia"/>
          <w:sz w:val="44"/>
          <w:szCs w:val="44"/>
        </w:rPr>
        <w:t>〇</w:t>
      </w:r>
      <w:r w:rsidRPr="002F7C16">
        <w:rPr>
          <w:rFonts w:ascii="方正小标宋简体" w:eastAsia="方正小标宋简体" w:hAnsi="方正小标宋简体" w:cs="方正小标宋简体" w:hint="eastAsia"/>
          <w:sz w:val="44"/>
          <w:szCs w:val="44"/>
        </w:rPr>
        <w:t>二</w:t>
      </w:r>
      <w:r w:rsidR="00FB73C3">
        <w:rPr>
          <w:rFonts w:ascii="方正小标宋简体" w:eastAsia="方正小标宋简体" w:hAnsi="方正小标宋简体" w:cs="方正小标宋简体" w:hint="eastAsia"/>
          <w:sz w:val="44"/>
          <w:szCs w:val="44"/>
        </w:rPr>
        <w:t>五</w:t>
      </w:r>
      <w:r w:rsidRPr="002F7C16">
        <w:rPr>
          <w:rFonts w:ascii="方正小标宋简体" w:eastAsia="方正小标宋简体" w:hAnsi="方正小标宋简体" w:cs="方正小标宋简体" w:hint="eastAsia"/>
          <w:sz w:val="44"/>
          <w:szCs w:val="44"/>
        </w:rPr>
        <w:t>年</w:t>
      </w:r>
      <w:r w:rsidR="004D4607">
        <w:rPr>
          <w:rFonts w:ascii="方正小标宋简体" w:eastAsia="方正小标宋简体" w:hAnsi="方正小标宋简体" w:cs="方正小标宋简体" w:hint="eastAsia"/>
          <w:sz w:val="44"/>
          <w:szCs w:val="44"/>
        </w:rPr>
        <w:t>八</w:t>
      </w:r>
      <w:r w:rsidRPr="002F7C16">
        <w:rPr>
          <w:rFonts w:ascii="方正小标宋简体" w:eastAsia="方正小标宋简体" w:hint="eastAsia"/>
          <w:sz w:val="44"/>
          <w:szCs w:val="44"/>
        </w:rPr>
        <w:t>月</w:t>
      </w:r>
    </w:p>
    <w:p w14:paraId="750D49D8" w14:textId="77777777" w:rsidR="002F7C16" w:rsidRDefault="002F7C16">
      <w:pPr>
        <w:widowControl/>
        <w:jc w:val="left"/>
        <w:rPr>
          <w:rFonts w:ascii="方正小标宋简体" w:eastAsia="方正小标宋简体"/>
          <w:sz w:val="44"/>
          <w:szCs w:val="44"/>
        </w:rPr>
      </w:pPr>
      <w:r>
        <w:rPr>
          <w:rFonts w:ascii="方正小标宋简体" w:eastAsia="方正小标宋简体"/>
          <w:sz w:val="44"/>
          <w:szCs w:val="44"/>
        </w:rPr>
        <w:br w:type="page"/>
      </w:r>
    </w:p>
    <w:p w14:paraId="3CF46EDE" w14:textId="0BBA655A" w:rsidR="000A65DC" w:rsidRPr="00FB73C3" w:rsidRDefault="00FB73C3" w:rsidP="000A65DC">
      <w:pPr>
        <w:spacing w:line="560" w:lineRule="exact"/>
        <w:jc w:val="center"/>
        <w:rPr>
          <w:rFonts w:ascii="宋体" w:eastAsia="宋体" w:hAnsi="宋体"/>
          <w:b/>
          <w:bCs/>
          <w:spacing w:val="-20"/>
          <w:sz w:val="32"/>
          <w:szCs w:val="32"/>
        </w:rPr>
      </w:pPr>
      <w:r w:rsidRPr="00FB73C3">
        <w:rPr>
          <w:rFonts w:ascii="宋体" w:eastAsia="宋体" w:hAnsi="宋体" w:hint="eastAsia"/>
          <w:b/>
          <w:bCs/>
          <w:spacing w:val="-20"/>
          <w:sz w:val="32"/>
          <w:szCs w:val="32"/>
        </w:rPr>
        <w:lastRenderedPageBreak/>
        <w:t>基于项目的温室气体减排量评估技术规范</w:t>
      </w:r>
      <w:r w:rsidRPr="00FB73C3">
        <w:rPr>
          <w:rFonts w:ascii="宋体" w:eastAsia="宋体" w:hAnsi="宋体"/>
          <w:b/>
          <w:bCs/>
          <w:spacing w:val="-20"/>
          <w:sz w:val="32"/>
          <w:szCs w:val="32"/>
        </w:rPr>
        <w:t xml:space="preserve"> 焦炉</w:t>
      </w:r>
      <w:r w:rsidR="002B1AA8">
        <w:rPr>
          <w:rFonts w:ascii="宋体" w:eastAsia="宋体" w:hAnsi="宋体" w:hint="eastAsia"/>
          <w:b/>
          <w:bCs/>
          <w:spacing w:val="-20"/>
          <w:sz w:val="32"/>
          <w:szCs w:val="32"/>
        </w:rPr>
        <w:t>煤</w:t>
      </w:r>
      <w:r w:rsidRPr="00FB73C3">
        <w:rPr>
          <w:rFonts w:ascii="宋体" w:eastAsia="宋体" w:hAnsi="宋体"/>
          <w:b/>
          <w:bCs/>
          <w:spacing w:val="-20"/>
          <w:sz w:val="32"/>
          <w:szCs w:val="32"/>
        </w:rPr>
        <w:t>气制乙二醇</w:t>
      </w:r>
    </w:p>
    <w:p w14:paraId="186857DF" w14:textId="5CDE321B" w:rsidR="00616363" w:rsidRPr="002F7C16" w:rsidRDefault="000A65DC" w:rsidP="000A65DC">
      <w:pPr>
        <w:spacing w:line="560" w:lineRule="exact"/>
        <w:jc w:val="center"/>
        <w:rPr>
          <w:rFonts w:ascii="宋体" w:eastAsia="宋体" w:hAnsi="宋体"/>
          <w:b/>
          <w:bCs/>
          <w:sz w:val="32"/>
          <w:szCs w:val="32"/>
        </w:rPr>
      </w:pPr>
      <w:r w:rsidRPr="002F7C16">
        <w:rPr>
          <w:rFonts w:ascii="宋体" w:eastAsia="宋体" w:hAnsi="宋体" w:hint="eastAsia"/>
          <w:b/>
          <w:bCs/>
          <w:sz w:val="32"/>
          <w:szCs w:val="32"/>
        </w:rPr>
        <w:t>地方标准编制说明</w:t>
      </w:r>
    </w:p>
    <w:p w14:paraId="533530C4" w14:textId="0C51F596" w:rsidR="000A65DC" w:rsidRPr="002F7C16" w:rsidRDefault="00CF4AC5" w:rsidP="000A65DC">
      <w:pPr>
        <w:pStyle w:val="aa"/>
        <w:numPr>
          <w:ilvl w:val="0"/>
          <w:numId w:val="1"/>
        </w:numPr>
        <w:spacing w:line="500" w:lineRule="exact"/>
        <w:ind w:firstLineChars="0"/>
        <w:rPr>
          <w:rFonts w:ascii="宋体" w:eastAsia="宋体" w:hAnsi="宋体"/>
          <w:b/>
          <w:bCs/>
          <w:sz w:val="28"/>
          <w:szCs w:val="28"/>
        </w:rPr>
      </w:pPr>
      <w:r w:rsidRPr="002F7C16">
        <w:rPr>
          <w:rFonts w:ascii="宋体" w:eastAsia="宋体" w:hAnsi="宋体" w:hint="eastAsia"/>
          <w:b/>
          <w:bCs/>
          <w:sz w:val="28"/>
          <w:szCs w:val="28"/>
        </w:rPr>
        <w:t>工作简况</w:t>
      </w:r>
    </w:p>
    <w:p w14:paraId="04325207" w14:textId="32F57042" w:rsidR="000A65DC" w:rsidRDefault="00EC6ACC" w:rsidP="007D20AB">
      <w:pPr>
        <w:pStyle w:val="aa"/>
        <w:spacing w:line="500" w:lineRule="exact"/>
        <w:ind w:firstLine="560"/>
        <w:rPr>
          <w:rFonts w:ascii="仿宋_GB2312" w:eastAsia="仿宋_GB2312"/>
          <w:sz w:val="28"/>
          <w:szCs w:val="28"/>
        </w:rPr>
      </w:pPr>
      <w:r w:rsidRPr="002F7C16">
        <w:rPr>
          <w:rFonts w:ascii="仿宋_GB2312" w:eastAsia="仿宋_GB2312" w:hint="eastAsia"/>
          <w:sz w:val="28"/>
          <w:szCs w:val="28"/>
        </w:rPr>
        <w:t>为深入贯彻党中央、国务院关于碳达峰碳中和</w:t>
      </w:r>
      <w:r w:rsidR="00CF4AC5" w:rsidRPr="002F7C16">
        <w:rPr>
          <w:rFonts w:ascii="仿宋_GB2312" w:eastAsia="仿宋_GB2312" w:hint="eastAsia"/>
          <w:sz w:val="28"/>
          <w:szCs w:val="28"/>
        </w:rPr>
        <w:t>重大战略部署、全面落实《2</w:t>
      </w:r>
      <w:r w:rsidR="00CF4AC5" w:rsidRPr="002F7C16">
        <w:rPr>
          <w:rFonts w:ascii="仿宋_GB2312" w:eastAsia="仿宋_GB2312"/>
          <w:sz w:val="28"/>
          <w:szCs w:val="28"/>
        </w:rPr>
        <w:t>030</w:t>
      </w:r>
      <w:r w:rsidR="00CF4AC5" w:rsidRPr="002F7C16">
        <w:rPr>
          <w:rFonts w:ascii="仿宋_GB2312" w:eastAsia="仿宋_GB2312" w:hint="eastAsia"/>
          <w:sz w:val="28"/>
          <w:szCs w:val="28"/>
        </w:rPr>
        <w:t>年前碳达峰行动方案》，推动内蒙古自治区</w:t>
      </w:r>
      <w:r w:rsidR="007D20AB">
        <w:rPr>
          <w:rFonts w:ascii="仿宋_GB2312" w:eastAsia="仿宋_GB2312" w:hint="eastAsia"/>
          <w:sz w:val="28"/>
          <w:szCs w:val="28"/>
        </w:rPr>
        <w:t>现代煤化工产业</w:t>
      </w:r>
      <w:r w:rsidR="00CF4AC5" w:rsidRPr="002F7C16">
        <w:rPr>
          <w:rFonts w:ascii="仿宋_GB2312" w:eastAsia="仿宋_GB2312"/>
          <w:sz w:val="28"/>
          <w:szCs w:val="28"/>
        </w:rPr>
        <w:t>建设</w:t>
      </w:r>
      <w:r w:rsidR="00CF4AC5" w:rsidRPr="002F7C16">
        <w:rPr>
          <w:rFonts w:ascii="仿宋_GB2312" w:eastAsia="仿宋_GB2312" w:hint="eastAsia"/>
          <w:sz w:val="28"/>
          <w:szCs w:val="28"/>
        </w:rPr>
        <w:t>，</w:t>
      </w:r>
      <w:r w:rsidR="009F7246" w:rsidRPr="009F7246">
        <w:rPr>
          <w:rFonts w:ascii="仿宋_GB2312" w:eastAsia="仿宋_GB2312"/>
          <w:sz w:val="28"/>
          <w:szCs w:val="28"/>
        </w:rPr>
        <w:t>202</w:t>
      </w:r>
      <w:r w:rsidR="007D20AB">
        <w:rPr>
          <w:rFonts w:ascii="仿宋_GB2312" w:eastAsia="仿宋_GB2312"/>
          <w:sz w:val="28"/>
          <w:szCs w:val="28"/>
        </w:rPr>
        <w:t>4</w:t>
      </w:r>
      <w:r w:rsidR="009F7246" w:rsidRPr="009F7246">
        <w:rPr>
          <w:rFonts w:ascii="仿宋_GB2312" w:eastAsia="仿宋_GB2312"/>
          <w:sz w:val="28"/>
          <w:szCs w:val="28"/>
        </w:rPr>
        <w:t>年</w:t>
      </w:r>
      <w:r w:rsidR="007D20AB">
        <w:rPr>
          <w:rFonts w:ascii="仿宋_GB2312" w:eastAsia="仿宋_GB2312"/>
          <w:sz w:val="28"/>
          <w:szCs w:val="28"/>
        </w:rPr>
        <w:t>12</w:t>
      </w:r>
      <w:r w:rsidR="009F7246" w:rsidRPr="009F7246">
        <w:rPr>
          <w:rFonts w:ascii="仿宋_GB2312" w:eastAsia="仿宋_GB2312"/>
          <w:sz w:val="28"/>
          <w:szCs w:val="28"/>
        </w:rPr>
        <w:t>月</w:t>
      </w:r>
      <w:r w:rsidR="007D20AB">
        <w:rPr>
          <w:rFonts w:ascii="仿宋_GB2312" w:eastAsia="仿宋_GB2312" w:hint="eastAsia"/>
          <w:sz w:val="28"/>
          <w:szCs w:val="28"/>
        </w:rPr>
        <w:t>内蒙古自治区质量和标准化研究院</w:t>
      </w:r>
      <w:r w:rsidR="009F7246" w:rsidRPr="009F7246">
        <w:rPr>
          <w:rFonts w:ascii="仿宋_GB2312" w:eastAsia="仿宋_GB2312"/>
          <w:sz w:val="28"/>
          <w:szCs w:val="28"/>
        </w:rPr>
        <w:t>向</w:t>
      </w:r>
      <w:r w:rsidR="007D20AB" w:rsidRPr="007D20AB">
        <w:rPr>
          <w:rFonts w:ascii="仿宋_GB2312" w:eastAsia="仿宋_GB2312" w:hint="eastAsia"/>
          <w:sz w:val="28"/>
          <w:szCs w:val="28"/>
        </w:rPr>
        <w:t>鄂尔多斯市政府</w:t>
      </w:r>
      <w:r w:rsidR="007D20AB">
        <w:rPr>
          <w:rFonts w:ascii="仿宋_GB2312" w:eastAsia="仿宋_GB2312" w:hint="eastAsia"/>
          <w:sz w:val="28"/>
          <w:szCs w:val="28"/>
        </w:rPr>
        <w:t>及</w:t>
      </w:r>
      <w:r w:rsidR="007D20AB" w:rsidRPr="007D20AB">
        <w:rPr>
          <w:rFonts w:ascii="仿宋_GB2312" w:eastAsia="仿宋_GB2312" w:hint="eastAsia"/>
          <w:sz w:val="28"/>
          <w:szCs w:val="28"/>
        </w:rPr>
        <w:t>鄂尔多斯市检验检测中心</w:t>
      </w:r>
      <w:r w:rsidR="009F7246" w:rsidRPr="009F7246">
        <w:rPr>
          <w:rFonts w:ascii="仿宋_GB2312" w:eastAsia="仿宋_GB2312"/>
          <w:sz w:val="28"/>
          <w:szCs w:val="28"/>
        </w:rPr>
        <w:t>申报课题《</w:t>
      </w:r>
      <w:r w:rsidR="007D20AB" w:rsidRPr="007D20AB">
        <w:rPr>
          <w:rFonts w:ascii="仿宋_GB2312" w:eastAsia="仿宋_GB2312" w:hint="eastAsia"/>
          <w:sz w:val="28"/>
          <w:szCs w:val="28"/>
        </w:rPr>
        <w:t>鄂尔多斯市煤化工产业碳排放量化和绿色工厂评价标准体系建设服务项目</w:t>
      </w:r>
      <w:r w:rsidR="009F7246" w:rsidRPr="009F7246">
        <w:rPr>
          <w:rFonts w:ascii="仿宋_GB2312" w:eastAsia="仿宋_GB2312"/>
          <w:sz w:val="28"/>
          <w:szCs w:val="28"/>
        </w:rPr>
        <w:t>》</w:t>
      </w:r>
      <w:r w:rsidR="007D20AB">
        <w:rPr>
          <w:rFonts w:ascii="仿宋_GB2312" w:eastAsia="仿宋_GB2312" w:hint="eastAsia"/>
          <w:sz w:val="28"/>
          <w:szCs w:val="28"/>
        </w:rPr>
        <w:t>。</w:t>
      </w:r>
      <w:r w:rsidR="003B4D33">
        <w:rPr>
          <w:rFonts w:ascii="仿宋_GB2312" w:eastAsia="仿宋_GB2312" w:hint="eastAsia"/>
          <w:sz w:val="28"/>
          <w:szCs w:val="28"/>
        </w:rPr>
        <w:t>本标准由</w:t>
      </w:r>
      <w:bookmarkStart w:id="2" w:name="OLE_LINK1"/>
      <w:bookmarkStart w:id="3" w:name="OLE_LINK2"/>
      <w:r w:rsidR="003B4D33">
        <w:rPr>
          <w:rFonts w:ascii="仿宋_GB2312" w:eastAsia="仿宋_GB2312" w:hint="eastAsia"/>
          <w:sz w:val="28"/>
          <w:szCs w:val="28"/>
        </w:rPr>
        <w:t>内蒙古自治区质量和标准化研究院</w:t>
      </w:r>
      <w:bookmarkEnd w:id="2"/>
      <w:bookmarkEnd w:id="3"/>
      <w:r w:rsidR="003B4D33">
        <w:rPr>
          <w:rFonts w:ascii="仿宋_GB2312" w:eastAsia="仿宋_GB2312" w:hint="eastAsia"/>
          <w:sz w:val="28"/>
          <w:szCs w:val="28"/>
        </w:rPr>
        <w:t>提出并主要起草，由内蒙古自治区工业和信息化厅归口</w:t>
      </w:r>
      <w:r w:rsidRPr="002F7C16">
        <w:rPr>
          <w:rFonts w:ascii="仿宋_GB2312" w:eastAsia="仿宋_GB2312"/>
          <w:sz w:val="28"/>
          <w:szCs w:val="28"/>
        </w:rPr>
        <w:t>。</w:t>
      </w:r>
    </w:p>
    <w:p w14:paraId="19AF6D04" w14:textId="340A0D02" w:rsidR="00AA2BD5" w:rsidRPr="002F7C16" w:rsidRDefault="00AA2BD5" w:rsidP="00EC6ACC">
      <w:pPr>
        <w:pStyle w:val="aa"/>
        <w:spacing w:line="500" w:lineRule="exact"/>
        <w:ind w:firstLineChars="0" w:firstLine="645"/>
        <w:rPr>
          <w:rFonts w:ascii="仿宋_GB2312" w:eastAsia="仿宋_GB2312"/>
          <w:sz w:val="28"/>
          <w:szCs w:val="28"/>
        </w:rPr>
      </w:pPr>
      <w:r>
        <w:rPr>
          <w:rFonts w:ascii="仿宋_GB2312" w:eastAsia="仿宋_GB2312" w:hint="eastAsia"/>
          <w:sz w:val="28"/>
          <w:szCs w:val="28"/>
        </w:rPr>
        <w:t>标准起草人</w:t>
      </w:r>
      <w:r>
        <w:rPr>
          <w:rFonts w:ascii="仿宋_GB2312" w:eastAsia="仿宋_GB2312"/>
          <w:sz w:val="28"/>
          <w:szCs w:val="28"/>
        </w:rPr>
        <w:t>：</w:t>
      </w:r>
      <w:r w:rsidR="00507901">
        <w:rPr>
          <w:rFonts w:ascii="仿宋_GB2312" w:eastAsia="仿宋_GB2312" w:hint="eastAsia"/>
          <w:sz w:val="28"/>
          <w:szCs w:val="28"/>
        </w:rPr>
        <w:t xml:space="preserve"> </w:t>
      </w:r>
      <w:r w:rsidR="00C82D44">
        <w:rPr>
          <w:rFonts w:ascii="仿宋_GB2312" w:eastAsia="仿宋_GB2312" w:hint="eastAsia"/>
          <w:sz w:val="28"/>
          <w:szCs w:val="28"/>
        </w:rPr>
        <w:t>，标准起草单位</w:t>
      </w:r>
      <w:r w:rsidR="00C82D44">
        <w:rPr>
          <w:rFonts w:ascii="仿宋_GB2312" w:eastAsia="仿宋_GB2312"/>
          <w:sz w:val="28"/>
          <w:szCs w:val="28"/>
        </w:rPr>
        <w:t>有</w:t>
      </w:r>
      <w:r w:rsidR="007D20AB">
        <w:rPr>
          <w:rFonts w:ascii="仿宋_GB2312" w:eastAsia="仿宋_GB2312" w:hint="eastAsia"/>
          <w:sz w:val="28"/>
          <w:szCs w:val="28"/>
        </w:rPr>
        <w:t>鄂尔多斯市检验检测中心、内蒙古自治区质量和标准化研究院</w:t>
      </w:r>
      <w:r w:rsidR="00C82D44">
        <w:rPr>
          <w:rFonts w:ascii="仿宋_GB2312" w:eastAsia="仿宋_GB2312" w:hint="eastAsia"/>
          <w:sz w:val="28"/>
          <w:szCs w:val="28"/>
        </w:rPr>
        <w:t>。</w:t>
      </w:r>
    </w:p>
    <w:p w14:paraId="332FD297" w14:textId="3FE06FE1" w:rsidR="00EC6ACC" w:rsidRPr="002F7C16" w:rsidRDefault="00CF4AC5" w:rsidP="00CF4AC5">
      <w:pPr>
        <w:pStyle w:val="aa"/>
        <w:numPr>
          <w:ilvl w:val="0"/>
          <w:numId w:val="1"/>
        </w:numPr>
        <w:spacing w:line="500" w:lineRule="exact"/>
        <w:ind w:firstLineChars="0"/>
        <w:rPr>
          <w:rFonts w:ascii="宋体" w:eastAsia="宋体" w:hAnsi="宋体"/>
          <w:b/>
          <w:bCs/>
          <w:sz w:val="28"/>
          <w:szCs w:val="28"/>
        </w:rPr>
      </w:pPr>
      <w:r w:rsidRPr="002F7C16">
        <w:rPr>
          <w:rFonts w:ascii="宋体" w:eastAsia="宋体" w:hAnsi="宋体"/>
          <w:b/>
          <w:bCs/>
          <w:sz w:val="28"/>
          <w:szCs w:val="28"/>
        </w:rPr>
        <w:t>制定标准的必要性和意义</w:t>
      </w:r>
    </w:p>
    <w:p w14:paraId="0AB59500" w14:textId="3B7B07C2" w:rsidR="00E245FE" w:rsidRPr="002F7C16" w:rsidRDefault="00E245FE" w:rsidP="00E245FE">
      <w:pPr>
        <w:pStyle w:val="aa"/>
        <w:numPr>
          <w:ilvl w:val="0"/>
          <w:numId w:val="2"/>
        </w:numPr>
        <w:spacing w:line="500" w:lineRule="exact"/>
        <w:ind w:firstLineChars="0"/>
        <w:rPr>
          <w:rFonts w:ascii="仿宋_GB2312" w:eastAsia="仿宋_GB2312"/>
          <w:sz w:val="28"/>
          <w:szCs w:val="28"/>
        </w:rPr>
      </w:pPr>
      <w:r w:rsidRPr="002F7C16">
        <w:rPr>
          <w:rFonts w:ascii="仿宋_GB2312" w:eastAsia="仿宋_GB2312" w:hint="eastAsia"/>
          <w:sz w:val="28"/>
          <w:szCs w:val="28"/>
        </w:rPr>
        <w:t>现状</w:t>
      </w:r>
    </w:p>
    <w:p w14:paraId="6E93854A" w14:textId="2BDCC872" w:rsidR="00D50EB2" w:rsidRPr="00D50EB2" w:rsidRDefault="00D50EB2" w:rsidP="00D50EB2">
      <w:pPr>
        <w:pStyle w:val="aa"/>
        <w:spacing w:line="500" w:lineRule="exact"/>
        <w:ind w:firstLine="560"/>
        <w:rPr>
          <w:rFonts w:ascii="仿宋_GB2312" w:eastAsia="仿宋_GB2312"/>
          <w:sz w:val="28"/>
          <w:szCs w:val="28"/>
        </w:rPr>
      </w:pPr>
      <w:r w:rsidRPr="00D50EB2">
        <w:rPr>
          <w:rFonts w:ascii="仿宋_GB2312" w:eastAsia="仿宋_GB2312" w:hint="eastAsia"/>
          <w:sz w:val="28"/>
          <w:szCs w:val="28"/>
        </w:rPr>
        <w:t>碳排放权交易是利用市场机制控制温室气体排放的重大制度创新，党中央、国务院高度重视全国碳排放权交易市场（以下简称全国碳市场）建设。“十二五”和“十三五”国民经济和社会发展规划《纲要》《中共中央关于全面深化改革若干重大问题的决定》和《生态文明体制改革总体方案》等均对全国碳市场建设作出明确安排。</w:t>
      </w:r>
    </w:p>
    <w:p w14:paraId="5956E03B" w14:textId="35B8C699" w:rsidR="00D50EB2" w:rsidRDefault="00170F3C" w:rsidP="00D50EB2">
      <w:pPr>
        <w:pStyle w:val="aa"/>
        <w:spacing w:line="500" w:lineRule="exact"/>
        <w:ind w:firstLine="560"/>
        <w:rPr>
          <w:rFonts w:ascii="仿宋_GB2312" w:eastAsia="仿宋_GB2312"/>
          <w:sz w:val="28"/>
          <w:szCs w:val="28"/>
        </w:rPr>
      </w:pPr>
      <w:r>
        <w:rPr>
          <w:rFonts w:ascii="仿宋_GB2312" w:eastAsia="仿宋_GB2312"/>
          <w:sz w:val="28"/>
          <w:szCs w:val="28"/>
        </w:rPr>
        <w:t>2011</w:t>
      </w:r>
      <w:r w:rsidR="00D50EB2" w:rsidRPr="00D50EB2">
        <w:rPr>
          <w:rFonts w:ascii="仿宋_GB2312" w:eastAsia="仿宋_GB2312"/>
          <w:sz w:val="28"/>
          <w:szCs w:val="28"/>
        </w:rPr>
        <w:t>年，我国在北京等</w:t>
      </w:r>
      <w:r>
        <w:rPr>
          <w:rFonts w:ascii="仿宋_GB2312" w:eastAsia="仿宋_GB2312"/>
          <w:sz w:val="28"/>
          <w:szCs w:val="28"/>
        </w:rPr>
        <w:t>7</w:t>
      </w:r>
      <w:r w:rsidR="00D50EB2" w:rsidRPr="00D50EB2">
        <w:rPr>
          <w:rFonts w:ascii="仿宋_GB2312" w:eastAsia="仿宋_GB2312"/>
          <w:sz w:val="28"/>
          <w:szCs w:val="28"/>
        </w:rPr>
        <w:t>省市开展碳排放权交易试点，为全国碳</w:t>
      </w:r>
      <w:r w:rsidR="00D50EB2" w:rsidRPr="00D50EB2">
        <w:rPr>
          <w:rFonts w:ascii="仿宋_GB2312" w:eastAsia="仿宋_GB2312" w:hint="eastAsia"/>
          <w:sz w:val="28"/>
          <w:szCs w:val="28"/>
        </w:rPr>
        <w:t>市场建设探索经验。</w:t>
      </w:r>
      <w:r>
        <w:rPr>
          <w:rFonts w:ascii="仿宋_GB2312" w:eastAsia="仿宋_GB2312"/>
          <w:sz w:val="28"/>
          <w:szCs w:val="28"/>
        </w:rPr>
        <w:t>2014</w:t>
      </w:r>
      <w:r w:rsidR="00D50EB2" w:rsidRPr="00D50EB2">
        <w:rPr>
          <w:rFonts w:ascii="仿宋_GB2312" w:eastAsia="仿宋_GB2312"/>
          <w:sz w:val="28"/>
          <w:szCs w:val="28"/>
        </w:rPr>
        <w:t>年</w:t>
      </w:r>
      <w:r>
        <w:rPr>
          <w:rFonts w:ascii="仿宋_GB2312" w:eastAsia="仿宋_GB2312"/>
          <w:sz w:val="28"/>
          <w:szCs w:val="28"/>
        </w:rPr>
        <w:t>12</w:t>
      </w:r>
      <w:r w:rsidR="00D50EB2" w:rsidRPr="00D50EB2">
        <w:rPr>
          <w:rFonts w:ascii="仿宋_GB2312" w:eastAsia="仿宋_GB2312"/>
          <w:sz w:val="28"/>
          <w:szCs w:val="28"/>
        </w:rPr>
        <w:t>月，原国家应对气候变化主管部门国</w:t>
      </w:r>
      <w:r w:rsidR="00D50EB2" w:rsidRPr="00D50EB2">
        <w:rPr>
          <w:rFonts w:ascii="仿宋_GB2312" w:eastAsia="仿宋_GB2312" w:hint="eastAsia"/>
          <w:sz w:val="28"/>
          <w:szCs w:val="28"/>
        </w:rPr>
        <w:t>家发展改革委印发了《碳排放权交易管理暂行办法》（发展改革委令</w:t>
      </w:r>
      <w:r w:rsidR="00D50EB2" w:rsidRPr="00D50EB2">
        <w:rPr>
          <w:rFonts w:ascii="仿宋_GB2312" w:eastAsia="仿宋_GB2312"/>
          <w:sz w:val="28"/>
          <w:szCs w:val="28"/>
        </w:rPr>
        <w:t>2</w:t>
      </w:r>
      <w:r w:rsidR="00D50EB2" w:rsidRPr="00D50EB2">
        <w:rPr>
          <w:rFonts w:ascii="仿宋_GB2312" w:eastAsia="仿宋_GB2312" w:hint="eastAsia"/>
          <w:sz w:val="28"/>
          <w:szCs w:val="28"/>
        </w:rPr>
        <w:t>第</w:t>
      </w:r>
      <w:r>
        <w:rPr>
          <w:rFonts w:ascii="仿宋_GB2312" w:eastAsia="仿宋_GB2312"/>
          <w:sz w:val="28"/>
          <w:szCs w:val="28"/>
        </w:rPr>
        <w:t>17</w:t>
      </w:r>
      <w:r w:rsidR="00D50EB2" w:rsidRPr="00D50EB2">
        <w:rPr>
          <w:rFonts w:ascii="仿宋_GB2312" w:eastAsia="仿宋_GB2312"/>
          <w:sz w:val="28"/>
          <w:szCs w:val="28"/>
        </w:rPr>
        <w:t>号），规范全国碳市场建设工作。</w:t>
      </w:r>
      <w:r>
        <w:rPr>
          <w:rFonts w:ascii="仿宋_GB2312" w:eastAsia="仿宋_GB2312"/>
          <w:sz w:val="28"/>
          <w:szCs w:val="28"/>
        </w:rPr>
        <w:t>2018</w:t>
      </w:r>
      <w:r w:rsidR="00D50EB2" w:rsidRPr="00D50EB2">
        <w:rPr>
          <w:rFonts w:ascii="仿宋_GB2312" w:eastAsia="仿宋_GB2312"/>
          <w:sz w:val="28"/>
          <w:szCs w:val="28"/>
        </w:rPr>
        <w:t>年</w:t>
      </w:r>
      <w:r>
        <w:rPr>
          <w:rFonts w:ascii="仿宋_GB2312" w:eastAsia="仿宋_GB2312"/>
          <w:sz w:val="28"/>
          <w:szCs w:val="28"/>
        </w:rPr>
        <w:t>4</w:t>
      </w:r>
      <w:r w:rsidR="00D50EB2" w:rsidRPr="00D50EB2">
        <w:rPr>
          <w:rFonts w:ascii="仿宋_GB2312" w:eastAsia="仿宋_GB2312"/>
          <w:sz w:val="28"/>
          <w:szCs w:val="28"/>
        </w:rPr>
        <w:t>月，应对气候变化</w:t>
      </w:r>
      <w:r w:rsidR="00D50EB2" w:rsidRPr="00D50EB2">
        <w:rPr>
          <w:rFonts w:ascii="仿宋_GB2312" w:eastAsia="仿宋_GB2312" w:hint="eastAsia"/>
          <w:sz w:val="28"/>
          <w:szCs w:val="28"/>
        </w:rPr>
        <w:t>及减排职能由国家发展改革委调整至新组建的生态环境部，</w:t>
      </w:r>
      <w:r w:rsidR="00D50EB2" w:rsidRPr="00D50EB2">
        <w:rPr>
          <w:rFonts w:ascii="仿宋_GB2312" w:eastAsia="仿宋_GB2312"/>
          <w:sz w:val="28"/>
          <w:szCs w:val="28"/>
        </w:rPr>
        <w:t>2020 年</w:t>
      </w:r>
      <w:r>
        <w:rPr>
          <w:rFonts w:ascii="仿宋_GB2312" w:eastAsia="仿宋_GB2312"/>
          <w:sz w:val="28"/>
          <w:szCs w:val="28"/>
        </w:rPr>
        <w:t>12</w:t>
      </w:r>
      <w:r w:rsidR="00D50EB2" w:rsidRPr="00D50EB2">
        <w:rPr>
          <w:rFonts w:ascii="仿宋_GB2312" w:eastAsia="仿宋_GB2312"/>
          <w:sz w:val="28"/>
          <w:szCs w:val="28"/>
        </w:rPr>
        <w:t>月</w:t>
      </w:r>
      <w:r>
        <w:rPr>
          <w:rFonts w:ascii="仿宋_GB2312" w:eastAsia="仿宋_GB2312"/>
          <w:sz w:val="28"/>
          <w:szCs w:val="28"/>
        </w:rPr>
        <w:t>25</w:t>
      </w:r>
      <w:r w:rsidR="00D50EB2" w:rsidRPr="00D50EB2">
        <w:rPr>
          <w:rFonts w:ascii="仿宋_GB2312" w:eastAsia="仿宋_GB2312"/>
          <w:sz w:val="28"/>
          <w:szCs w:val="28"/>
        </w:rPr>
        <w:t>日生态环境部部务会议审议通过了《碳排放权交易管理办法</w:t>
      </w:r>
      <w:r w:rsidR="00D50EB2" w:rsidRPr="00D50EB2">
        <w:rPr>
          <w:rFonts w:ascii="仿宋_GB2312" w:eastAsia="仿宋_GB2312" w:hint="eastAsia"/>
          <w:sz w:val="28"/>
          <w:szCs w:val="28"/>
        </w:rPr>
        <w:t>（试行）》，自</w:t>
      </w:r>
      <w:r>
        <w:rPr>
          <w:rFonts w:ascii="仿宋_GB2312" w:eastAsia="仿宋_GB2312"/>
          <w:sz w:val="28"/>
          <w:szCs w:val="28"/>
        </w:rPr>
        <w:t>2021</w:t>
      </w:r>
      <w:r w:rsidR="00D50EB2" w:rsidRPr="00D50EB2">
        <w:rPr>
          <w:rFonts w:ascii="仿宋_GB2312" w:eastAsia="仿宋_GB2312"/>
          <w:sz w:val="28"/>
          <w:szCs w:val="28"/>
        </w:rPr>
        <w:t>年</w:t>
      </w:r>
      <w:r>
        <w:rPr>
          <w:rFonts w:ascii="仿宋_GB2312" w:eastAsia="仿宋_GB2312"/>
          <w:sz w:val="28"/>
          <w:szCs w:val="28"/>
        </w:rPr>
        <w:t>2</w:t>
      </w:r>
      <w:r w:rsidR="00D50EB2" w:rsidRPr="00D50EB2">
        <w:rPr>
          <w:rFonts w:ascii="仿宋_GB2312" w:eastAsia="仿宋_GB2312"/>
          <w:sz w:val="28"/>
          <w:szCs w:val="28"/>
        </w:rPr>
        <w:t>月</w:t>
      </w:r>
      <w:r>
        <w:rPr>
          <w:rFonts w:ascii="仿宋_GB2312" w:eastAsia="仿宋_GB2312"/>
          <w:sz w:val="28"/>
          <w:szCs w:val="28"/>
        </w:rPr>
        <w:t>1</w:t>
      </w:r>
      <w:r w:rsidR="00D50EB2" w:rsidRPr="00D50EB2">
        <w:rPr>
          <w:rFonts w:ascii="仿宋_GB2312" w:eastAsia="仿宋_GB2312"/>
          <w:sz w:val="28"/>
          <w:szCs w:val="28"/>
        </w:rPr>
        <w:t>日起施行。根据《碳排放权交易管理办</w:t>
      </w:r>
      <w:r w:rsidR="00D50EB2" w:rsidRPr="00D50EB2">
        <w:rPr>
          <w:rFonts w:ascii="仿宋_GB2312" w:eastAsia="仿宋_GB2312" w:hint="eastAsia"/>
          <w:sz w:val="28"/>
          <w:szCs w:val="28"/>
        </w:rPr>
        <w:t>法（试行）》，重点排放单位每年可以使用国家核证自愿减排量抵销</w:t>
      </w:r>
      <w:r w:rsidR="00D50EB2" w:rsidRPr="00D50EB2">
        <w:rPr>
          <w:rFonts w:ascii="仿宋_GB2312" w:eastAsia="仿宋_GB2312" w:hint="eastAsia"/>
          <w:sz w:val="28"/>
          <w:szCs w:val="28"/>
        </w:rPr>
        <w:lastRenderedPageBreak/>
        <w:t>碳排放配额的清缴，抵销比例不得超过应清缴碳排放配额的</w:t>
      </w:r>
      <w:r w:rsidR="00D50EB2" w:rsidRPr="00D50EB2">
        <w:rPr>
          <w:rFonts w:ascii="仿宋_GB2312" w:eastAsia="仿宋_GB2312"/>
          <w:sz w:val="28"/>
          <w:szCs w:val="28"/>
        </w:rPr>
        <w:t xml:space="preserve"> 5%。</w:t>
      </w:r>
      <w:r w:rsidR="00D50EB2" w:rsidRPr="00D50EB2">
        <w:rPr>
          <w:rFonts w:ascii="仿宋_GB2312" w:eastAsia="仿宋_GB2312" w:hint="eastAsia"/>
          <w:sz w:val="28"/>
          <w:szCs w:val="28"/>
        </w:rPr>
        <w:t>抵消机制是碳排放权交易制度体系的重要组成部分。通过使用温室气体自愿减排项目产生的国家核证自愿减排量（</w:t>
      </w:r>
      <w:r w:rsidR="00D50EB2" w:rsidRPr="00D50EB2">
        <w:rPr>
          <w:rFonts w:ascii="仿宋_GB2312" w:eastAsia="仿宋_GB2312"/>
          <w:sz w:val="28"/>
          <w:szCs w:val="28"/>
        </w:rPr>
        <w:t>CCER）或其它减</w:t>
      </w:r>
      <w:r w:rsidR="00D50EB2" w:rsidRPr="00D50EB2">
        <w:rPr>
          <w:rFonts w:ascii="仿宋_GB2312" w:eastAsia="仿宋_GB2312" w:hint="eastAsia"/>
          <w:sz w:val="28"/>
          <w:szCs w:val="28"/>
        </w:rPr>
        <w:t>排指标抵消碳排放量，可有效降低重点排放单位的履约成本，并促进可再生能源、林业碳汇、农村户用沼气等温室气体减排效果明显、生态环境效益突出的项目发展。此外，碳排放权交易试点地区均允许使用一定比例符合条件的</w:t>
      </w:r>
      <w:r>
        <w:rPr>
          <w:rFonts w:ascii="仿宋_GB2312" w:eastAsia="仿宋_GB2312"/>
          <w:sz w:val="28"/>
          <w:szCs w:val="28"/>
        </w:rPr>
        <w:t>CCER</w:t>
      </w:r>
      <w:r w:rsidR="00D50EB2" w:rsidRPr="00D50EB2">
        <w:rPr>
          <w:rFonts w:ascii="仿宋_GB2312" w:eastAsia="仿宋_GB2312"/>
          <w:sz w:val="28"/>
          <w:szCs w:val="28"/>
        </w:rPr>
        <w:t>进行碳排放权抵消。因此，将给我国</w:t>
      </w:r>
      <w:r>
        <w:rPr>
          <w:rFonts w:ascii="仿宋_GB2312" w:eastAsia="仿宋_GB2312"/>
          <w:sz w:val="28"/>
          <w:szCs w:val="28"/>
        </w:rPr>
        <w:t>CCER</w:t>
      </w:r>
      <w:r w:rsidR="00D50EB2" w:rsidRPr="00D50EB2">
        <w:rPr>
          <w:rFonts w:ascii="仿宋_GB2312" w:eastAsia="仿宋_GB2312"/>
          <w:sz w:val="28"/>
          <w:szCs w:val="28"/>
        </w:rPr>
        <w:t>项目备案和减排量备案带来新的机遇。</w:t>
      </w:r>
    </w:p>
    <w:p w14:paraId="1CFBCD8A" w14:textId="2DB0F638" w:rsidR="00C45018" w:rsidRDefault="001C3001" w:rsidP="00D50EB2">
      <w:pPr>
        <w:pStyle w:val="aa"/>
        <w:spacing w:line="500" w:lineRule="exact"/>
        <w:ind w:firstLine="560"/>
        <w:rPr>
          <w:rFonts w:ascii="仿宋_GB2312" w:eastAsia="仿宋_GB2312"/>
          <w:sz w:val="28"/>
          <w:szCs w:val="28"/>
        </w:rPr>
      </w:pPr>
      <w:r w:rsidRPr="001C3001">
        <w:rPr>
          <w:rFonts w:ascii="仿宋_GB2312" w:eastAsia="仿宋_GB2312" w:hint="eastAsia"/>
          <w:sz w:val="28"/>
          <w:szCs w:val="28"/>
        </w:rPr>
        <w:t>乙二醇是一种用途广泛的化工产品，</w:t>
      </w:r>
      <w:r>
        <w:rPr>
          <w:rFonts w:ascii="仿宋_GB2312" w:eastAsia="仿宋_GB2312" w:hint="eastAsia"/>
          <w:sz w:val="28"/>
          <w:szCs w:val="28"/>
        </w:rPr>
        <w:t>在</w:t>
      </w:r>
      <w:r>
        <w:rPr>
          <w:rFonts w:ascii="仿宋_GB2312" w:eastAsia="仿宋_GB2312"/>
          <w:sz w:val="28"/>
          <w:szCs w:val="28"/>
        </w:rPr>
        <w:t>工业生产</w:t>
      </w:r>
      <w:r w:rsidR="00963F93">
        <w:rPr>
          <w:rFonts w:ascii="仿宋_GB2312" w:eastAsia="仿宋_GB2312" w:hint="eastAsia"/>
          <w:sz w:val="28"/>
          <w:szCs w:val="28"/>
        </w:rPr>
        <w:t>和</w:t>
      </w:r>
      <w:r w:rsidR="00963F93">
        <w:rPr>
          <w:rFonts w:ascii="仿宋_GB2312" w:eastAsia="仿宋_GB2312"/>
          <w:sz w:val="28"/>
          <w:szCs w:val="28"/>
        </w:rPr>
        <w:t>国民经济发展中占有重要地位。</w:t>
      </w:r>
      <w:r w:rsidR="00D50EB2">
        <w:rPr>
          <w:rFonts w:ascii="仿宋_GB2312" w:eastAsia="仿宋_GB2312" w:hint="eastAsia"/>
          <w:sz w:val="28"/>
          <w:szCs w:val="28"/>
        </w:rPr>
        <w:t>焦炉尾气</w:t>
      </w:r>
      <w:r w:rsidR="00D50EB2">
        <w:rPr>
          <w:rFonts w:ascii="仿宋_GB2312" w:eastAsia="仿宋_GB2312"/>
          <w:sz w:val="28"/>
          <w:szCs w:val="28"/>
        </w:rPr>
        <w:t>制乙二醇</w:t>
      </w:r>
      <w:r w:rsidR="00D50EB2" w:rsidRPr="00D50EB2">
        <w:rPr>
          <w:rFonts w:ascii="仿宋_GB2312" w:eastAsia="仿宋_GB2312" w:hint="eastAsia"/>
          <w:sz w:val="28"/>
          <w:szCs w:val="28"/>
        </w:rPr>
        <w:t>项目减排效益显著，同时兼具环境效益、社会效益</w:t>
      </w:r>
      <w:r w:rsidR="00170F3C">
        <w:rPr>
          <w:rFonts w:ascii="仿宋_GB2312" w:eastAsia="仿宋_GB2312" w:hint="eastAsia"/>
          <w:sz w:val="28"/>
          <w:szCs w:val="28"/>
        </w:rPr>
        <w:t>。</w:t>
      </w:r>
    </w:p>
    <w:p w14:paraId="172080C3" w14:textId="72A6DB18" w:rsidR="002F7C16" w:rsidRDefault="002F7C16" w:rsidP="002F7C16">
      <w:pPr>
        <w:pStyle w:val="aa"/>
        <w:numPr>
          <w:ilvl w:val="0"/>
          <w:numId w:val="2"/>
        </w:numPr>
        <w:spacing w:line="500" w:lineRule="exact"/>
        <w:ind w:firstLineChars="0"/>
        <w:rPr>
          <w:rFonts w:ascii="仿宋_GB2312" w:eastAsia="仿宋_GB2312"/>
          <w:sz w:val="28"/>
          <w:szCs w:val="28"/>
        </w:rPr>
      </w:pPr>
      <w:r>
        <w:rPr>
          <w:rFonts w:ascii="仿宋_GB2312" w:eastAsia="仿宋_GB2312" w:hint="eastAsia"/>
          <w:sz w:val="28"/>
          <w:szCs w:val="28"/>
        </w:rPr>
        <w:t>必要性及意义</w:t>
      </w:r>
    </w:p>
    <w:p w14:paraId="74F061F7" w14:textId="3C2E27FD" w:rsidR="00675CB7" w:rsidRDefault="00170F3C" w:rsidP="00170F3C">
      <w:pPr>
        <w:pStyle w:val="aa"/>
        <w:spacing w:line="500" w:lineRule="exact"/>
        <w:ind w:firstLine="560"/>
        <w:rPr>
          <w:rFonts w:ascii="仿宋_GB2312" w:eastAsia="仿宋_GB2312"/>
          <w:sz w:val="28"/>
          <w:szCs w:val="28"/>
        </w:rPr>
      </w:pPr>
      <w:r w:rsidRPr="00170F3C">
        <w:rPr>
          <w:rFonts w:ascii="仿宋_GB2312" w:eastAsia="仿宋_GB2312"/>
          <w:sz w:val="28"/>
          <w:szCs w:val="28"/>
        </w:rPr>
        <w:t>（1）开展本标准制定符合政策要求，推动钢化联产</w:t>
      </w:r>
      <w:r w:rsidRPr="00170F3C">
        <w:rPr>
          <w:rFonts w:ascii="仿宋_GB2312" w:eastAsia="仿宋_GB2312" w:hint="eastAsia"/>
          <w:sz w:val="28"/>
          <w:szCs w:val="28"/>
        </w:rPr>
        <w:t>等降碳技术发展。</w:t>
      </w:r>
      <w:r>
        <w:rPr>
          <w:rFonts w:ascii="仿宋_GB2312" w:eastAsia="仿宋_GB2312" w:hint="eastAsia"/>
          <w:sz w:val="28"/>
          <w:szCs w:val="28"/>
        </w:rPr>
        <w:t>（2）</w:t>
      </w:r>
      <w:r w:rsidRPr="00170F3C">
        <w:rPr>
          <w:rFonts w:ascii="仿宋_GB2312" w:eastAsia="仿宋_GB2312" w:hint="eastAsia"/>
          <w:sz w:val="28"/>
          <w:szCs w:val="28"/>
        </w:rPr>
        <w:t>目前行业内无相关标准，</w:t>
      </w:r>
      <w:r>
        <w:rPr>
          <w:rFonts w:ascii="仿宋_GB2312" w:eastAsia="仿宋_GB2312" w:hint="eastAsia"/>
          <w:sz w:val="28"/>
          <w:szCs w:val="28"/>
        </w:rPr>
        <w:t>该标准</w:t>
      </w:r>
      <w:r>
        <w:rPr>
          <w:rFonts w:ascii="仿宋_GB2312" w:eastAsia="仿宋_GB2312"/>
          <w:sz w:val="28"/>
          <w:szCs w:val="28"/>
        </w:rPr>
        <w:t>的研制有助于</w:t>
      </w:r>
      <w:r>
        <w:rPr>
          <w:rFonts w:ascii="仿宋_GB2312" w:eastAsia="仿宋_GB2312" w:hint="eastAsia"/>
          <w:sz w:val="28"/>
          <w:szCs w:val="28"/>
        </w:rPr>
        <w:t>行业</w:t>
      </w:r>
      <w:r>
        <w:rPr>
          <w:rFonts w:ascii="仿宋_GB2312" w:eastAsia="仿宋_GB2312"/>
          <w:sz w:val="28"/>
          <w:szCs w:val="28"/>
        </w:rPr>
        <w:t>上下游</w:t>
      </w:r>
      <w:r>
        <w:rPr>
          <w:rFonts w:ascii="仿宋_GB2312" w:eastAsia="仿宋_GB2312" w:hint="eastAsia"/>
          <w:sz w:val="28"/>
          <w:szCs w:val="28"/>
        </w:rPr>
        <w:t>企业核算</w:t>
      </w:r>
      <w:r>
        <w:rPr>
          <w:rFonts w:ascii="仿宋_GB2312" w:eastAsia="仿宋_GB2312"/>
          <w:sz w:val="28"/>
          <w:szCs w:val="28"/>
        </w:rPr>
        <w:t>碳排放量</w:t>
      </w:r>
      <w:r>
        <w:rPr>
          <w:rFonts w:ascii="仿宋_GB2312" w:eastAsia="仿宋_GB2312" w:hint="eastAsia"/>
          <w:sz w:val="28"/>
          <w:szCs w:val="28"/>
        </w:rPr>
        <w:t>，制定出</w:t>
      </w:r>
      <w:r>
        <w:rPr>
          <w:rFonts w:ascii="仿宋_GB2312" w:eastAsia="仿宋_GB2312"/>
          <w:sz w:val="28"/>
          <w:szCs w:val="28"/>
        </w:rPr>
        <w:t>科学</w:t>
      </w:r>
      <w:r>
        <w:rPr>
          <w:rFonts w:ascii="仿宋_GB2312" w:eastAsia="仿宋_GB2312" w:hint="eastAsia"/>
          <w:sz w:val="28"/>
          <w:szCs w:val="28"/>
        </w:rPr>
        <w:t>公认</w:t>
      </w:r>
      <w:r>
        <w:rPr>
          <w:rFonts w:ascii="仿宋_GB2312" w:eastAsia="仿宋_GB2312"/>
          <w:sz w:val="28"/>
          <w:szCs w:val="28"/>
        </w:rPr>
        <w:t>统一的</w:t>
      </w:r>
      <w:r>
        <w:rPr>
          <w:rFonts w:ascii="仿宋_GB2312" w:eastAsia="仿宋_GB2312" w:hint="eastAsia"/>
          <w:sz w:val="28"/>
          <w:szCs w:val="28"/>
        </w:rPr>
        <w:t>方法</w:t>
      </w:r>
      <w:r w:rsidR="009F7246">
        <w:rPr>
          <w:rFonts w:ascii="仿宋_GB2312" w:eastAsia="仿宋_GB2312" w:hint="eastAsia"/>
          <w:sz w:val="28"/>
          <w:szCs w:val="28"/>
        </w:rPr>
        <w:t>。</w:t>
      </w:r>
      <w:r w:rsidRPr="00170F3C">
        <w:rPr>
          <w:rFonts w:ascii="仿宋_GB2312" w:eastAsia="仿宋_GB2312" w:hint="eastAsia"/>
          <w:sz w:val="28"/>
          <w:szCs w:val="28"/>
        </w:rPr>
        <w:t>（</w:t>
      </w:r>
      <w:r w:rsidRPr="00170F3C">
        <w:rPr>
          <w:rFonts w:ascii="仿宋_GB2312" w:eastAsia="仿宋_GB2312"/>
          <w:sz w:val="28"/>
          <w:szCs w:val="28"/>
        </w:rPr>
        <w:t>3）该技术目前已在钢铁企业及独立炼焦企业</w:t>
      </w:r>
      <w:r w:rsidRPr="00170F3C">
        <w:rPr>
          <w:rFonts w:ascii="仿宋_GB2312" w:eastAsia="仿宋_GB2312" w:hint="eastAsia"/>
          <w:sz w:val="28"/>
          <w:szCs w:val="28"/>
        </w:rPr>
        <w:t>均有实际工程案例，稳定运行</w:t>
      </w:r>
      <w:r w:rsidRPr="00170F3C">
        <w:rPr>
          <w:rFonts w:ascii="仿宋_GB2312" w:eastAsia="仿宋_GB2312"/>
          <w:sz w:val="28"/>
          <w:szCs w:val="28"/>
        </w:rPr>
        <w:t>5年以上，技术成熟稳定，具有推广应用价值。</w:t>
      </w:r>
      <w:r w:rsidRPr="00170F3C">
        <w:rPr>
          <w:rFonts w:ascii="仿宋_GB2312" w:eastAsia="仿宋_GB2312" w:hint="eastAsia"/>
          <w:sz w:val="28"/>
          <w:szCs w:val="28"/>
        </w:rPr>
        <w:t>（</w:t>
      </w:r>
      <w:r w:rsidRPr="00170F3C">
        <w:rPr>
          <w:rFonts w:ascii="仿宋_GB2312" w:eastAsia="仿宋_GB2312"/>
          <w:sz w:val="28"/>
          <w:szCs w:val="28"/>
        </w:rPr>
        <w:t>4）减碳效果可观，煤气未燃烧成二氧化碳排放，而是作为固碳产品乙二</w:t>
      </w:r>
      <w:r w:rsidRPr="00170F3C">
        <w:rPr>
          <w:rFonts w:ascii="仿宋_GB2312" w:eastAsia="仿宋_GB2312" w:hint="eastAsia"/>
          <w:sz w:val="28"/>
          <w:szCs w:val="28"/>
        </w:rPr>
        <w:t>醇出售，年减排量约为</w:t>
      </w:r>
      <w:r w:rsidRPr="00170F3C">
        <w:rPr>
          <w:rFonts w:ascii="仿宋_GB2312" w:eastAsia="仿宋_GB2312"/>
          <w:sz w:val="28"/>
          <w:szCs w:val="28"/>
        </w:rPr>
        <w:t>136万吨。（5）我国是全球最大乙二醇消费市场和贸</w:t>
      </w:r>
      <w:r w:rsidRPr="00170F3C">
        <w:rPr>
          <w:rFonts w:ascii="仿宋_GB2312" w:eastAsia="仿宋_GB2312" w:hint="eastAsia"/>
          <w:sz w:val="28"/>
          <w:szCs w:val="28"/>
        </w:rPr>
        <w:t>易市场，乙二醇供不应求，通过本标准制定推动钢铁及炼焦企业建设乙二醇生产线，能够弥补市场需求。</w:t>
      </w:r>
    </w:p>
    <w:p w14:paraId="6867DC8E" w14:textId="702AE5FB" w:rsidR="009F7246" w:rsidRDefault="009F7246" w:rsidP="009F7246">
      <w:pPr>
        <w:pStyle w:val="aa"/>
        <w:numPr>
          <w:ilvl w:val="0"/>
          <w:numId w:val="1"/>
        </w:numPr>
        <w:spacing w:line="500" w:lineRule="exact"/>
        <w:ind w:firstLineChars="0"/>
        <w:rPr>
          <w:rFonts w:ascii="宋体" w:eastAsia="宋体" w:hAnsi="宋体"/>
          <w:b/>
          <w:bCs/>
          <w:sz w:val="28"/>
          <w:szCs w:val="28"/>
        </w:rPr>
      </w:pPr>
      <w:r w:rsidRPr="009F7246">
        <w:rPr>
          <w:rFonts w:ascii="宋体" w:eastAsia="宋体" w:hAnsi="宋体" w:hint="eastAsia"/>
          <w:b/>
          <w:bCs/>
          <w:sz w:val="28"/>
          <w:szCs w:val="28"/>
        </w:rPr>
        <w:t>起草过程</w:t>
      </w:r>
    </w:p>
    <w:p w14:paraId="34EF5E9B" w14:textId="1FF1B3A4" w:rsidR="003976CC" w:rsidRDefault="003976CC" w:rsidP="003976CC">
      <w:pPr>
        <w:pStyle w:val="aa"/>
        <w:spacing w:line="500" w:lineRule="exact"/>
        <w:ind w:firstLineChars="0" w:firstLine="570"/>
        <w:rPr>
          <w:rFonts w:ascii="仿宋_GB2312" w:eastAsia="仿宋_GB2312"/>
          <w:sz w:val="28"/>
          <w:szCs w:val="28"/>
        </w:rPr>
      </w:pPr>
      <w:r>
        <w:rPr>
          <w:rFonts w:ascii="仿宋_GB2312" w:eastAsia="仿宋_GB2312"/>
          <w:sz w:val="28"/>
          <w:szCs w:val="28"/>
        </w:rPr>
        <w:t>1.2</w:t>
      </w:r>
      <w:r w:rsidRPr="003976CC">
        <w:rPr>
          <w:rFonts w:ascii="仿宋_GB2312" w:eastAsia="仿宋_GB2312"/>
          <w:sz w:val="28"/>
          <w:szCs w:val="28"/>
        </w:rPr>
        <w:t>02</w:t>
      </w:r>
      <w:r w:rsidR="00591CB8">
        <w:rPr>
          <w:rFonts w:ascii="仿宋_GB2312" w:eastAsia="仿宋_GB2312"/>
          <w:sz w:val="28"/>
          <w:szCs w:val="28"/>
        </w:rPr>
        <w:t>4</w:t>
      </w:r>
      <w:r w:rsidRPr="003976CC">
        <w:rPr>
          <w:rFonts w:ascii="仿宋_GB2312" w:eastAsia="仿宋_GB2312"/>
          <w:sz w:val="28"/>
          <w:szCs w:val="28"/>
        </w:rPr>
        <w:t>年</w:t>
      </w:r>
      <w:r w:rsidR="00591CB8">
        <w:rPr>
          <w:rFonts w:ascii="仿宋_GB2312" w:eastAsia="仿宋_GB2312"/>
          <w:sz w:val="28"/>
          <w:szCs w:val="28"/>
        </w:rPr>
        <w:t>12</w:t>
      </w:r>
      <w:r w:rsidRPr="003976CC">
        <w:rPr>
          <w:rFonts w:ascii="仿宋_GB2312" w:eastAsia="仿宋_GB2312"/>
          <w:sz w:val="28"/>
          <w:szCs w:val="28"/>
        </w:rPr>
        <w:t>月向</w:t>
      </w:r>
      <w:r w:rsidR="00591CB8">
        <w:rPr>
          <w:rFonts w:ascii="仿宋_GB2312" w:eastAsia="仿宋_GB2312" w:hint="eastAsia"/>
          <w:sz w:val="28"/>
          <w:szCs w:val="28"/>
        </w:rPr>
        <w:t>鄂尔多斯市检验</w:t>
      </w:r>
      <w:r w:rsidR="00591CB8">
        <w:rPr>
          <w:rFonts w:ascii="仿宋_GB2312" w:eastAsia="仿宋_GB2312"/>
          <w:sz w:val="28"/>
          <w:szCs w:val="28"/>
        </w:rPr>
        <w:t>检测中申请</w:t>
      </w:r>
      <w:r w:rsidRPr="003976CC">
        <w:rPr>
          <w:rFonts w:ascii="仿宋_GB2312" w:eastAsia="仿宋_GB2312"/>
          <w:sz w:val="28"/>
          <w:szCs w:val="28"/>
        </w:rPr>
        <w:t>项目。</w:t>
      </w:r>
    </w:p>
    <w:p w14:paraId="16855254" w14:textId="4050FFEE" w:rsidR="00591CB8" w:rsidRDefault="00591CB8" w:rsidP="004D3694">
      <w:pPr>
        <w:pStyle w:val="aa"/>
        <w:spacing w:line="500" w:lineRule="exact"/>
        <w:ind w:firstLine="560"/>
        <w:rPr>
          <w:rFonts w:ascii="仿宋_GB2312" w:eastAsia="仿宋_GB2312"/>
          <w:sz w:val="28"/>
          <w:szCs w:val="28"/>
        </w:rPr>
      </w:pPr>
      <w:r>
        <w:rPr>
          <w:rFonts w:ascii="仿宋_GB2312" w:eastAsia="仿宋_GB2312" w:hint="eastAsia"/>
          <w:sz w:val="28"/>
          <w:szCs w:val="28"/>
        </w:rPr>
        <w:t>2.2025年1月-3月</w:t>
      </w:r>
      <w:r>
        <w:rPr>
          <w:rFonts w:ascii="仿宋_GB2312" w:eastAsia="仿宋_GB2312"/>
          <w:sz w:val="28"/>
          <w:szCs w:val="28"/>
        </w:rPr>
        <w:t>，标准</w:t>
      </w:r>
      <w:r>
        <w:rPr>
          <w:rFonts w:ascii="仿宋_GB2312" w:eastAsia="仿宋_GB2312" w:hint="eastAsia"/>
          <w:sz w:val="28"/>
          <w:szCs w:val="28"/>
        </w:rPr>
        <w:t>起草</w:t>
      </w:r>
      <w:r w:rsidR="004D3694">
        <w:rPr>
          <w:rFonts w:ascii="仿宋_GB2312" w:eastAsia="仿宋_GB2312" w:hint="eastAsia"/>
          <w:sz w:val="28"/>
          <w:szCs w:val="28"/>
        </w:rPr>
        <w:t>，</w:t>
      </w:r>
      <w:r w:rsidR="004D3694" w:rsidRPr="004D3694">
        <w:rPr>
          <w:rFonts w:ascii="仿宋_GB2312" w:eastAsia="仿宋_GB2312" w:hint="eastAsia"/>
          <w:sz w:val="28"/>
          <w:szCs w:val="28"/>
        </w:rPr>
        <w:t>对煤气制化工产品碳减排核算的国内外研究情况、相关的核算标准与规范、</w:t>
      </w:r>
      <w:r w:rsidR="004D3694">
        <w:rPr>
          <w:rFonts w:ascii="仿宋_GB2312" w:eastAsia="仿宋_GB2312" w:hint="eastAsia"/>
          <w:sz w:val="28"/>
          <w:szCs w:val="28"/>
        </w:rPr>
        <w:t>焦炉煤气</w:t>
      </w:r>
      <w:r w:rsidR="004D3694">
        <w:rPr>
          <w:rFonts w:ascii="仿宋_GB2312" w:eastAsia="仿宋_GB2312"/>
          <w:sz w:val="28"/>
          <w:szCs w:val="28"/>
        </w:rPr>
        <w:t>制乙二醇、煤制乙二醇</w:t>
      </w:r>
      <w:r w:rsidR="004D3694" w:rsidRPr="004D3694">
        <w:rPr>
          <w:rFonts w:ascii="仿宋_GB2312" w:eastAsia="仿宋_GB2312" w:hint="eastAsia"/>
          <w:sz w:val="28"/>
          <w:szCs w:val="28"/>
        </w:rPr>
        <w:t>的工艺流程、碳减排核算边界等内容进行了大量资料查阅与收集，在梳理了国内外相关技术标准基础上，形成了标准大纲。此后</w:t>
      </w:r>
      <w:r w:rsidR="004D3694" w:rsidRPr="004D3694">
        <w:rPr>
          <w:rFonts w:ascii="仿宋_GB2312" w:eastAsia="仿宋_GB2312" w:hint="eastAsia"/>
          <w:sz w:val="28"/>
          <w:szCs w:val="28"/>
        </w:rPr>
        <w:lastRenderedPageBreak/>
        <w:t>针对标准中的适用范围、术语和定义、基准线情景确定、核算公式的正确表达性等方面又组织多次内部研讨，编写形成了《基于项目的温室气体减排量评估技术规范</w:t>
      </w:r>
      <w:r w:rsidR="004D3694" w:rsidRPr="004D3694">
        <w:rPr>
          <w:rFonts w:ascii="仿宋_GB2312" w:eastAsia="仿宋_GB2312"/>
          <w:sz w:val="28"/>
          <w:szCs w:val="28"/>
        </w:rPr>
        <w:t xml:space="preserve"> 焦炉煤气制乙二醇</w:t>
      </w:r>
      <w:r w:rsidR="004D3694">
        <w:rPr>
          <w:rFonts w:ascii="仿宋_GB2312" w:eastAsia="仿宋_GB2312"/>
          <w:sz w:val="28"/>
          <w:szCs w:val="28"/>
        </w:rPr>
        <w:t>》标准草案</w:t>
      </w:r>
      <w:r>
        <w:rPr>
          <w:rFonts w:ascii="仿宋_GB2312" w:eastAsia="仿宋_GB2312"/>
          <w:sz w:val="28"/>
          <w:szCs w:val="28"/>
        </w:rPr>
        <w:t>。</w:t>
      </w:r>
    </w:p>
    <w:p w14:paraId="7E772F2A" w14:textId="716AC4F5" w:rsidR="00032004" w:rsidRDefault="00032004" w:rsidP="004D3694">
      <w:pPr>
        <w:pStyle w:val="aa"/>
        <w:spacing w:line="500" w:lineRule="exact"/>
        <w:ind w:firstLine="560"/>
        <w:rPr>
          <w:rFonts w:ascii="仿宋_GB2312" w:eastAsia="仿宋_GB2312"/>
          <w:sz w:val="28"/>
          <w:szCs w:val="28"/>
        </w:rPr>
      </w:pPr>
      <w:r>
        <w:rPr>
          <w:rFonts w:ascii="仿宋_GB2312" w:eastAsia="仿宋_GB2312" w:hint="eastAsia"/>
          <w:sz w:val="28"/>
          <w:szCs w:val="28"/>
        </w:rPr>
        <w:t>3.2025年7月</w:t>
      </w:r>
      <w:r>
        <w:rPr>
          <w:rFonts w:ascii="仿宋_GB2312" w:eastAsia="仿宋_GB2312"/>
          <w:sz w:val="28"/>
          <w:szCs w:val="28"/>
        </w:rPr>
        <w:t>，标准立项</w:t>
      </w:r>
      <w:r>
        <w:rPr>
          <w:rFonts w:ascii="仿宋_GB2312" w:eastAsia="仿宋_GB2312" w:hint="eastAsia"/>
          <w:sz w:val="28"/>
          <w:szCs w:val="28"/>
        </w:rPr>
        <w:t>内蒙古</w:t>
      </w:r>
      <w:r>
        <w:rPr>
          <w:rFonts w:ascii="仿宋_GB2312" w:eastAsia="仿宋_GB2312"/>
          <w:sz w:val="28"/>
          <w:szCs w:val="28"/>
        </w:rPr>
        <w:t>标准发展促进会</w:t>
      </w:r>
      <w:r>
        <w:rPr>
          <w:rFonts w:ascii="仿宋_GB2312" w:eastAsia="仿宋_GB2312" w:hint="eastAsia"/>
          <w:sz w:val="28"/>
          <w:szCs w:val="28"/>
        </w:rPr>
        <w:t>团体标准</w:t>
      </w:r>
      <w:r>
        <w:rPr>
          <w:rFonts w:ascii="仿宋_GB2312" w:eastAsia="仿宋_GB2312"/>
          <w:sz w:val="28"/>
          <w:szCs w:val="28"/>
        </w:rPr>
        <w:t>。</w:t>
      </w:r>
    </w:p>
    <w:p w14:paraId="6F7E43E9" w14:textId="6E5E5AED" w:rsidR="004D3694" w:rsidRDefault="0066655C" w:rsidP="003976CC">
      <w:pPr>
        <w:pStyle w:val="aa"/>
        <w:spacing w:line="500" w:lineRule="exact"/>
        <w:ind w:firstLineChars="0" w:firstLine="570"/>
        <w:rPr>
          <w:rFonts w:ascii="仿宋_GB2312" w:eastAsia="仿宋_GB2312"/>
          <w:sz w:val="28"/>
          <w:szCs w:val="28"/>
        </w:rPr>
      </w:pPr>
      <w:r>
        <w:rPr>
          <w:rFonts w:ascii="仿宋_GB2312" w:eastAsia="仿宋_GB2312"/>
          <w:sz w:val="28"/>
          <w:szCs w:val="28"/>
        </w:rPr>
        <w:t>4</w:t>
      </w:r>
      <w:r w:rsidR="004D3694">
        <w:rPr>
          <w:rFonts w:ascii="仿宋_GB2312" w:eastAsia="仿宋_GB2312" w:hint="eastAsia"/>
          <w:sz w:val="28"/>
          <w:szCs w:val="28"/>
        </w:rPr>
        <w:t>.2025年4月-8月</w:t>
      </w:r>
      <w:r w:rsidR="004D3694">
        <w:rPr>
          <w:rFonts w:ascii="仿宋_GB2312" w:eastAsia="仿宋_GB2312"/>
          <w:sz w:val="28"/>
          <w:szCs w:val="28"/>
        </w:rPr>
        <w:t>，</w:t>
      </w:r>
      <w:r w:rsidR="004D3694">
        <w:rPr>
          <w:rFonts w:ascii="仿宋_GB2312" w:eastAsia="仿宋_GB2312" w:hint="eastAsia"/>
          <w:sz w:val="28"/>
          <w:szCs w:val="28"/>
        </w:rPr>
        <w:t>项目</w:t>
      </w:r>
      <w:r w:rsidR="004D3694">
        <w:rPr>
          <w:rFonts w:ascii="仿宋_GB2312" w:eastAsia="仿宋_GB2312"/>
          <w:sz w:val="28"/>
          <w:szCs w:val="28"/>
        </w:rPr>
        <w:t>相关产业调研</w:t>
      </w:r>
      <w:r w:rsidR="004D3694">
        <w:rPr>
          <w:rFonts w:ascii="仿宋_GB2312" w:eastAsia="仿宋_GB2312" w:hint="eastAsia"/>
          <w:sz w:val="28"/>
          <w:szCs w:val="28"/>
        </w:rPr>
        <w:t>，</w:t>
      </w:r>
      <w:r w:rsidR="004D3694" w:rsidRPr="004D3694">
        <w:rPr>
          <w:rFonts w:ascii="仿宋_GB2312" w:eastAsia="仿宋_GB2312" w:hint="eastAsia"/>
          <w:sz w:val="28"/>
          <w:szCs w:val="28"/>
        </w:rPr>
        <w:t>为更好地编制本标准</w:t>
      </w:r>
      <w:r w:rsidR="004D3694">
        <w:rPr>
          <w:rFonts w:ascii="仿宋_GB2312" w:eastAsia="仿宋_GB2312" w:hint="eastAsia"/>
          <w:sz w:val="28"/>
          <w:szCs w:val="28"/>
        </w:rPr>
        <w:t>标准</w:t>
      </w:r>
      <w:r w:rsidR="004D3694">
        <w:rPr>
          <w:rFonts w:ascii="仿宋_GB2312" w:eastAsia="仿宋_GB2312"/>
          <w:sz w:val="28"/>
          <w:szCs w:val="28"/>
        </w:rPr>
        <w:t>起草</w:t>
      </w:r>
      <w:r w:rsidR="004D3694">
        <w:rPr>
          <w:rFonts w:ascii="仿宋_GB2312" w:eastAsia="仿宋_GB2312" w:hint="eastAsia"/>
          <w:sz w:val="28"/>
          <w:szCs w:val="28"/>
        </w:rPr>
        <w:t>组</w:t>
      </w:r>
      <w:r w:rsidR="004D3694">
        <w:rPr>
          <w:rFonts w:ascii="仿宋_GB2312" w:eastAsia="仿宋_GB2312"/>
          <w:sz w:val="28"/>
          <w:szCs w:val="28"/>
        </w:rPr>
        <w:t>赴鄂尔多斯等地调研煤化工生产企业</w:t>
      </w:r>
      <w:r w:rsidR="004D3694">
        <w:rPr>
          <w:rFonts w:ascii="仿宋_GB2312" w:eastAsia="仿宋_GB2312" w:hint="eastAsia"/>
          <w:sz w:val="28"/>
          <w:szCs w:val="28"/>
        </w:rPr>
        <w:t>和炼焦企业</w:t>
      </w:r>
      <w:r w:rsidR="004D3694">
        <w:rPr>
          <w:rFonts w:ascii="仿宋_GB2312" w:eastAsia="仿宋_GB2312"/>
          <w:sz w:val="28"/>
          <w:szCs w:val="28"/>
        </w:rPr>
        <w:t>。</w:t>
      </w:r>
    </w:p>
    <w:p w14:paraId="34D31C87" w14:textId="3892FA5B" w:rsidR="0066655C" w:rsidRPr="0066655C" w:rsidRDefault="0066655C" w:rsidP="003976CC">
      <w:pPr>
        <w:pStyle w:val="aa"/>
        <w:spacing w:line="500" w:lineRule="exact"/>
        <w:ind w:firstLineChars="0" w:firstLine="570"/>
        <w:rPr>
          <w:rFonts w:ascii="仿宋_GB2312" w:eastAsia="仿宋_GB2312"/>
          <w:sz w:val="28"/>
          <w:szCs w:val="28"/>
        </w:rPr>
      </w:pPr>
      <w:r>
        <w:rPr>
          <w:rFonts w:ascii="仿宋_GB2312" w:eastAsia="仿宋_GB2312"/>
          <w:sz w:val="28"/>
          <w:szCs w:val="28"/>
        </w:rPr>
        <w:t>5.2025</w:t>
      </w:r>
      <w:r>
        <w:rPr>
          <w:rFonts w:ascii="仿宋_GB2312" w:eastAsia="仿宋_GB2312" w:hint="eastAsia"/>
          <w:sz w:val="28"/>
          <w:szCs w:val="28"/>
        </w:rPr>
        <w:t>年</w:t>
      </w:r>
      <w:r>
        <w:rPr>
          <w:rFonts w:ascii="仿宋_GB2312" w:eastAsia="仿宋_GB2312"/>
          <w:sz w:val="28"/>
          <w:szCs w:val="28"/>
        </w:rPr>
        <w:t>8月，召开标准研讨会。</w:t>
      </w:r>
    </w:p>
    <w:p w14:paraId="2A6AB052" w14:textId="5AE5B3E3" w:rsidR="00AA2BD5" w:rsidRPr="00D86F17" w:rsidRDefault="00AA2BD5" w:rsidP="00D86F17">
      <w:pPr>
        <w:pStyle w:val="aa"/>
        <w:numPr>
          <w:ilvl w:val="0"/>
          <w:numId w:val="1"/>
        </w:numPr>
        <w:spacing w:line="500" w:lineRule="exact"/>
        <w:ind w:firstLineChars="0"/>
        <w:rPr>
          <w:rFonts w:ascii="宋体" w:eastAsia="宋体" w:hAnsi="宋体"/>
          <w:b/>
          <w:bCs/>
          <w:sz w:val="28"/>
          <w:szCs w:val="28"/>
        </w:rPr>
      </w:pPr>
      <w:bookmarkStart w:id="4" w:name="_Hlk158046042"/>
      <w:r w:rsidRPr="00D86F17">
        <w:rPr>
          <w:rFonts w:ascii="宋体" w:eastAsia="宋体" w:hAnsi="宋体" w:hint="eastAsia"/>
          <w:b/>
          <w:bCs/>
          <w:sz w:val="28"/>
          <w:szCs w:val="28"/>
        </w:rPr>
        <w:t>制定标准的原则和依据，与现行法律、法规、标准的关系</w:t>
      </w:r>
    </w:p>
    <w:bookmarkEnd w:id="4"/>
    <w:p w14:paraId="56E60321" w14:textId="77777777" w:rsidR="00AA2BD5" w:rsidRPr="00D86F17" w:rsidRDefault="00AA2BD5" w:rsidP="00D86F17">
      <w:pPr>
        <w:pStyle w:val="aa"/>
        <w:spacing w:line="500" w:lineRule="exact"/>
        <w:ind w:firstLineChars="0" w:firstLine="570"/>
        <w:rPr>
          <w:rFonts w:ascii="仿宋_GB2312" w:eastAsia="仿宋_GB2312"/>
          <w:sz w:val="28"/>
          <w:szCs w:val="28"/>
        </w:rPr>
      </w:pPr>
      <w:r w:rsidRPr="00D86F17">
        <w:rPr>
          <w:rFonts w:ascii="仿宋_GB2312" w:eastAsia="仿宋_GB2312" w:hint="eastAsia"/>
          <w:sz w:val="28"/>
          <w:szCs w:val="28"/>
        </w:rPr>
        <w:t>本文件在制定过程中，遵循</w:t>
      </w:r>
      <w:r w:rsidRPr="00D86F17">
        <w:rPr>
          <w:rFonts w:ascii="仿宋_GB2312" w:eastAsia="仿宋_GB2312"/>
          <w:sz w:val="28"/>
          <w:szCs w:val="28"/>
        </w:rPr>
        <w:t>“</w:t>
      </w:r>
      <w:r w:rsidRPr="00D86F17">
        <w:rPr>
          <w:rFonts w:ascii="仿宋_GB2312" w:eastAsia="仿宋_GB2312" w:hint="eastAsia"/>
          <w:sz w:val="28"/>
          <w:szCs w:val="28"/>
        </w:rPr>
        <w:t>面向市场、服务产业、自主制定、适时推出、及时修订、不断完善</w:t>
      </w:r>
      <w:r w:rsidRPr="00D86F17">
        <w:rPr>
          <w:rFonts w:ascii="仿宋_GB2312" w:eastAsia="仿宋_GB2312"/>
          <w:sz w:val="28"/>
          <w:szCs w:val="28"/>
        </w:rPr>
        <w:t>”</w:t>
      </w:r>
      <w:r w:rsidRPr="00D86F17">
        <w:rPr>
          <w:rFonts w:ascii="仿宋_GB2312" w:eastAsia="仿宋_GB2312" w:hint="eastAsia"/>
          <w:sz w:val="28"/>
          <w:szCs w:val="28"/>
        </w:rPr>
        <w:t>的原则，注重标准的技术创新、试验验证、产业推进、应用推广相结合。本着先进性、科学性、合理性和可操作性以及标准的目标、统一性、协调性、适用性、一致性和规范性的原则来进行本标准的制定工作。</w:t>
      </w:r>
    </w:p>
    <w:p w14:paraId="783B0553" w14:textId="7205B4BA" w:rsidR="004D4607" w:rsidRDefault="004D4607" w:rsidP="00D86F17">
      <w:pPr>
        <w:pStyle w:val="aa"/>
        <w:spacing w:line="500" w:lineRule="exact"/>
        <w:ind w:firstLineChars="0" w:firstLine="570"/>
        <w:rPr>
          <w:rFonts w:ascii="仿宋_GB2312" w:eastAsia="仿宋_GB2312"/>
          <w:sz w:val="28"/>
          <w:szCs w:val="28"/>
        </w:rPr>
      </w:pPr>
      <w:r>
        <w:rPr>
          <w:rFonts w:ascii="仿宋_GB2312" w:eastAsia="仿宋_GB2312" w:hint="eastAsia"/>
          <w:sz w:val="28"/>
          <w:szCs w:val="28"/>
        </w:rPr>
        <w:t>（1）编制依据</w:t>
      </w:r>
    </w:p>
    <w:p w14:paraId="5112F40F" w14:textId="5FF33E87" w:rsidR="00AA2BD5" w:rsidRDefault="00AA2BD5" w:rsidP="00D86F17">
      <w:pPr>
        <w:pStyle w:val="aa"/>
        <w:spacing w:line="500" w:lineRule="exact"/>
        <w:ind w:firstLineChars="0" w:firstLine="570"/>
        <w:rPr>
          <w:rFonts w:ascii="仿宋_GB2312" w:eastAsia="仿宋_GB2312"/>
          <w:sz w:val="28"/>
          <w:szCs w:val="28"/>
        </w:rPr>
      </w:pPr>
      <w:r w:rsidRPr="00D86F17">
        <w:rPr>
          <w:rFonts w:ascii="仿宋_GB2312" w:eastAsia="仿宋_GB2312" w:hint="eastAsia"/>
          <w:sz w:val="28"/>
          <w:szCs w:val="28"/>
        </w:rPr>
        <w:t>本文件按照</w:t>
      </w:r>
      <w:r w:rsidRPr="00D86F17">
        <w:rPr>
          <w:rFonts w:ascii="仿宋_GB2312" w:eastAsia="仿宋_GB2312"/>
          <w:sz w:val="28"/>
          <w:szCs w:val="28"/>
        </w:rPr>
        <w:t>GB/T 1.1-2020</w:t>
      </w:r>
      <w:r w:rsidRPr="00D86F17">
        <w:rPr>
          <w:rFonts w:ascii="仿宋_GB2312" w:eastAsia="仿宋_GB2312" w:hint="eastAsia"/>
          <w:sz w:val="28"/>
          <w:szCs w:val="28"/>
        </w:rPr>
        <w:t>《标准化工作导则</w:t>
      </w:r>
      <w:r w:rsidRPr="00D86F17">
        <w:rPr>
          <w:rFonts w:ascii="仿宋_GB2312" w:eastAsia="仿宋_GB2312"/>
          <w:sz w:val="28"/>
          <w:szCs w:val="28"/>
        </w:rPr>
        <w:t xml:space="preserve"> </w:t>
      </w:r>
      <w:r w:rsidRPr="00D86F17">
        <w:rPr>
          <w:rFonts w:ascii="仿宋_GB2312" w:eastAsia="仿宋_GB2312" w:hint="eastAsia"/>
          <w:sz w:val="28"/>
          <w:szCs w:val="28"/>
        </w:rPr>
        <w:t>第</w:t>
      </w:r>
      <w:r w:rsidRPr="00D86F17">
        <w:rPr>
          <w:rFonts w:ascii="仿宋_GB2312" w:eastAsia="仿宋_GB2312"/>
          <w:sz w:val="28"/>
          <w:szCs w:val="28"/>
        </w:rPr>
        <w:t>1</w:t>
      </w:r>
      <w:r w:rsidRPr="00D86F17">
        <w:rPr>
          <w:rFonts w:ascii="仿宋_GB2312" w:eastAsia="仿宋_GB2312" w:hint="eastAsia"/>
          <w:sz w:val="28"/>
          <w:szCs w:val="28"/>
        </w:rPr>
        <w:t>部分：标准化文件的结构和起草规则》的规定起草。</w:t>
      </w:r>
    </w:p>
    <w:p w14:paraId="11B29DBB" w14:textId="27955552" w:rsidR="004D4607" w:rsidRDefault="004D4607" w:rsidP="00D86F17">
      <w:pPr>
        <w:pStyle w:val="aa"/>
        <w:spacing w:line="500" w:lineRule="exact"/>
        <w:ind w:firstLineChars="0" w:firstLine="570"/>
        <w:rPr>
          <w:rFonts w:ascii="仿宋_GB2312" w:eastAsia="仿宋_GB2312" w:hint="eastAsia"/>
          <w:sz w:val="28"/>
          <w:szCs w:val="28"/>
        </w:rPr>
      </w:pPr>
      <w:r>
        <w:rPr>
          <w:rFonts w:ascii="仿宋_GB2312" w:eastAsia="仿宋_GB2312" w:hint="eastAsia"/>
          <w:sz w:val="28"/>
          <w:szCs w:val="28"/>
        </w:rPr>
        <w:t>（2）规范性</w:t>
      </w:r>
    </w:p>
    <w:p w14:paraId="28675DE8" w14:textId="26F6F7D1" w:rsidR="004D4607" w:rsidRDefault="004D4607" w:rsidP="004D4607">
      <w:pPr>
        <w:pStyle w:val="aa"/>
        <w:spacing w:line="500" w:lineRule="exact"/>
        <w:ind w:firstLine="560"/>
        <w:rPr>
          <w:rFonts w:ascii="仿宋_GB2312" w:eastAsia="仿宋_GB2312"/>
          <w:sz w:val="28"/>
          <w:szCs w:val="28"/>
        </w:rPr>
      </w:pPr>
      <w:r w:rsidRPr="004D4607">
        <w:rPr>
          <w:rFonts w:ascii="仿宋_GB2312" w:eastAsia="仿宋_GB2312" w:hint="eastAsia"/>
          <w:sz w:val="28"/>
          <w:szCs w:val="28"/>
        </w:rPr>
        <w:t>本标准严格遵守已发布的国标标准及国家标准《基于项目的温室气体减排量评估技术规范</w:t>
      </w:r>
      <w:r w:rsidRPr="004D4607">
        <w:rPr>
          <w:rFonts w:ascii="仿宋_GB2312" w:eastAsia="仿宋_GB2312"/>
          <w:sz w:val="28"/>
          <w:szCs w:val="28"/>
        </w:rPr>
        <w:t xml:space="preserve"> 通用要求》（GB/T 33760-2017）的框架需求，明确项目边界及排</w:t>
      </w:r>
      <w:r w:rsidRPr="004D4607">
        <w:rPr>
          <w:rFonts w:ascii="仿宋_GB2312" w:eastAsia="仿宋_GB2312" w:hint="eastAsia"/>
          <w:sz w:val="28"/>
          <w:szCs w:val="28"/>
        </w:rPr>
        <w:t>放源识别。</w:t>
      </w:r>
    </w:p>
    <w:p w14:paraId="6B8DDC46" w14:textId="0379EE66" w:rsidR="004D4607" w:rsidRDefault="004D4607" w:rsidP="004D4607">
      <w:pPr>
        <w:pStyle w:val="aa"/>
        <w:spacing w:line="500" w:lineRule="exact"/>
        <w:ind w:firstLine="560"/>
        <w:rPr>
          <w:rFonts w:ascii="仿宋_GB2312" w:eastAsia="仿宋_GB2312"/>
          <w:sz w:val="28"/>
          <w:szCs w:val="28"/>
        </w:rPr>
      </w:pPr>
      <w:r>
        <w:rPr>
          <w:rFonts w:ascii="仿宋_GB2312" w:eastAsia="仿宋_GB2312" w:hint="eastAsia"/>
          <w:sz w:val="28"/>
          <w:szCs w:val="28"/>
        </w:rPr>
        <w:t>（2）协调性</w:t>
      </w:r>
    </w:p>
    <w:p w14:paraId="77BB7E4B" w14:textId="07FE2555" w:rsidR="004D4607" w:rsidRPr="00D86F17" w:rsidRDefault="004D4607" w:rsidP="004D4607">
      <w:pPr>
        <w:pStyle w:val="aa"/>
        <w:spacing w:line="500" w:lineRule="exact"/>
        <w:ind w:firstLine="560"/>
        <w:rPr>
          <w:rFonts w:ascii="仿宋_GB2312" w:eastAsia="仿宋_GB2312" w:hint="eastAsia"/>
          <w:sz w:val="28"/>
          <w:szCs w:val="28"/>
        </w:rPr>
      </w:pPr>
      <w:r w:rsidRPr="004D4607">
        <w:rPr>
          <w:rFonts w:ascii="仿宋_GB2312" w:eastAsia="仿宋_GB2312" w:hint="eastAsia"/>
          <w:sz w:val="28"/>
          <w:szCs w:val="28"/>
        </w:rPr>
        <w:t>与现有的有关温室气体管理方面的国际标准、国际组织标准以及国家标准相协调。</w:t>
      </w:r>
    </w:p>
    <w:p w14:paraId="187A35C0" w14:textId="044CEB4A" w:rsidR="00AA2BD5" w:rsidRPr="00D86F17" w:rsidRDefault="00AA2BD5" w:rsidP="00D86F17">
      <w:pPr>
        <w:pStyle w:val="aa"/>
        <w:numPr>
          <w:ilvl w:val="0"/>
          <w:numId w:val="1"/>
        </w:numPr>
        <w:spacing w:line="500" w:lineRule="exact"/>
        <w:ind w:firstLineChars="0"/>
        <w:rPr>
          <w:rFonts w:ascii="宋体" w:eastAsia="宋体" w:hAnsi="宋体"/>
          <w:b/>
          <w:bCs/>
          <w:sz w:val="28"/>
          <w:szCs w:val="28"/>
        </w:rPr>
      </w:pPr>
      <w:bookmarkStart w:id="5" w:name="_Hlk158041214"/>
      <w:r w:rsidRPr="00D86F17">
        <w:rPr>
          <w:rFonts w:ascii="宋体" w:eastAsia="宋体" w:hAnsi="宋体" w:hint="eastAsia"/>
          <w:b/>
          <w:bCs/>
          <w:sz w:val="28"/>
          <w:szCs w:val="28"/>
        </w:rPr>
        <w:t>主要内容的说明，主要技术指标、参数、试验验证的论述</w:t>
      </w:r>
    </w:p>
    <w:bookmarkEnd w:id="5"/>
    <w:p w14:paraId="3202166B" w14:textId="4969AA60" w:rsidR="003976CC" w:rsidRDefault="00B97FA8" w:rsidP="003976CC">
      <w:pPr>
        <w:pStyle w:val="aa"/>
        <w:spacing w:line="500" w:lineRule="exact"/>
        <w:ind w:firstLineChars="0" w:firstLine="570"/>
        <w:rPr>
          <w:rFonts w:ascii="仿宋_GB2312" w:eastAsia="仿宋_GB2312"/>
          <w:sz w:val="28"/>
          <w:szCs w:val="28"/>
        </w:rPr>
      </w:pPr>
      <w:r>
        <w:rPr>
          <w:rFonts w:ascii="仿宋_GB2312" w:eastAsia="仿宋_GB2312" w:hint="eastAsia"/>
          <w:sz w:val="28"/>
          <w:szCs w:val="28"/>
        </w:rPr>
        <w:t>（一）范围</w:t>
      </w:r>
    </w:p>
    <w:p w14:paraId="6F61EED6" w14:textId="77777777" w:rsidR="004D4607" w:rsidRPr="004D4607" w:rsidRDefault="004D4607" w:rsidP="004D4607">
      <w:pPr>
        <w:pStyle w:val="aa"/>
        <w:spacing w:line="500" w:lineRule="exact"/>
        <w:ind w:firstLine="560"/>
        <w:rPr>
          <w:rFonts w:ascii="仿宋_GB2312" w:eastAsia="仿宋_GB2312"/>
          <w:sz w:val="28"/>
          <w:szCs w:val="28"/>
        </w:rPr>
      </w:pPr>
      <w:r w:rsidRPr="004D4607">
        <w:rPr>
          <w:rFonts w:ascii="仿宋_GB2312" w:eastAsia="仿宋_GB2312" w:hint="eastAsia"/>
          <w:sz w:val="28"/>
          <w:szCs w:val="28"/>
        </w:rPr>
        <w:t>本文件规定了基于焦炉煤气制乙二醇的温室气体减排量评估的术语和定义、评估内容、情景确定及排放源识别、减排量计算、监测</w:t>
      </w:r>
      <w:r w:rsidRPr="004D4607">
        <w:rPr>
          <w:rFonts w:ascii="仿宋_GB2312" w:eastAsia="仿宋_GB2312" w:hint="eastAsia"/>
          <w:sz w:val="28"/>
          <w:szCs w:val="28"/>
        </w:rPr>
        <w:lastRenderedPageBreak/>
        <w:t>及数据质量管理、减排量评估报告编制。</w:t>
      </w:r>
    </w:p>
    <w:p w14:paraId="75BA00E2" w14:textId="1B148B8B" w:rsidR="004D4607" w:rsidRPr="004D4607" w:rsidRDefault="004D4607" w:rsidP="004D4607">
      <w:pPr>
        <w:pStyle w:val="aa"/>
        <w:spacing w:line="500" w:lineRule="exact"/>
        <w:ind w:firstLineChars="0" w:firstLine="570"/>
        <w:rPr>
          <w:rFonts w:ascii="仿宋_GB2312" w:eastAsia="仿宋_GB2312" w:hint="eastAsia"/>
          <w:sz w:val="28"/>
          <w:szCs w:val="28"/>
        </w:rPr>
      </w:pPr>
      <w:r w:rsidRPr="004D4607">
        <w:rPr>
          <w:rFonts w:ascii="仿宋_GB2312" w:eastAsia="仿宋_GB2312" w:hint="eastAsia"/>
          <w:sz w:val="28"/>
          <w:szCs w:val="28"/>
        </w:rPr>
        <w:t>本文件适用于焦炉煤气制乙二醇行业行业温室气体减排量评估。</w:t>
      </w:r>
    </w:p>
    <w:p w14:paraId="7EA23900" w14:textId="7E3A1A73" w:rsidR="00B97FA8" w:rsidRDefault="00B97FA8" w:rsidP="00D86F17">
      <w:pPr>
        <w:pStyle w:val="aa"/>
        <w:spacing w:line="500" w:lineRule="exact"/>
        <w:ind w:firstLineChars="0" w:firstLine="570"/>
        <w:rPr>
          <w:rFonts w:ascii="仿宋_GB2312" w:eastAsia="仿宋_GB2312"/>
          <w:sz w:val="28"/>
          <w:szCs w:val="28"/>
        </w:rPr>
      </w:pPr>
      <w:r w:rsidRPr="00D86F17">
        <w:rPr>
          <w:rFonts w:ascii="仿宋_GB2312" w:eastAsia="仿宋_GB2312" w:hint="eastAsia"/>
          <w:sz w:val="28"/>
          <w:szCs w:val="28"/>
        </w:rPr>
        <w:t>（二）</w:t>
      </w:r>
      <w:bookmarkStart w:id="6" w:name="_Toc156988130"/>
      <w:bookmarkStart w:id="7" w:name="_Toc26718931"/>
      <w:bookmarkStart w:id="8" w:name="_Toc26986531"/>
      <w:bookmarkStart w:id="9" w:name="_Toc26986772"/>
      <w:bookmarkStart w:id="10" w:name="_Toc97191424"/>
      <w:bookmarkStart w:id="11" w:name="_Toc171500413"/>
      <w:bookmarkStart w:id="12" w:name="_Toc179881113"/>
      <w:bookmarkStart w:id="13" w:name="_Toc179900560"/>
      <w:r w:rsidRPr="00D86F17">
        <w:rPr>
          <w:rFonts w:ascii="仿宋_GB2312" w:eastAsia="仿宋_GB2312" w:hint="eastAsia"/>
          <w:sz w:val="28"/>
          <w:szCs w:val="28"/>
        </w:rPr>
        <w:t>规范性引用文件</w:t>
      </w:r>
      <w:bookmarkEnd w:id="6"/>
      <w:bookmarkEnd w:id="7"/>
      <w:bookmarkEnd w:id="8"/>
      <w:bookmarkEnd w:id="9"/>
      <w:bookmarkEnd w:id="10"/>
      <w:bookmarkEnd w:id="11"/>
      <w:bookmarkEnd w:id="12"/>
      <w:bookmarkEnd w:id="13"/>
    </w:p>
    <w:p w14:paraId="1D8FBA54" w14:textId="7A14DFA9" w:rsidR="004D4607" w:rsidRPr="004D4607" w:rsidRDefault="004D4607" w:rsidP="004D4607">
      <w:pPr>
        <w:pStyle w:val="aa"/>
        <w:spacing w:line="500" w:lineRule="exact"/>
        <w:ind w:firstLine="560"/>
        <w:rPr>
          <w:rFonts w:ascii="仿宋_GB2312" w:eastAsia="仿宋_GB2312"/>
          <w:sz w:val="28"/>
          <w:szCs w:val="28"/>
        </w:rPr>
      </w:pPr>
      <w:r w:rsidRPr="004D4607">
        <w:rPr>
          <w:rFonts w:ascii="仿宋_GB2312" w:eastAsia="仿宋_GB2312" w:hint="eastAsia"/>
          <w:sz w:val="28"/>
          <w:szCs w:val="28"/>
        </w:rPr>
        <w:t>主要从两个层面考虑，一个层面是符合国家现有相关规章制度的要求，充分</w:t>
      </w:r>
      <w:r w:rsidR="007A622E">
        <w:rPr>
          <w:rFonts w:ascii="仿宋_GB2312" w:eastAsia="仿宋_GB2312" w:hint="eastAsia"/>
          <w:sz w:val="28"/>
          <w:szCs w:val="28"/>
        </w:rPr>
        <w:t>利用现有国家标准的基础；二是充分结合焦炉煤气</w:t>
      </w:r>
      <w:r w:rsidR="007A622E">
        <w:rPr>
          <w:rFonts w:ascii="仿宋_GB2312" w:eastAsia="仿宋_GB2312"/>
          <w:sz w:val="28"/>
          <w:szCs w:val="28"/>
        </w:rPr>
        <w:t>制乙二醇</w:t>
      </w:r>
      <w:r w:rsidRPr="004D4607">
        <w:rPr>
          <w:rFonts w:ascii="仿宋_GB2312" w:eastAsia="仿宋_GB2312" w:hint="eastAsia"/>
          <w:sz w:val="28"/>
          <w:szCs w:val="28"/>
        </w:rPr>
        <w:t>项目的特点、基于项目的温室气体减排评估技术规范。基于以上两个层面和标准文本中涉及的有关标准内容，下列文件中的内容通过文中的规范性引用而构成本文件必不可少的条款。</w:t>
      </w:r>
    </w:p>
    <w:p w14:paraId="50DE5D58" w14:textId="0DBA4FBE" w:rsidR="004D4607" w:rsidRPr="004D4607" w:rsidRDefault="004D4607" w:rsidP="004D4607">
      <w:pPr>
        <w:pStyle w:val="aa"/>
        <w:spacing w:line="500" w:lineRule="exact"/>
        <w:ind w:firstLine="560"/>
        <w:rPr>
          <w:rFonts w:ascii="仿宋_GB2312" w:eastAsia="仿宋_GB2312"/>
          <w:sz w:val="28"/>
          <w:szCs w:val="28"/>
        </w:rPr>
      </w:pPr>
      <w:r w:rsidRPr="004D4607">
        <w:rPr>
          <w:rFonts w:ascii="仿宋_GB2312" w:eastAsia="仿宋_GB2312" w:hint="eastAsia"/>
          <w:sz w:val="28"/>
          <w:szCs w:val="28"/>
        </w:rPr>
        <w:t>其中，注日期的引用文件，仅该日期对应的版本适用于本文件；不注日期的引用文件，其最新版本（包括所有的修改单）适用于本文件。</w:t>
      </w:r>
    </w:p>
    <w:p w14:paraId="7DAFD7AD" w14:textId="77777777" w:rsidR="004D4607" w:rsidRPr="004D4607" w:rsidRDefault="004D4607" w:rsidP="004D4607">
      <w:pPr>
        <w:pStyle w:val="aa"/>
        <w:spacing w:line="500" w:lineRule="exact"/>
        <w:ind w:firstLine="560"/>
        <w:rPr>
          <w:rFonts w:ascii="仿宋_GB2312" w:eastAsia="仿宋_GB2312"/>
          <w:sz w:val="28"/>
          <w:szCs w:val="28"/>
        </w:rPr>
      </w:pPr>
      <w:r w:rsidRPr="004D4607">
        <w:rPr>
          <w:rFonts w:ascii="仿宋_GB2312" w:eastAsia="仿宋_GB2312"/>
          <w:sz w:val="28"/>
          <w:szCs w:val="28"/>
        </w:rPr>
        <w:t>GB/T 32150</w:t>
      </w:r>
      <w:r w:rsidRPr="004D4607">
        <w:rPr>
          <w:rFonts w:ascii="仿宋_GB2312" w:eastAsia="仿宋_GB2312"/>
          <w:sz w:val="28"/>
          <w:szCs w:val="28"/>
        </w:rPr>
        <w:t>—</w:t>
      </w:r>
      <w:r w:rsidRPr="004D4607">
        <w:rPr>
          <w:rFonts w:ascii="仿宋_GB2312" w:eastAsia="仿宋_GB2312"/>
          <w:sz w:val="28"/>
          <w:szCs w:val="28"/>
        </w:rPr>
        <w:t>2015 工业企业温室气体排放核算和报告通则</w:t>
      </w:r>
    </w:p>
    <w:p w14:paraId="5DF1F877" w14:textId="77777777" w:rsidR="004D4607" w:rsidRPr="004D4607" w:rsidRDefault="004D4607" w:rsidP="004D4607">
      <w:pPr>
        <w:pStyle w:val="aa"/>
        <w:spacing w:line="500" w:lineRule="exact"/>
        <w:ind w:firstLine="560"/>
        <w:rPr>
          <w:rFonts w:ascii="仿宋_GB2312" w:eastAsia="仿宋_GB2312"/>
          <w:sz w:val="28"/>
          <w:szCs w:val="28"/>
        </w:rPr>
      </w:pPr>
      <w:r w:rsidRPr="004D4607">
        <w:rPr>
          <w:rFonts w:ascii="仿宋_GB2312" w:eastAsia="仿宋_GB2312"/>
          <w:sz w:val="28"/>
          <w:szCs w:val="28"/>
        </w:rPr>
        <w:t>GB/T 32151.10</w:t>
      </w:r>
      <w:r w:rsidRPr="004D4607">
        <w:rPr>
          <w:rFonts w:ascii="仿宋_GB2312" w:eastAsia="仿宋_GB2312"/>
          <w:sz w:val="28"/>
          <w:szCs w:val="28"/>
        </w:rPr>
        <w:t>—</w:t>
      </w:r>
      <w:r w:rsidRPr="004D4607">
        <w:rPr>
          <w:rFonts w:ascii="仿宋_GB2312" w:eastAsia="仿宋_GB2312"/>
          <w:sz w:val="28"/>
          <w:szCs w:val="28"/>
        </w:rPr>
        <w:t>2023 碳排放核算与报告要求 第 10 部分：化工生产企业</w:t>
      </w:r>
    </w:p>
    <w:p w14:paraId="1615AE82" w14:textId="26D5C75F" w:rsidR="004D4607" w:rsidRPr="00D86F17" w:rsidRDefault="004D4607" w:rsidP="004D4607">
      <w:pPr>
        <w:pStyle w:val="aa"/>
        <w:spacing w:line="500" w:lineRule="exact"/>
        <w:ind w:firstLineChars="0" w:firstLine="570"/>
        <w:rPr>
          <w:rFonts w:ascii="仿宋_GB2312" w:eastAsia="仿宋_GB2312" w:hint="eastAsia"/>
          <w:sz w:val="28"/>
          <w:szCs w:val="28"/>
        </w:rPr>
      </w:pPr>
      <w:r w:rsidRPr="004D4607">
        <w:rPr>
          <w:rFonts w:ascii="仿宋_GB2312" w:eastAsia="仿宋_GB2312"/>
          <w:sz w:val="28"/>
          <w:szCs w:val="28"/>
        </w:rPr>
        <w:t>GB/T 33760</w:t>
      </w:r>
      <w:r w:rsidRPr="004D4607">
        <w:rPr>
          <w:rFonts w:ascii="仿宋_GB2312" w:eastAsia="仿宋_GB2312"/>
          <w:sz w:val="28"/>
          <w:szCs w:val="28"/>
        </w:rPr>
        <w:t>—</w:t>
      </w:r>
      <w:r w:rsidRPr="004D4607">
        <w:rPr>
          <w:rFonts w:ascii="仿宋_GB2312" w:eastAsia="仿宋_GB2312"/>
          <w:sz w:val="28"/>
          <w:szCs w:val="28"/>
        </w:rPr>
        <w:t>2017 基于项目的温室气体减排量评估技术规范 通用要求</w:t>
      </w:r>
    </w:p>
    <w:p w14:paraId="10A3B0D6" w14:textId="77777777" w:rsidR="00B97FA8" w:rsidRPr="00D86F17" w:rsidRDefault="00B97FA8" w:rsidP="00D86F17">
      <w:pPr>
        <w:pStyle w:val="aa"/>
        <w:spacing w:line="500" w:lineRule="exact"/>
        <w:ind w:firstLineChars="0" w:firstLine="570"/>
        <w:rPr>
          <w:rFonts w:ascii="仿宋_GB2312" w:eastAsia="仿宋_GB2312"/>
          <w:sz w:val="28"/>
          <w:szCs w:val="28"/>
        </w:rPr>
      </w:pPr>
      <w:r w:rsidRPr="00D86F17">
        <w:rPr>
          <w:rFonts w:ascii="仿宋_GB2312" w:eastAsia="仿宋_GB2312" w:hint="eastAsia"/>
          <w:sz w:val="28"/>
          <w:szCs w:val="28"/>
        </w:rPr>
        <w:t>本部分将文件中所有引用标准按照标准编号顺序列出。</w:t>
      </w:r>
    </w:p>
    <w:p w14:paraId="5B4E82EE" w14:textId="77777777" w:rsidR="00B97FA8" w:rsidRPr="0086385F" w:rsidRDefault="00B97FA8" w:rsidP="0086385F">
      <w:pPr>
        <w:pStyle w:val="aa"/>
        <w:spacing w:line="500" w:lineRule="exact"/>
        <w:ind w:firstLineChars="0" w:firstLine="570"/>
        <w:rPr>
          <w:rFonts w:ascii="仿宋_GB2312" w:eastAsia="仿宋_GB2312"/>
          <w:sz w:val="28"/>
          <w:szCs w:val="28"/>
        </w:rPr>
      </w:pPr>
      <w:r w:rsidRPr="0086385F">
        <w:rPr>
          <w:rFonts w:ascii="仿宋_GB2312" w:eastAsia="仿宋_GB2312"/>
          <w:sz w:val="28"/>
          <w:szCs w:val="28"/>
        </w:rPr>
        <w:t>（三）术语和定义</w:t>
      </w:r>
    </w:p>
    <w:p w14:paraId="46126FD2" w14:textId="74C5CAF9" w:rsidR="00CA5C97" w:rsidRDefault="007A622E" w:rsidP="007A622E">
      <w:pPr>
        <w:pStyle w:val="aa"/>
        <w:spacing w:line="500" w:lineRule="exact"/>
        <w:ind w:firstLine="560"/>
        <w:rPr>
          <w:rFonts w:ascii="仿宋_GB2312" w:eastAsia="仿宋_GB2312"/>
          <w:sz w:val="28"/>
          <w:szCs w:val="28"/>
        </w:rPr>
      </w:pPr>
      <w:r w:rsidRPr="007A622E">
        <w:rPr>
          <w:rFonts w:ascii="仿宋_GB2312" w:eastAsia="仿宋_GB2312"/>
          <w:sz w:val="28"/>
          <w:szCs w:val="28"/>
        </w:rPr>
        <w:t>GB/T 32150 和 GB/T 33760 界定的以及下列术语和定义适用于本文件。为了便</w:t>
      </w:r>
      <w:r w:rsidRPr="007A622E">
        <w:rPr>
          <w:rFonts w:ascii="仿宋_GB2312" w:eastAsia="仿宋_GB2312" w:hint="eastAsia"/>
          <w:sz w:val="28"/>
          <w:szCs w:val="28"/>
        </w:rPr>
        <w:t>于使用，以下重复列出了</w:t>
      </w:r>
      <w:r w:rsidRPr="007A622E">
        <w:rPr>
          <w:rFonts w:ascii="仿宋_GB2312" w:eastAsia="仿宋_GB2312"/>
          <w:sz w:val="28"/>
          <w:szCs w:val="28"/>
        </w:rPr>
        <w:t xml:space="preserve"> GB/T 32150 和 GB/T 33760 中的某些术语和定义，包括温</w:t>
      </w:r>
      <w:r w:rsidRPr="007A622E">
        <w:rPr>
          <w:rFonts w:ascii="仿宋_GB2312" w:eastAsia="仿宋_GB2312" w:hint="eastAsia"/>
          <w:sz w:val="28"/>
          <w:szCs w:val="28"/>
        </w:rPr>
        <w:t>室气体、温室气体源、温室气体排放、基准线情景、排放因子、温室气体减排量。</w:t>
      </w:r>
    </w:p>
    <w:p w14:paraId="49AF5241" w14:textId="0FDA52C7" w:rsidR="007A622E" w:rsidRPr="007A622E" w:rsidRDefault="007A622E" w:rsidP="007A622E">
      <w:pPr>
        <w:pStyle w:val="aa"/>
        <w:spacing w:line="500" w:lineRule="exact"/>
        <w:ind w:firstLine="560"/>
        <w:rPr>
          <w:rFonts w:ascii="仿宋_GB2312" w:eastAsia="仿宋_GB2312"/>
          <w:sz w:val="28"/>
          <w:szCs w:val="28"/>
        </w:rPr>
      </w:pPr>
      <w:r>
        <w:rPr>
          <w:rFonts w:ascii="仿宋_GB2312" w:eastAsia="仿宋_GB2312" w:hint="eastAsia"/>
          <w:sz w:val="28"/>
          <w:szCs w:val="28"/>
        </w:rPr>
        <w:t>（四）</w:t>
      </w:r>
      <w:r w:rsidRPr="007A622E">
        <w:rPr>
          <w:rFonts w:ascii="仿宋_GB2312" w:eastAsia="仿宋_GB2312"/>
          <w:sz w:val="28"/>
          <w:szCs w:val="28"/>
        </w:rPr>
        <w:t>温室气体减排量评估内容</w:t>
      </w:r>
    </w:p>
    <w:p w14:paraId="41110948" w14:textId="1A62D251"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hint="eastAsia"/>
          <w:sz w:val="28"/>
          <w:szCs w:val="28"/>
        </w:rPr>
        <w:t>该章分为概述、评估程序、边界及排放源识别、温室气体种类的确定、项目及基准线情景确定、减排量计算、监测及数据质量管理、减排量评估报告编制等内容。</w:t>
      </w:r>
    </w:p>
    <w:p w14:paraId="0CF245F9" w14:textId="7E43A7F5"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hint="eastAsia"/>
          <w:sz w:val="28"/>
          <w:szCs w:val="28"/>
        </w:rPr>
        <w:t>概述明确了项目评估内容包括但不限于边界及排放源识别、温室</w:t>
      </w:r>
      <w:r w:rsidRPr="007A622E">
        <w:rPr>
          <w:rFonts w:ascii="仿宋_GB2312" w:eastAsia="仿宋_GB2312" w:hint="eastAsia"/>
          <w:sz w:val="28"/>
          <w:szCs w:val="28"/>
        </w:rPr>
        <w:lastRenderedPageBreak/>
        <w:t>气体种类的确定、项目及基准线情景确定、减排量计算、监测及数据质量管理，以及减排量评估报告编制等。</w:t>
      </w:r>
    </w:p>
    <w:p w14:paraId="461D47F0" w14:textId="6547877F"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hint="eastAsia"/>
          <w:sz w:val="28"/>
          <w:szCs w:val="28"/>
        </w:rPr>
        <w:t>评估程序明确了基于项目的温室气体减排量评估程序，</w:t>
      </w:r>
      <w:r>
        <w:rPr>
          <w:rFonts w:ascii="仿宋_GB2312" w:eastAsia="仿宋_GB2312" w:hint="eastAsia"/>
          <w:sz w:val="28"/>
          <w:szCs w:val="28"/>
        </w:rPr>
        <w:t>按照4.1</w:t>
      </w:r>
      <w:r w:rsidR="00436D86">
        <w:rPr>
          <w:rFonts w:ascii="仿宋_GB2312" w:eastAsia="仿宋_GB2312" w:hint="eastAsia"/>
          <w:sz w:val="28"/>
          <w:szCs w:val="28"/>
        </w:rPr>
        <w:t>的</w:t>
      </w:r>
      <w:r w:rsidR="00436D86">
        <w:rPr>
          <w:rFonts w:ascii="仿宋_GB2312" w:eastAsia="仿宋_GB2312"/>
          <w:sz w:val="28"/>
          <w:szCs w:val="28"/>
        </w:rPr>
        <w:t>评估程序执行</w:t>
      </w:r>
      <w:r w:rsidRPr="007A622E">
        <w:rPr>
          <w:rFonts w:ascii="仿宋_GB2312" w:eastAsia="仿宋_GB2312" w:hint="eastAsia"/>
          <w:sz w:val="28"/>
          <w:szCs w:val="28"/>
        </w:rPr>
        <w:t>。</w:t>
      </w:r>
    </w:p>
    <w:p w14:paraId="4601EB29" w14:textId="181134B2"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hint="eastAsia"/>
          <w:sz w:val="28"/>
          <w:szCs w:val="28"/>
        </w:rPr>
        <w:t>边界及排放源识别明确了</w:t>
      </w:r>
      <w:r w:rsidR="00436D86">
        <w:rPr>
          <w:rFonts w:ascii="仿宋_GB2312" w:eastAsia="仿宋_GB2312" w:hint="eastAsia"/>
          <w:sz w:val="28"/>
          <w:szCs w:val="28"/>
        </w:rPr>
        <w:t>焦炉煤气制乙二醇</w:t>
      </w:r>
      <w:r w:rsidRPr="007A622E">
        <w:rPr>
          <w:rFonts w:ascii="仿宋_GB2312" w:eastAsia="仿宋_GB2312" w:hint="eastAsia"/>
          <w:sz w:val="28"/>
          <w:szCs w:val="28"/>
        </w:rPr>
        <w:t>项目的边界和主要排放源及排放过程，其中项目边界包括利用</w:t>
      </w:r>
      <w:r w:rsidR="00436D86">
        <w:rPr>
          <w:rFonts w:ascii="仿宋_GB2312" w:eastAsia="仿宋_GB2312" w:hint="eastAsia"/>
          <w:sz w:val="28"/>
          <w:szCs w:val="28"/>
        </w:rPr>
        <w:t>焦炉煤气制乙二醇</w:t>
      </w:r>
      <w:r w:rsidR="00436D86" w:rsidRPr="007A622E">
        <w:rPr>
          <w:rFonts w:ascii="仿宋_GB2312" w:eastAsia="仿宋_GB2312" w:hint="eastAsia"/>
          <w:sz w:val="28"/>
          <w:szCs w:val="28"/>
        </w:rPr>
        <w:t>项目</w:t>
      </w:r>
      <w:r w:rsidRPr="007A622E">
        <w:rPr>
          <w:rFonts w:ascii="仿宋_GB2312" w:eastAsia="仿宋_GB2312" w:hint="eastAsia"/>
          <w:sz w:val="28"/>
          <w:szCs w:val="28"/>
        </w:rPr>
        <w:t>项目地理边界内与项目有关的所有设施和设备；项目及基准线情景的主要排放源及排放过程包括边界内各设施化石燃料燃烧、生产过程、二氧化碳回收利用以及使用电力、热力等产生的温室气体排放。</w:t>
      </w:r>
    </w:p>
    <w:p w14:paraId="7A286270" w14:textId="00537665"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hint="eastAsia"/>
          <w:sz w:val="28"/>
          <w:szCs w:val="28"/>
        </w:rPr>
        <w:t>温室气体种类的确定明确了</w:t>
      </w:r>
      <w:r w:rsidR="00B1126C">
        <w:rPr>
          <w:rFonts w:ascii="仿宋_GB2312" w:eastAsia="仿宋_GB2312" w:hint="eastAsia"/>
          <w:sz w:val="28"/>
          <w:szCs w:val="28"/>
        </w:rPr>
        <w:t>焦炉煤气制乙二醇</w:t>
      </w:r>
      <w:r w:rsidRPr="007A622E">
        <w:rPr>
          <w:rFonts w:ascii="仿宋_GB2312" w:eastAsia="仿宋_GB2312" w:hint="eastAsia"/>
          <w:sz w:val="28"/>
          <w:szCs w:val="28"/>
        </w:rPr>
        <w:t>项目涉及的温室气体种类仅为</w:t>
      </w:r>
      <w:r w:rsidRPr="007A622E">
        <w:rPr>
          <w:rFonts w:ascii="仿宋_GB2312" w:eastAsia="仿宋_GB2312"/>
          <w:sz w:val="28"/>
          <w:szCs w:val="28"/>
        </w:rPr>
        <w:t>CO</w:t>
      </w:r>
      <w:r w:rsidRPr="00436D86">
        <w:rPr>
          <w:rFonts w:ascii="仿宋_GB2312" w:eastAsia="仿宋_GB2312"/>
          <w:sz w:val="28"/>
          <w:szCs w:val="28"/>
          <w:vertAlign w:val="subscript"/>
        </w:rPr>
        <w:t>2</w:t>
      </w:r>
      <w:r w:rsidRPr="007A622E">
        <w:rPr>
          <w:rFonts w:ascii="仿宋_GB2312" w:eastAsia="仿宋_GB2312"/>
          <w:sz w:val="28"/>
          <w:szCs w:val="28"/>
        </w:rPr>
        <w:t>。</w:t>
      </w:r>
    </w:p>
    <w:p w14:paraId="3A0FE75F" w14:textId="671F55F8"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hint="eastAsia"/>
          <w:sz w:val="28"/>
          <w:szCs w:val="28"/>
        </w:rPr>
        <w:t>项目及基准线情景确定部分明确了项目情景及基准线情景，其中项目情景可分为新建项目、改造项目、扩建项目，每个类别下确定了相应的基准线情景。</w:t>
      </w:r>
    </w:p>
    <w:p w14:paraId="22E9D1A6" w14:textId="05C9684F"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hint="eastAsia"/>
          <w:sz w:val="28"/>
          <w:szCs w:val="28"/>
        </w:rPr>
        <w:t>减排量计算明确了一定时期内</w:t>
      </w:r>
      <w:r w:rsidR="00436D86">
        <w:rPr>
          <w:rFonts w:ascii="仿宋_GB2312" w:eastAsia="仿宋_GB2312" w:hint="eastAsia"/>
          <w:sz w:val="28"/>
          <w:szCs w:val="28"/>
        </w:rPr>
        <w:t>焦炉煤气制乙二醇</w:t>
      </w:r>
      <w:r w:rsidRPr="007A622E">
        <w:rPr>
          <w:rFonts w:ascii="仿宋_GB2312" w:eastAsia="仿宋_GB2312" w:hint="eastAsia"/>
          <w:sz w:val="28"/>
          <w:szCs w:val="28"/>
        </w:rPr>
        <w:t>项目产生的温室气体减排量计算公式，即：</w:t>
      </w:r>
    </w:p>
    <w:p w14:paraId="7F1C9EE6" w14:textId="77777777"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sz w:val="28"/>
          <w:szCs w:val="28"/>
        </w:rPr>
        <w:t>ER=BE-PE</w:t>
      </w:r>
      <w:r w:rsidRPr="007A622E">
        <w:rPr>
          <w:rFonts w:ascii="仿宋_GB2312" w:eastAsia="仿宋_GB2312"/>
          <w:sz w:val="28"/>
          <w:szCs w:val="28"/>
        </w:rPr>
        <w:t>…………………………………………</w:t>
      </w:r>
      <w:r w:rsidRPr="007A622E">
        <w:rPr>
          <w:rFonts w:ascii="仿宋_GB2312" w:eastAsia="仿宋_GB2312"/>
          <w:sz w:val="28"/>
          <w:szCs w:val="28"/>
        </w:rPr>
        <w:t>（1）</w:t>
      </w:r>
    </w:p>
    <w:p w14:paraId="0808D658" w14:textId="77777777"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hint="eastAsia"/>
          <w:sz w:val="28"/>
          <w:szCs w:val="28"/>
        </w:rPr>
        <w:t>式中：</w:t>
      </w:r>
    </w:p>
    <w:p w14:paraId="561399F3" w14:textId="0C889938"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sz w:val="28"/>
          <w:szCs w:val="28"/>
        </w:rPr>
        <w:t>ER</w:t>
      </w:r>
      <w:r w:rsidRPr="007A622E">
        <w:rPr>
          <w:rFonts w:ascii="仿宋_GB2312" w:eastAsia="仿宋_GB2312"/>
          <w:sz w:val="28"/>
          <w:szCs w:val="28"/>
        </w:rPr>
        <w:t>——</w:t>
      </w:r>
      <w:r w:rsidRPr="007A622E">
        <w:rPr>
          <w:rFonts w:ascii="仿宋_GB2312" w:eastAsia="仿宋_GB2312"/>
          <w:sz w:val="28"/>
          <w:szCs w:val="28"/>
        </w:rPr>
        <w:t>一定时期内，项目温室气体减排量，以吨二氧化碳（tCO</w:t>
      </w:r>
      <w:r w:rsidRPr="00436D86">
        <w:rPr>
          <w:rFonts w:ascii="仿宋_GB2312" w:eastAsia="仿宋_GB2312"/>
          <w:sz w:val="28"/>
          <w:szCs w:val="28"/>
          <w:vertAlign w:val="subscript"/>
        </w:rPr>
        <w:t>2</w:t>
      </w:r>
      <w:r w:rsidRPr="007A622E">
        <w:rPr>
          <w:rFonts w:ascii="仿宋_GB2312" w:eastAsia="仿宋_GB2312"/>
          <w:sz w:val="28"/>
          <w:szCs w:val="28"/>
        </w:rPr>
        <w:t>）计；</w:t>
      </w:r>
    </w:p>
    <w:p w14:paraId="03FC1C52" w14:textId="044D312C"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sz w:val="28"/>
          <w:szCs w:val="28"/>
        </w:rPr>
        <w:t>BE</w:t>
      </w:r>
      <w:r w:rsidRPr="007A622E">
        <w:rPr>
          <w:rFonts w:ascii="仿宋_GB2312" w:eastAsia="仿宋_GB2312"/>
          <w:sz w:val="28"/>
          <w:szCs w:val="28"/>
        </w:rPr>
        <w:t>——</w:t>
      </w:r>
      <w:r w:rsidRPr="007A622E">
        <w:rPr>
          <w:rFonts w:ascii="仿宋_GB2312" w:eastAsia="仿宋_GB2312"/>
          <w:sz w:val="28"/>
          <w:szCs w:val="28"/>
        </w:rPr>
        <w:t>同一定时期内，基准线情景下温室气体排放量，以吨二氧化碳（</w:t>
      </w:r>
      <w:r w:rsidR="00436D86">
        <w:rPr>
          <w:rFonts w:ascii="仿宋_GB2312" w:eastAsia="仿宋_GB2312"/>
          <w:sz w:val="28"/>
          <w:szCs w:val="28"/>
        </w:rPr>
        <w:t>tCO</w:t>
      </w:r>
      <w:r w:rsidR="00436D86" w:rsidRPr="00436D86">
        <w:rPr>
          <w:rFonts w:ascii="仿宋_GB2312" w:eastAsia="仿宋_GB2312"/>
          <w:sz w:val="28"/>
          <w:szCs w:val="28"/>
          <w:vertAlign w:val="subscript"/>
        </w:rPr>
        <w:t>2</w:t>
      </w:r>
      <w:r w:rsidRPr="007A622E">
        <w:rPr>
          <w:rFonts w:ascii="仿宋_GB2312" w:eastAsia="仿宋_GB2312"/>
          <w:sz w:val="28"/>
          <w:szCs w:val="28"/>
        </w:rPr>
        <w:t>）</w:t>
      </w:r>
      <w:r w:rsidRPr="007A622E">
        <w:rPr>
          <w:rFonts w:ascii="仿宋_GB2312" w:eastAsia="仿宋_GB2312" w:hint="eastAsia"/>
          <w:sz w:val="28"/>
          <w:szCs w:val="28"/>
        </w:rPr>
        <w:t>计；</w:t>
      </w:r>
    </w:p>
    <w:p w14:paraId="79D71E8C" w14:textId="244359CC"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sz w:val="28"/>
          <w:szCs w:val="28"/>
        </w:rPr>
        <w:t>PE</w:t>
      </w:r>
      <w:r w:rsidRPr="007A622E">
        <w:rPr>
          <w:rFonts w:ascii="仿宋_GB2312" w:eastAsia="仿宋_GB2312"/>
          <w:sz w:val="28"/>
          <w:szCs w:val="28"/>
        </w:rPr>
        <w:t>——</w:t>
      </w:r>
      <w:r w:rsidRPr="007A622E">
        <w:rPr>
          <w:rFonts w:ascii="仿宋_GB2312" w:eastAsia="仿宋_GB2312"/>
          <w:sz w:val="28"/>
          <w:szCs w:val="28"/>
        </w:rPr>
        <w:t>同一定时期内，项目情景下温室气体排放量，以吨二氧化碳（</w:t>
      </w:r>
      <w:r w:rsidR="00436D86">
        <w:rPr>
          <w:rFonts w:ascii="仿宋_GB2312" w:eastAsia="仿宋_GB2312"/>
          <w:sz w:val="28"/>
          <w:szCs w:val="28"/>
        </w:rPr>
        <w:t>tCO</w:t>
      </w:r>
      <w:r w:rsidR="00436D86" w:rsidRPr="00436D86">
        <w:rPr>
          <w:rFonts w:ascii="仿宋_GB2312" w:eastAsia="仿宋_GB2312"/>
          <w:sz w:val="28"/>
          <w:szCs w:val="28"/>
          <w:vertAlign w:val="subscript"/>
        </w:rPr>
        <w:t>2</w:t>
      </w:r>
      <w:r w:rsidRPr="007A622E">
        <w:rPr>
          <w:rFonts w:ascii="仿宋_GB2312" w:eastAsia="仿宋_GB2312"/>
          <w:sz w:val="28"/>
          <w:szCs w:val="28"/>
        </w:rPr>
        <w:t>）计。</w:t>
      </w:r>
    </w:p>
    <w:p w14:paraId="5DA200F9" w14:textId="6B837BC2"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hint="eastAsia"/>
          <w:sz w:val="28"/>
          <w:szCs w:val="28"/>
        </w:rPr>
        <w:t>其中标准附录</w:t>
      </w:r>
      <w:r w:rsidR="00436D86">
        <w:rPr>
          <w:rFonts w:ascii="仿宋_GB2312" w:eastAsia="仿宋_GB2312"/>
          <w:sz w:val="28"/>
          <w:szCs w:val="28"/>
        </w:rPr>
        <w:t>A</w:t>
      </w:r>
      <w:r w:rsidRPr="007A622E">
        <w:rPr>
          <w:rFonts w:ascii="仿宋_GB2312" w:eastAsia="仿宋_GB2312"/>
          <w:sz w:val="28"/>
          <w:szCs w:val="28"/>
        </w:rPr>
        <w:t>中详细列示了一定时期内项目情景与基准线情景中二氧化碳</w:t>
      </w:r>
      <w:r w:rsidRPr="007A622E">
        <w:rPr>
          <w:rFonts w:ascii="仿宋_GB2312" w:eastAsia="仿宋_GB2312" w:hint="eastAsia"/>
          <w:sz w:val="28"/>
          <w:szCs w:val="28"/>
        </w:rPr>
        <w:t>排放计算方法。</w:t>
      </w:r>
    </w:p>
    <w:p w14:paraId="2E6F3649" w14:textId="3CDE700C" w:rsidR="007A622E" w:rsidRP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hint="eastAsia"/>
          <w:sz w:val="28"/>
          <w:szCs w:val="28"/>
        </w:rPr>
        <w:t>监测及数据质量管理部分明确了监测计划及数据监测数据要求</w:t>
      </w:r>
      <w:r w:rsidRPr="007A622E">
        <w:rPr>
          <w:rFonts w:ascii="仿宋_GB2312" w:eastAsia="仿宋_GB2312" w:hint="eastAsia"/>
          <w:sz w:val="28"/>
          <w:szCs w:val="28"/>
        </w:rPr>
        <w:lastRenderedPageBreak/>
        <w:t>和数据质量管理相关要求。</w:t>
      </w:r>
      <w:r w:rsidR="00B1126C">
        <w:rPr>
          <w:rFonts w:ascii="仿宋_GB2312" w:eastAsia="仿宋_GB2312" w:hint="eastAsia"/>
          <w:sz w:val="28"/>
          <w:szCs w:val="28"/>
        </w:rPr>
        <w:t>焦炉煤气制乙二醇</w:t>
      </w:r>
      <w:r w:rsidRPr="007A622E">
        <w:rPr>
          <w:rFonts w:ascii="仿宋_GB2312" w:eastAsia="仿宋_GB2312" w:hint="eastAsia"/>
          <w:sz w:val="28"/>
          <w:szCs w:val="28"/>
        </w:rPr>
        <w:t>温室气体减排量评估的监测计划应按照</w:t>
      </w:r>
      <w:r w:rsidRPr="007A622E">
        <w:rPr>
          <w:rFonts w:ascii="仿宋_GB2312" w:eastAsia="仿宋_GB2312"/>
          <w:sz w:val="28"/>
          <w:szCs w:val="28"/>
        </w:rPr>
        <w:t>GB/T 33760</w:t>
      </w:r>
      <w:r w:rsidRPr="007A622E">
        <w:rPr>
          <w:rFonts w:ascii="仿宋_GB2312" w:eastAsia="仿宋_GB2312"/>
          <w:sz w:val="28"/>
          <w:szCs w:val="28"/>
        </w:rPr>
        <w:t>—</w:t>
      </w:r>
      <w:r w:rsidRPr="007A622E">
        <w:rPr>
          <w:rFonts w:ascii="仿宋_GB2312" w:eastAsia="仿宋_GB2312"/>
          <w:sz w:val="28"/>
          <w:szCs w:val="28"/>
        </w:rPr>
        <w:t>2017 中 5.10 制定和执行。需要监测的数据及要求详见附录</w:t>
      </w:r>
      <w:r w:rsidR="00B1126C">
        <w:rPr>
          <w:rFonts w:ascii="仿宋_GB2312" w:eastAsia="仿宋_GB2312"/>
          <w:sz w:val="28"/>
          <w:szCs w:val="28"/>
        </w:rPr>
        <w:t>B</w:t>
      </w:r>
      <w:bookmarkStart w:id="14" w:name="_GoBack"/>
      <w:bookmarkEnd w:id="14"/>
      <w:r w:rsidRPr="007A622E">
        <w:rPr>
          <w:rFonts w:ascii="仿宋_GB2312" w:eastAsia="仿宋_GB2312"/>
          <w:sz w:val="28"/>
          <w:szCs w:val="28"/>
        </w:rPr>
        <w:t>中表B.1。应建立和应用数据质量管理程序，对与项目和基准线情景有关的数据和信息</w:t>
      </w:r>
      <w:r w:rsidRPr="007A622E">
        <w:rPr>
          <w:rFonts w:ascii="仿宋_GB2312" w:eastAsia="仿宋_GB2312" w:hint="eastAsia"/>
          <w:sz w:val="28"/>
          <w:szCs w:val="28"/>
        </w:rPr>
        <w:t>进行管理，包括对不确定性进行评价。在对温室气体减排量进行计算时，宜尽可能减少不确定性。排放因子及燃料热值无法监测或数据质量不能满足要求时，应采用国家公布的或主管部门认可的相关数据，附录</w:t>
      </w:r>
      <w:r w:rsidRPr="007A622E">
        <w:rPr>
          <w:rFonts w:ascii="仿宋_GB2312" w:eastAsia="仿宋_GB2312"/>
          <w:sz w:val="28"/>
          <w:szCs w:val="28"/>
        </w:rPr>
        <w:t xml:space="preserve"> B 中表 B.1 的监测数据和参数选用企</w:t>
      </w:r>
      <w:r w:rsidRPr="007A622E">
        <w:rPr>
          <w:rFonts w:ascii="仿宋_GB2312" w:eastAsia="仿宋_GB2312" w:hint="eastAsia"/>
          <w:sz w:val="28"/>
          <w:szCs w:val="28"/>
        </w:rPr>
        <w:t>业实际测量值时通常具有较小的不确定性。其他数据质量管理要求按照</w:t>
      </w:r>
      <w:r w:rsidRPr="007A622E">
        <w:rPr>
          <w:rFonts w:ascii="仿宋_GB2312" w:eastAsia="仿宋_GB2312"/>
          <w:sz w:val="28"/>
          <w:szCs w:val="28"/>
        </w:rPr>
        <w:t xml:space="preserve"> GB/T</w:t>
      </w:r>
      <w:r w:rsidR="00B1126C">
        <w:rPr>
          <w:rFonts w:ascii="仿宋_GB2312" w:eastAsia="仿宋_GB2312"/>
          <w:sz w:val="28"/>
          <w:szCs w:val="28"/>
        </w:rPr>
        <w:t xml:space="preserve"> </w:t>
      </w:r>
      <w:r w:rsidRPr="007A622E">
        <w:rPr>
          <w:rFonts w:ascii="仿宋_GB2312" w:eastAsia="仿宋_GB2312"/>
          <w:sz w:val="28"/>
          <w:szCs w:val="28"/>
        </w:rPr>
        <w:t>33760</w:t>
      </w:r>
      <w:r w:rsidRPr="007A622E">
        <w:rPr>
          <w:rFonts w:ascii="仿宋_GB2312" w:eastAsia="仿宋_GB2312"/>
          <w:sz w:val="28"/>
          <w:szCs w:val="28"/>
        </w:rPr>
        <w:t>—</w:t>
      </w:r>
      <w:r w:rsidRPr="007A622E">
        <w:rPr>
          <w:rFonts w:ascii="仿宋_GB2312" w:eastAsia="仿宋_GB2312"/>
          <w:sz w:val="28"/>
          <w:szCs w:val="28"/>
        </w:rPr>
        <w:t>2017 中 5.11 执行。</w:t>
      </w:r>
    </w:p>
    <w:p w14:paraId="6308A9D1" w14:textId="46FFB203" w:rsidR="007A622E" w:rsidRDefault="007A622E" w:rsidP="007A622E">
      <w:pPr>
        <w:pStyle w:val="aa"/>
        <w:spacing w:line="500" w:lineRule="exact"/>
        <w:ind w:firstLine="560"/>
        <w:rPr>
          <w:rFonts w:ascii="仿宋_GB2312" w:eastAsia="仿宋_GB2312"/>
          <w:sz w:val="28"/>
          <w:szCs w:val="28"/>
        </w:rPr>
      </w:pPr>
      <w:r w:rsidRPr="007A622E">
        <w:rPr>
          <w:rFonts w:ascii="仿宋_GB2312" w:eastAsia="仿宋_GB2312" w:hint="eastAsia"/>
          <w:sz w:val="28"/>
          <w:szCs w:val="28"/>
        </w:rPr>
        <w:t>减排量评估报告编制要求和内容按照</w:t>
      </w:r>
      <w:r w:rsidRPr="007A622E">
        <w:rPr>
          <w:rFonts w:ascii="仿宋_GB2312" w:eastAsia="仿宋_GB2312"/>
          <w:sz w:val="28"/>
          <w:szCs w:val="28"/>
        </w:rPr>
        <w:t xml:space="preserve"> GB/T 33760</w:t>
      </w:r>
      <w:r w:rsidRPr="007A622E">
        <w:rPr>
          <w:rFonts w:ascii="仿宋_GB2312" w:eastAsia="仿宋_GB2312"/>
          <w:sz w:val="28"/>
          <w:szCs w:val="28"/>
        </w:rPr>
        <w:t>—</w:t>
      </w:r>
      <w:r w:rsidRPr="007A622E">
        <w:rPr>
          <w:rFonts w:ascii="仿宋_GB2312" w:eastAsia="仿宋_GB2312"/>
          <w:sz w:val="28"/>
          <w:szCs w:val="28"/>
        </w:rPr>
        <w:t>2017 中 5.12 执行。</w:t>
      </w:r>
    </w:p>
    <w:p w14:paraId="3AF1EEC8" w14:textId="77777777" w:rsidR="00436D86" w:rsidRPr="00436D86" w:rsidRDefault="00436D86" w:rsidP="00436D86">
      <w:pPr>
        <w:pStyle w:val="aa"/>
        <w:spacing w:line="500" w:lineRule="exact"/>
        <w:ind w:firstLine="560"/>
        <w:rPr>
          <w:rFonts w:ascii="仿宋_GB2312" w:eastAsia="仿宋_GB2312"/>
          <w:sz w:val="28"/>
          <w:szCs w:val="28"/>
        </w:rPr>
      </w:pPr>
      <w:r w:rsidRPr="00436D86">
        <w:rPr>
          <w:rFonts w:ascii="仿宋_GB2312" w:eastAsia="仿宋_GB2312" w:hint="eastAsia"/>
          <w:sz w:val="28"/>
          <w:szCs w:val="28"/>
        </w:rPr>
        <w:t>（</w:t>
      </w:r>
      <w:r w:rsidRPr="00436D86">
        <w:rPr>
          <w:rFonts w:ascii="仿宋_GB2312" w:eastAsia="仿宋_GB2312"/>
          <w:sz w:val="28"/>
          <w:szCs w:val="28"/>
        </w:rPr>
        <w:t>5）附录</w:t>
      </w:r>
    </w:p>
    <w:p w14:paraId="4B8CA16C" w14:textId="07DF8D40" w:rsidR="00436D86" w:rsidRPr="00436D86" w:rsidRDefault="00436D86" w:rsidP="00436D86">
      <w:pPr>
        <w:pStyle w:val="aa"/>
        <w:spacing w:line="500" w:lineRule="exact"/>
        <w:ind w:firstLine="560"/>
        <w:rPr>
          <w:rFonts w:ascii="仿宋_GB2312" w:eastAsia="仿宋_GB2312"/>
          <w:sz w:val="28"/>
          <w:szCs w:val="28"/>
        </w:rPr>
      </w:pPr>
      <w:r w:rsidRPr="00436D86">
        <w:rPr>
          <w:rFonts w:ascii="仿宋_GB2312" w:eastAsia="仿宋_GB2312" w:hint="eastAsia"/>
          <w:sz w:val="28"/>
          <w:szCs w:val="28"/>
        </w:rPr>
        <w:t>附录</w:t>
      </w:r>
      <w:r w:rsidR="00B1126C">
        <w:rPr>
          <w:rFonts w:ascii="仿宋_GB2312" w:eastAsia="仿宋_GB2312"/>
          <w:sz w:val="28"/>
          <w:szCs w:val="28"/>
        </w:rPr>
        <w:t>A</w:t>
      </w:r>
      <w:r w:rsidRPr="00436D86">
        <w:rPr>
          <w:rFonts w:ascii="仿宋_GB2312" w:eastAsia="仿宋_GB2312"/>
          <w:sz w:val="28"/>
          <w:szCs w:val="28"/>
        </w:rPr>
        <w:t>为规范性附录，明确了</w:t>
      </w:r>
      <w:r w:rsidRPr="00436D86">
        <w:rPr>
          <w:rFonts w:ascii="仿宋_GB2312" w:eastAsia="仿宋_GB2312"/>
          <w:sz w:val="28"/>
          <w:szCs w:val="28"/>
        </w:rPr>
        <w:t>“</w:t>
      </w:r>
      <w:r w:rsidRPr="00436D86">
        <w:rPr>
          <w:rFonts w:ascii="仿宋_GB2312" w:eastAsia="仿宋_GB2312"/>
          <w:sz w:val="28"/>
          <w:szCs w:val="28"/>
        </w:rPr>
        <w:t>项目情景与基准线情景中二氧化碳排放计</w:t>
      </w:r>
      <w:r w:rsidRPr="00436D86">
        <w:rPr>
          <w:rFonts w:ascii="仿宋_GB2312" w:eastAsia="仿宋_GB2312" w:hint="eastAsia"/>
          <w:sz w:val="28"/>
          <w:szCs w:val="28"/>
        </w:rPr>
        <w:t>算方法”。</w:t>
      </w:r>
    </w:p>
    <w:p w14:paraId="6D197955" w14:textId="2E381C41" w:rsidR="00436D86" w:rsidRPr="00436D86" w:rsidRDefault="00436D86" w:rsidP="00436D86">
      <w:pPr>
        <w:pStyle w:val="aa"/>
        <w:spacing w:line="500" w:lineRule="exact"/>
        <w:ind w:firstLine="560"/>
        <w:rPr>
          <w:rFonts w:ascii="仿宋_GB2312" w:eastAsia="仿宋_GB2312"/>
          <w:sz w:val="28"/>
          <w:szCs w:val="28"/>
        </w:rPr>
      </w:pPr>
      <w:r w:rsidRPr="00436D86">
        <w:rPr>
          <w:rFonts w:ascii="仿宋_GB2312" w:eastAsia="仿宋_GB2312" w:hint="eastAsia"/>
          <w:sz w:val="28"/>
          <w:szCs w:val="28"/>
        </w:rPr>
        <w:t>附录</w:t>
      </w:r>
      <w:r w:rsidR="00B1126C">
        <w:rPr>
          <w:rFonts w:ascii="仿宋_GB2312" w:eastAsia="仿宋_GB2312"/>
          <w:sz w:val="28"/>
          <w:szCs w:val="28"/>
        </w:rPr>
        <w:t>B</w:t>
      </w:r>
      <w:r w:rsidRPr="00436D86">
        <w:rPr>
          <w:rFonts w:ascii="仿宋_GB2312" w:eastAsia="仿宋_GB2312"/>
          <w:sz w:val="28"/>
          <w:szCs w:val="28"/>
        </w:rPr>
        <w:t>为规范性附录，明确了</w:t>
      </w:r>
      <w:r w:rsidRPr="00436D86">
        <w:rPr>
          <w:rFonts w:ascii="仿宋_GB2312" w:eastAsia="仿宋_GB2312"/>
          <w:sz w:val="28"/>
          <w:szCs w:val="28"/>
        </w:rPr>
        <w:t>“</w:t>
      </w:r>
      <w:r w:rsidRPr="00436D86">
        <w:rPr>
          <w:rFonts w:ascii="仿宋_GB2312" w:eastAsia="仿宋_GB2312"/>
          <w:sz w:val="28"/>
          <w:szCs w:val="28"/>
        </w:rPr>
        <w:t>监测数据和要求</w:t>
      </w:r>
      <w:r w:rsidRPr="00436D86">
        <w:rPr>
          <w:rFonts w:ascii="仿宋_GB2312" w:eastAsia="仿宋_GB2312"/>
          <w:sz w:val="28"/>
          <w:szCs w:val="28"/>
        </w:rPr>
        <w:t>”</w:t>
      </w:r>
      <w:r w:rsidRPr="00436D86">
        <w:rPr>
          <w:rFonts w:ascii="仿宋_GB2312" w:eastAsia="仿宋_GB2312"/>
          <w:sz w:val="28"/>
          <w:szCs w:val="28"/>
        </w:rPr>
        <w:t>。</w:t>
      </w:r>
    </w:p>
    <w:p w14:paraId="1D676F81" w14:textId="6C639AF3" w:rsidR="00436D86" w:rsidRPr="00436D86" w:rsidRDefault="00436D86" w:rsidP="00436D86">
      <w:pPr>
        <w:pStyle w:val="aa"/>
        <w:spacing w:line="500" w:lineRule="exact"/>
        <w:ind w:firstLine="560"/>
        <w:rPr>
          <w:rFonts w:ascii="仿宋_GB2312" w:eastAsia="仿宋_GB2312"/>
          <w:sz w:val="28"/>
          <w:szCs w:val="28"/>
        </w:rPr>
      </w:pPr>
      <w:r w:rsidRPr="00436D86">
        <w:rPr>
          <w:rFonts w:ascii="仿宋_GB2312" w:eastAsia="仿宋_GB2312" w:hint="eastAsia"/>
          <w:sz w:val="28"/>
          <w:szCs w:val="28"/>
        </w:rPr>
        <w:t>附录</w:t>
      </w:r>
      <w:r w:rsidR="00B1126C">
        <w:rPr>
          <w:rFonts w:ascii="仿宋_GB2312" w:eastAsia="仿宋_GB2312"/>
          <w:sz w:val="28"/>
          <w:szCs w:val="28"/>
        </w:rPr>
        <w:t>C</w:t>
      </w:r>
      <w:r w:rsidRPr="00436D86">
        <w:rPr>
          <w:rFonts w:ascii="仿宋_GB2312" w:eastAsia="仿宋_GB2312"/>
          <w:sz w:val="28"/>
          <w:szCs w:val="28"/>
        </w:rPr>
        <w:t>为资料性附录，给出了常见化石燃料特性参数缺省值、常见化工产</w:t>
      </w:r>
      <w:r w:rsidRPr="00436D86">
        <w:rPr>
          <w:rFonts w:ascii="仿宋_GB2312" w:eastAsia="仿宋_GB2312" w:hint="eastAsia"/>
          <w:sz w:val="28"/>
          <w:szCs w:val="28"/>
        </w:rPr>
        <w:t>品的含碳量缺省值、常见碳酸盐的二氧化碳排放因子缺省值、饱和蒸汽热焓表、过热蒸汽热焓表等相关参数缺省值。</w:t>
      </w:r>
    </w:p>
    <w:p w14:paraId="2ED4005C" w14:textId="6590EC51" w:rsidR="00AA2BD5" w:rsidRPr="00D86F17" w:rsidRDefault="00AA2BD5" w:rsidP="00D86F17">
      <w:pPr>
        <w:pStyle w:val="aa"/>
        <w:numPr>
          <w:ilvl w:val="0"/>
          <w:numId w:val="1"/>
        </w:numPr>
        <w:spacing w:line="500" w:lineRule="exact"/>
        <w:ind w:firstLineChars="0"/>
        <w:rPr>
          <w:rFonts w:ascii="宋体" w:eastAsia="宋体" w:hAnsi="宋体"/>
          <w:b/>
          <w:bCs/>
          <w:sz w:val="28"/>
          <w:szCs w:val="28"/>
        </w:rPr>
      </w:pPr>
      <w:bookmarkStart w:id="15" w:name="_Hlk158041252"/>
      <w:bookmarkStart w:id="16" w:name="_Hlk158046150"/>
      <w:r w:rsidRPr="00D86F17">
        <w:rPr>
          <w:rFonts w:ascii="宋体" w:eastAsia="宋体" w:hAnsi="宋体" w:hint="eastAsia"/>
          <w:b/>
          <w:bCs/>
          <w:sz w:val="28"/>
          <w:szCs w:val="28"/>
        </w:rPr>
        <w:t>重大意见分歧的处理依据和结果</w:t>
      </w:r>
    </w:p>
    <w:p w14:paraId="6FB44413" w14:textId="4CD46A25" w:rsidR="00F86D49" w:rsidRPr="00B1126C" w:rsidRDefault="00B1126C" w:rsidP="00B1126C">
      <w:pPr>
        <w:pStyle w:val="aa"/>
        <w:spacing w:line="500" w:lineRule="exact"/>
        <w:ind w:firstLine="560"/>
        <w:rPr>
          <w:rFonts w:ascii="仿宋_GB2312" w:eastAsia="仿宋_GB2312" w:hint="eastAsia"/>
          <w:sz w:val="28"/>
          <w:szCs w:val="28"/>
        </w:rPr>
      </w:pPr>
      <w:r w:rsidRPr="00B1126C">
        <w:rPr>
          <w:rFonts w:ascii="仿宋_GB2312" w:eastAsia="仿宋_GB2312" w:hint="eastAsia"/>
          <w:sz w:val="28"/>
          <w:szCs w:val="28"/>
        </w:rPr>
        <w:t>无。</w:t>
      </w:r>
    </w:p>
    <w:p w14:paraId="2EFA2391" w14:textId="5BB60082" w:rsidR="00AA2BD5" w:rsidRPr="00D86F17" w:rsidRDefault="00AA2BD5" w:rsidP="00D86F17">
      <w:pPr>
        <w:pStyle w:val="aa"/>
        <w:numPr>
          <w:ilvl w:val="0"/>
          <w:numId w:val="1"/>
        </w:numPr>
        <w:spacing w:line="500" w:lineRule="exact"/>
        <w:ind w:firstLineChars="0"/>
        <w:rPr>
          <w:rFonts w:ascii="宋体" w:eastAsia="宋体" w:hAnsi="宋体"/>
          <w:b/>
          <w:bCs/>
          <w:sz w:val="28"/>
          <w:szCs w:val="28"/>
        </w:rPr>
      </w:pPr>
      <w:r w:rsidRPr="00D86F17">
        <w:rPr>
          <w:rFonts w:ascii="宋体" w:eastAsia="宋体" w:hAnsi="宋体" w:hint="eastAsia"/>
          <w:b/>
          <w:bCs/>
          <w:sz w:val="28"/>
          <w:szCs w:val="28"/>
        </w:rPr>
        <w:t>采用国际标准和国外先进标准的情况，与国际、国内同类标准水平的对比情况</w:t>
      </w:r>
      <w:bookmarkEnd w:id="15"/>
    </w:p>
    <w:bookmarkEnd w:id="16"/>
    <w:p w14:paraId="4D334179" w14:textId="77777777" w:rsidR="00AA2BD5" w:rsidRPr="00D86F17" w:rsidRDefault="00AA2BD5" w:rsidP="00D86F17">
      <w:pPr>
        <w:pStyle w:val="aa"/>
        <w:spacing w:line="500" w:lineRule="exact"/>
        <w:ind w:firstLineChars="0" w:firstLine="570"/>
        <w:rPr>
          <w:rFonts w:ascii="仿宋_GB2312" w:eastAsia="仿宋_GB2312"/>
          <w:sz w:val="28"/>
          <w:szCs w:val="28"/>
        </w:rPr>
      </w:pPr>
      <w:r w:rsidRPr="00D86F17">
        <w:rPr>
          <w:rFonts w:ascii="仿宋_GB2312" w:eastAsia="仿宋_GB2312" w:hint="eastAsia"/>
          <w:sz w:val="28"/>
          <w:szCs w:val="28"/>
        </w:rPr>
        <w:t>本文件没有采用国际标准。</w:t>
      </w:r>
    </w:p>
    <w:p w14:paraId="047BDE2B" w14:textId="7DEDCA27" w:rsidR="00AA2BD5" w:rsidRPr="00D86F17" w:rsidRDefault="00AA2BD5" w:rsidP="00D86F17">
      <w:pPr>
        <w:pStyle w:val="aa"/>
        <w:numPr>
          <w:ilvl w:val="0"/>
          <w:numId w:val="1"/>
        </w:numPr>
        <w:spacing w:line="500" w:lineRule="exact"/>
        <w:ind w:firstLineChars="0"/>
        <w:rPr>
          <w:rFonts w:ascii="宋体" w:eastAsia="宋体" w:hAnsi="宋体"/>
          <w:b/>
          <w:bCs/>
          <w:sz w:val="28"/>
          <w:szCs w:val="28"/>
        </w:rPr>
      </w:pPr>
      <w:bookmarkStart w:id="17" w:name="_Hlk158041298"/>
      <w:r w:rsidRPr="00D86F17">
        <w:rPr>
          <w:rFonts w:ascii="宋体" w:eastAsia="宋体" w:hAnsi="宋体" w:hint="eastAsia"/>
          <w:b/>
          <w:bCs/>
          <w:sz w:val="28"/>
          <w:szCs w:val="28"/>
        </w:rPr>
        <w:t>推广实施（包括实施措施；实施方向，如以标准为依据开展的产业推进、行业管理等有关活动）</w:t>
      </w:r>
    </w:p>
    <w:p w14:paraId="1F06DA03" w14:textId="77777777" w:rsidR="00AA2BD5" w:rsidRPr="006F3417" w:rsidRDefault="00AA2BD5" w:rsidP="00AA2BD5">
      <w:pPr>
        <w:spacing w:line="560" w:lineRule="exact"/>
        <w:ind w:firstLineChars="200" w:firstLine="560"/>
        <w:rPr>
          <w:rFonts w:ascii="仿宋_GB2312" w:eastAsia="仿宋_GB2312"/>
          <w:sz w:val="28"/>
          <w:szCs w:val="28"/>
        </w:rPr>
      </w:pPr>
      <w:r w:rsidRPr="006F3417">
        <w:rPr>
          <w:rFonts w:ascii="仿宋_GB2312" w:eastAsia="仿宋_GB2312" w:hint="eastAsia"/>
          <w:sz w:val="28"/>
          <w:szCs w:val="28"/>
        </w:rPr>
        <w:t>建议本标准在批准发布</w:t>
      </w:r>
      <w:r w:rsidRPr="006F3417">
        <w:rPr>
          <w:rFonts w:ascii="仿宋_GB2312" w:eastAsia="仿宋_GB2312"/>
          <w:sz w:val="28"/>
          <w:szCs w:val="28"/>
        </w:rPr>
        <w:t>6个月后实施。</w:t>
      </w:r>
      <w:r w:rsidRPr="006F3417">
        <w:rPr>
          <w:rFonts w:ascii="仿宋_GB2312" w:eastAsia="仿宋_GB2312" w:hint="eastAsia"/>
          <w:sz w:val="28"/>
          <w:szCs w:val="28"/>
        </w:rPr>
        <w:t>本标准发布后，建议在内蒙古地区工业企业内</w:t>
      </w:r>
      <w:r w:rsidRPr="006F3417">
        <w:rPr>
          <w:rFonts w:ascii="仿宋_GB2312" w:eastAsia="仿宋_GB2312"/>
          <w:sz w:val="28"/>
          <w:szCs w:val="28"/>
        </w:rPr>
        <w:t>进行宣传、贯彻</w:t>
      </w:r>
      <w:r w:rsidRPr="006F3417">
        <w:rPr>
          <w:rFonts w:ascii="仿宋_GB2312" w:eastAsia="仿宋_GB2312" w:hint="eastAsia"/>
          <w:sz w:val="28"/>
          <w:szCs w:val="28"/>
        </w:rPr>
        <w:t>执行</w:t>
      </w:r>
      <w:r w:rsidRPr="006F3417">
        <w:rPr>
          <w:rFonts w:ascii="仿宋_GB2312" w:eastAsia="仿宋_GB2312"/>
          <w:sz w:val="28"/>
          <w:szCs w:val="28"/>
        </w:rPr>
        <w:t>。</w:t>
      </w:r>
    </w:p>
    <w:p w14:paraId="64E65604" w14:textId="1A9C19E5" w:rsidR="00AA2BD5" w:rsidRPr="00D86F17" w:rsidRDefault="00AA2BD5" w:rsidP="00D86F17">
      <w:pPr>
        <w:pStyle w:val="aa"/>
        <w:numPr>
          <w:ilvl w:val="0"/>
          <w:numId w:val="1"/>
        </w:numPr>
        <w:spacing w:line="500" w:lineRule="exact"/>
        <w:ind w:firstLineChars="0"/>
        <w:rPr>
          <w:rFonts w:ascii="宋体" w:eastAsia="宋体" w:hAnsi="宋体"/>
          <w:b/>
          <w:bCs/>
          <w:sz w:val="28"/>
          <w:szCs w:val="28"/>
        </w:rPr>
      </w:pPr>
      <w:r w:rsidRPr="00D86F17">
        <w:rPr>
          <w:rFonts w:ascii="宋体" w:eastAsia="宋体" w:hAnsi="宋体" w:hint="eastAsia"/>
          <w:b/>
          <w:bCs/>
          <w:sz w:val="28"/>
          <w:szCs w:val="28"/>
        </w:rPr>
        <w:lastRenderedPageBreak/>
        <w:t>其他应说明的事项</w:t>
      </w:r>
    </w:p>
    <w:p w14:paraId="737EC8BE" w14:textId="77777777" w:rsidR="00AA2BD5" w:rsidRPr="002E3F96" w:rsidRDefault="00AA2BD5" w:rsidP="00AA2BD5">
      <w:pPr>
        <w:spacing w:line="560" w:lineRule="exact"/>
        <w:ind w:firstLineChars="200" w:firstLine="560"/>
        <w:rPr>
          <w:rFonts w:ascii="Times New Roman" w:eastAsia="宋体" w:hAnsi="Times New Roman" w:cs="Times New Roman"/>
          <w:sz w:val="28"/>
          <w:szCs w:val="28"/>
        </w:rPr>
      </w:pPr>
      <w:r w:rsidRPr="002E3F96">
        <w:rPr>
          <w:rFonts w:ascii="Times New Roman" w:eastAsia="宋体" w:hAnsi="Times New Roman" w:cs="Times New Roman" w:hint="eastAsia"/>
          <w:sz w:val="28"/>
          <w:szCs w:val="28"/>
        </w:rPr>
        <w:t>无。</w:t>
      </w:r>
    </w:p>
    <w:bookmarkEnd w:id="17"/>
    <w:p w14:paraId="61E81370" w14:textId="77777777" w:rsidR="00AA2BD5" w:rsidRDefault="00AA2BD5" w:rsidP="00AA2BD5">
      <w:pPr>
        <w:ind w:firstLineChars="200" w:firstLine="560"/>
        <w:rPr>
          <w:rFonts w:ascii="Times New Roman" w:eastAsia="宋体" w:hAnsi="Times New Roman" w:cs="Times New Roman"/>
          <w:sz w:val="28"/>
          <w:szCs w:val="28"/>
        </w:rPr>
      </w:pPr>
    </w:p>
    <w:p w14:paraId="1F3E979E" w14:textId="705D1245" w:rsidR="00AA2BD5" w:rsidRDefault="00AA2BD5" w:rsidP="005D0D62">
      <w:pPr>
        <w:ind w:firstLineChars="200" w:firstLine="520"/>
        <w:jc w:val="right"/>
        <w:rPr>
          <w:rFonts w:ascii="Times New Roman" w:eastAsia="宋体" w:hAnsi="Times New Roman" w:cs="Times New Roman"/>
          <w:sz w:val="28"/>
          <w:szCs w:val="28"/>
        </w:rPr>
      </w:pPr>
      <w:r w:rsidRPr="005D0D62">
        <w:rPr>
          <w:rFonts w:ascii="Times New Roman" w:eastAsia="宋体" w:hAnsi="Times New Roman" w:cs="Times New Roman"/>
          <w:spacing w:val="-20"/>
          <w:sz w:val="30"/>
          <w:szCs w:val="30"/>
        </w:rPr>
        <w:t>《</w:t>
      </w:r>
      <w:r w:rsidR="00591CB8" w:rsidRPr="005D0D62">
        <w:rPr>
          <w:rFonts w:ascii="Times New Roman" w:eastAsia="宋体" w:hAnsi="Times New Roman" w:cs="Times New Roman" w:hint="eastAsia"/>
          <w:spacing w:val="-20"/>
          <w:sz w:val="30"/>
          <w:szCs w:val="30"/>
        </w:rPr>
        <w:t>基于项目的温室气体减排量评估技术规范</w:t>
      </w:r>
      <w:r w:rsidR="00591CB8" w:rsidRPr="005D0D62">
        <w:rPr>
          <w:rFonts w:ascii="Times New Roman" w:eastAsia="宋体" w:hAnsi="Times New Roman" w:cs="Times New Roman"/>
          <w:spacing w:val="-20"/>
          <w:sz w:val="30"/>
          <w:szCs w:val="30"/>
        </w:rPr>
        <w:t xml:space="preserve"> </w:t>
      </w:r>
      <w:r w:rsidR="00591CB8" w:rsidRPr="005D0D62">
        <w:rPr>
          <w:rFonts w:ascii="Times New Roman" w:eastAsia="宋体" w:hAnsi="Times New Roman" w:cs="Times New Roman"/>
          <w:spacing w:val="-20"/>
          <w:sz w:val="30"/>
          <w:szCs w:val="30"/>
        </w:rPr>
        <w:t>焦炉</w:t>
      </w:r>
      <w:r w:rsidR="00F4025E">
        <w:rPr>
          <w:rFonts w:ascii="Times New Roman" w:eastAsia="宋体" w:hAnsi="Times New Roman" w:cs="Times New Roman" w:hint="eastAsia"/>
          <w:spacing w:val="-20"/>
          <w:sz w:val="30"/>
          <w:szCs w:val="30"/>
        </w:rPr>
        <w:t>煤</w:t>
      </w:r>
      <w:r w:rsidR="00591CB8" w:rsidRPr="005D0D62">
        <w:rPr>
          <w:rFonts w:ascii="Times New Roman" w:eastAsia="宋体" w:hAnsi="Times New Roman" w:cs="Times New Roman"/>
          <w:spacing w:val="-20"/>
          <w:sz w:val="30"/>
          <w:szCs w:val="30"/>
        </w:rPr>
        <w:t>气制乙二醇</w:t>
      </w:r>
      <w:r w:rsidRPr="005D0D62">
        <w:rPr>
          <w:rFonts w:ascii="Times New Roman" w:eastAsia="宋体" w:hAnsi="Times New Roman" w:cs="Times New Roman"/>
          <w:spacing w:val="-20"/>
          <w:sz w:val="30"/>
          <w:szCs w:val="30"/>
        </w:rPr>
        <w:t>》</w:t>
      </w:r>
      <w:r>
        <w:rPr>
          <w:rFonts w:ascii="Times New Roman" w:eastAsia="宋体" w:hAnsi="Times New Roman" w:cs="Times New Roman" w:hint="eastAsia"/>
          <w:sz w:val="30"/>
          <w:szCs w:val="30"/>
        </w:rPr>
        <w:t>标准编制组</w:t>
      </w:r>
    </w:p>
    <w:p w14:paraId="3F4B3967" w14:textId="03EEC791" w:rsidR="00AA2BD5" w:rsidRDefault="00AA2BD5" w:rsidP="00AA2BD5">
      <w:pPr>
        <w:ind w:right="280" w:firstLineChars="200" w:firstLine="56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202</w:t>
      </w:r>
      <w:r w:rsidR="00591CB8">
        <w:rPr>
          <w:rFonts w:ascii="Times New Roman" w:eastAsia="宋体" w:hAnsi="Times New Roman" w:cs="Times New Roman"/>
          <w:sz w:val="28"/>
          <w:szCs w:val="28"/>
        </w:rPr>
        <w:t>5</w:t>
      </w:r>
      <w:r>
        <w:rPr>
          <w:rFonts w:ascii="Times New Roman" w:eastAsia="宋体" w:hAnsi="Times New Roman" w:cs="Times New Roman" w:hint="eastAsia"/>
          <w:sz w:val="28"/>
          <w:szCs w:val="28"/>
        </w:rPr>
        <w:t>年</w:t>
      </w:r>
      <w:r w:rsidR="00F4025E">
        <w:rPr>
          <w:rFonts w:ascii="Times New Roman" w:eastAsia="宋体" w:hAnsi="Times New Roman" w:cs="Times New Roman"/>
          <w:sz w:val="28"/>
          <w:szCs w:val="28"/>
        </w:rPr>
        <w:t>9</w:t>
      </w:r>
      <w:r>
        <w:rPr>
          <w:rFonts w:ascii="Times New Roman" w:eastAsia="宋体" w:hAnsi="Times New Roman" w:cs="Times New Roman" w:hint="eastAsia"/>
          <w:sz w:val="28"/>
          <w:szCs w:val="28"/>
        </w:rPr>
        <w:t>月</w:t>
      </w:r>
    </w:p>
    <w:p w14:paraId="04598199" w14:textId="77777777" w:rsidR="00AA2BD5" w:rsidRPr="00AA2BD5" w:rsidRDefault="00AA2BD5" w:rsidP="003976CC">
      <w:pPr>
        <w:pStyle w:val="aa"/>
        <w:spacing w:line="500" w:lineRule="exact"/>
        <w:ind w:firstLineChars="0" w:firstLine="570"/>
        <w:rPr>
          <w:rFonts w:ascii="仿宋_GB2312" w:eastAsia="仿宋_GB2312"/>
          <w:sz w:val="28"/>
          <w:szCs w:val="28"/>
        </w:rPr>
      </w:pPr>
    </w:p>
    <w:sectPr w:rsidR="00AA2BD5" w:rsidRPr="00AA2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04CB7" w14:textId="77777777" w:rsidR="000726D9" w:rsidRDefault="000726D9" w:rsidP="005E5B89">
      <w:r>
        <w:separator/>
      </w:r>
    </w:p>
  </w:endnote>
  <w:endnote w:type="continuationSeparator" w:id="0">
    <w:p w14:paraId="333A187E" w14:textId="77777777" w:rsidR="000726D9" w:rsidRDefault="000726D9" w:rsidP="005E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60920" w14:textId="77777777" w:rsidR="000726D9" w:rsidRDefault="000726D9" w:rsidP="005E5B89">
      <w:r>
        <w:separator/>
      </w:r>
    </w:p>
  </w:footnote>
  <w:footnote w:type="continuationSeparator" w:id="0">
    <w:p w14:paraId="49004EAA" w14:textId="77777777" w:rsidR="000726D9" w:rsidRDefault="000726D9" w:rsidP="005E5B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47223"/>
    <w:multiLevelType w:val="singleLevel"/>
    <w:tmpl w:val="80C47223"/>
    <w:lvl w:ilvl="0">
      <w:start w:val="1"/>
      <w:numFmt w:val="decimal"/>
      <w:suff w:val="space"/>
      <w:lvlText w:val="%1."/>
      <w:lvlJc w:val="left"/>
      <w:pPr>
        <w:ind w:left="0" w:firstLine="0"/>
      </w:pPr>
    </w:lvl>
  </w:abstractNum>
  <w:abstractNum w:abstractNumId="1" w15:restartNumberingAfterBreak="0">
    <w:nsid w:val="01E018AB"/>
    <w:multiLevelType w:val="singleLevel"/>
    <w:tmpl w:val="80C47223"/>
    <w:lvl w:ilvl="0">
      <w:start w:val="1"/>
      <w:numFmt w:val="decimal"/>
      <w:suff w:val="space"/>
      <w:lvlText w:val="%1."/>
      <w:lvlJc w:val="left"/>
      <w:pPr>
        <w:ind w:left="0" w:firstLine="0"/>
      </w:pPr>
    </w:lvl>
  </w:abstractNum>
  <w:abstractNum w:abstractNumId="2" w15:restartNumberingAfterBreak="0">
    <w:nsid w:val="1B7B705F"/>
    <w:multiLevelType w:val="hybridMultilevel"/>
    <w:tmpl w:val="F9E0B152"/>
    <w:lvl w:ilvl="0" w:tplc="664ABF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CEA2025"/>
    <w:multiLevelType w:val="multilevel"/>
    <w:tmpl w:val="CAC6CB68"/>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1701"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62A7E63"/>
    <w:multiLevelType w:val="hybridMultilevel"/>
    <w:tmpl w:val="B98A710A"/>
    <w:lvl w:ilvl="0" w:tplc="AE022B0C">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4"/>
  </w:num>
  <w:num w:numId="3">
    <w:abstractNumId w:val="3"/>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3E"/>
    <w:rsid w:val="00032004"/>
    <w:rsid w:val="00041818"/>
    <w:rsid w:val="000726D9"/>
    <w:rsid w:val="00094EE2"/>
    <w:rsid w:val="000A65DC"/>
    <w:rsid w:val="000F6152"/>
    <w:rsid w:val="00137B2B"/>
    <w:rsid w:val="00144438"/>
    <w:rsid w:val="001677EF"/>
    <w:rsid w:val="00170F3C"/>
    <w:rsid w:val="00186EF8"/>
    <w:rsid w:val="001C3001"/>
    <w:rsid w:val="00260268"/>
    <w:rsid w:val="00294FBA"/>
    <w:rsid w:val="002B1AA8"/>
    <w:rsid w:val="002F7C16"/>
    <w:rsid w:val="00390D60"/>
    <w:rsid w:val="00391838"/>
    <w:rsid w:val="00396434"/>
    <w:rsid w:val="003976CC"/>
    <w:rsid w:val="003B4D33"/>
    <w:rsid w:val="003E4E77"/>
    <w:rsid w:val="00417DF7"/>
    <w:rsid w:val="00422437"/>
    <w:rsid w:val="004357A4"/>
    <w:rsid w:val="00436D86"/>
    <w:rsid w:val="00482B83"/>
    <w:rsid w:val="00483198"/>
    <w:rsid w:val="004D3694"/>
    <w:rsid w:val="004D4607"/>
    <w:rsid w:val="004E4AA5"/>
    <w:rsid w:val="00507901"/>
    <w:rsid w:val="00555B04"/>
    <w:rsid w:val="00591CB8"/>
    <w:rsid w:val="005D0D62"/>
    <w:rsid w:val="005E5B89"/>
    <w:rsid w:val="00616363"/>
    <w:rsid w:val="0066655C"/>
    <w:rsid w:val="00675CB7"/>
    <w:rsid w:val="006863F3"/>
    <w:rsid w:val="0069505A"/>
    <w:rsid w:val="006F3417"/>
    <w:rsid w:val="006F5C0B"/>
    <w:rsid w:val="00711FF3"/>
    <w:rsid w:val="00776F6A"/>
    <w:rsid w:val="00796504"/>
    <w:rsid w:val="007A622E"/>
    <w:rsid w:val="007C2743"/>
    <w:rsid w:val="007D20AB"/>
    <w:rsid w:val="00841A91"/>
    <w:rsid w:val="0086385F"/>
    <w:rsid w:val="00905C2B"/>
    <w:rsid w:val="00963F93"/>
    <w:rsid w:val="0097629B"/>
    <w:rsid w:val="009F7246"/>
    <w:rsid w:val="00AA2BD5"/>
    <w:rsid w:val="00AB4BC8"/>
    <w:rsid w:val="00AC0F43"/>
    <w:rsid w:val="00AC2270"/>
    <w:rsid w:val="00AD7650"/>
    <w:rsid w:val="00B1126C"/>
    <w:rsid w:val="00B45CB2"/>
    <w:rsid w:val="00B62C74"/>
    <w:rsid w:val="00B97FA8"/>
    <w:rsid w:val="00C036F0"/>
    <w:rsid w:val="00C45018"/>
    <w:rsid w:val="00C5558E"/>
    <w:rsid w:val="00C82D44"/>
    <w:rsid w:val="00CA5C97"/>
    <w:rsid w:val="00CF4AC5"/>
    <w:rsid w:val="00D0330B"/>
    <w:rsid w:val="00D31145"/>
    <w:rsid w:val="00D50EB2"/>
    <w:rsid w:val="00D86F17"/>
    <w:rsid w:val="00D91971"/>
    <w:rsid w:val="00DB60FB"/>
    <w:rsid w:val="00DF45BA"/>
    <w:rsid w:val="00E21765"/>
    <w:rsid w:val="00E245FE"/>
    <w:rsid w:val="00E339FC"/>
    <w:rsid w:val="00E33FC2"/>
    <w:rsid w:val="00EB7E29"/>
    <w:rsid w:val="00EC6ACC"/>
    <w:rsid w:val="00ED530E"/>
    <w:rsid w:val="00EF4679"/>
    <w:rsid w:val="00F31659"/>
    <w:rsid w:val="00F4025E"/>
    <w:rsid w:val="00F86D49"/>
    <w:rsid w:val="00FB73C3"/>
    <w:rsid w:val="00FE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EF6B3"/>
  <w15:chartTrackingRefBased/>
  <w15:docId w15:val="{8F9FD16A-47B2-4C01-84E6-B1868C79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2">
    <w:name w:val="heading 2"/>
    <w:basedOn w:val="a6"/>
    <w:next w:val="a6"/>
    <w:link w:val="20"/>
    <w:uiPriority w:val="9"/>
    <w:qFormat/>
    <w:rsid w:val="00F86D49"/>
    <w:pPr>
      <w:keepNext/>
      <w:keepLines/>
      <w:spacing w:line="413" w:lineRule="auto"/>
      <w:outlineLvl w:val="1"/>
    </w:pPr>
    <w:rPr>
      <w:rFonts w:ascii="Arial" w:eastAsia="黑体" w:hAnsi="Arial" w:hint="eastAsia"/>
      <w:b/>
      <w:sz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basedOn w:val="a6"/>
    <w:uiPriority w:val="99"/>
    <w:qFormat/>
    <w:rsid w:val="000A65DC"/>
    <w:pPr>
      <w:ind w:firstLineChars="200" w:firstLine="420"/>
    </w:pPr>
  </w:style>
  <w:style w:type="paragraph" w:styleId="ab">
    <w:name w:val="header"/>
    <w:basedOn w:val="a6"/>
    <w:link w:val="ac"/>
    <w:uiPriority w:val="99"/>
    <w:unhideWhenUsed/>
    <w:rsid w:val="005E5B8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7"/>
    <w:link w:val="ab"/>
    <w:uiPriority w:val="99"/>
    <w:rsid w:val="005E5B89"/>
    <w:rPr>
      <w:sz w:val="18"/>
      <w:szCs w:val="18"/>
    </w:rPr>
  </w:style>
  <w:style w:type="paragraph" w:styleId="ad">
    <w:name w:val="footer"/>
    <w:basedOn w:val="a6"/>
    <w:link w:val="ae"/>
    <w:uiPriority w:val="99"/>
    <w:unhideWhenUsed/>
    <w:rsid w:val="005E5B89"/>
    <w:pPr>
      <w:tabs>
        <w:tab w:val="center" w:pos="4153"/>
        <w:tab w:val="right" w:pos="8306"/>
      </w:tabs>
      <w:snapToGrid w:val="0"/>
      <w:jc w:val="left"/>
    </w:pPr>
    <w:rPr>
      <w:sz w:val="18"/>
      <w:szCs w:val="18"/>
    </w:rPr>
  </w:style>
  <w:style w:type="character" w:customStyle="1" w:styleId="ae">
    <w:name w:val="页脚 字符"/>
    <w:basedOn w:val="a7"/>
    <w:link w:val="ad"/>
    <w:uiPriority w:val="99"/>
    <w:rsid w:val="005E5B89"/>
    <w:rPr>
      <w:sz w:val="18"/>
      <w:szCs w:val="18"/>
    </w:rPr>
  </w:style>
  <w:style w:type="paragraph" w:styleId="af">
    <w:name w:val="Balloon Text"/>
    <w:basedOn w:val="a6"/>
    <w:link w:val="af0"/>
    <w:uiPriority w:val="99"/>
    <w:semiHidden/>
    <w:unhideWhenUsed/>
    <w:rsid w:val="00AA2BD5"/>
    <w:rPr>
      <w:sz w:val="18"/>
      <w:szCs w:val="18"/>
    </w:rPr>
  </w:style>
  <w:style w:type="character" w:customStyle="1" w:styleId="af0">
    <w:name w:val="批注框文本 字符"/>
    <w:basedOn w:val="a7"/>
    <w:link w:val="af"/>
    <w:uiPriority w:val="99"/>
    <w:semiHidden/>
    <w:rsid w:val="00AA2BD5"/>
    <w:rPr>
      <w:sz w:val="18"/>
      <w:szCs w:val="18"/>
    </w:rPr>
  </w:style>
  <w:style w:type="paragraph" w:customStyle="1" w:styleId="af1">
    <w:name w:val="标准文件_段"/>
    <w:link w:val="Char"/>
    <w:rsid w:val="00B97FA8"/>
    <w:pPr>
      <w:autoSpaceDE w:val="0"/>
      <w:autoSpaceDN w:val="0"/>
      <w:ind w:firstLineChars="200" w:firstLine="200"/>
      <w:jc w:val="both"/>
    </w:pPr>
    <w:rPr>
      <w:rFonts w:ascii="宋体" w:eastAsia="宋体" w:hAnsi="Times New Roman" w:cs="Times New Roman"/>
      <w:kern w:val="0"/>
      <w:szCs w:val="20"/>
    </w:rPr>
  </w:style>
  <w:style w:type="character" w:customStyle="1" w:styleId="Char">
    <w:name w:val="标准文件_段 Char"/>
    <w:link w:val="af1"/>
    <w:rsid w:val="00B97FA8"/>
    <w:rPr>
      <w:rFonts w:ascii="宋体" w:eastAsia="宋体" w:hAnsi="Times New Roman" w:cs="Times New Roman"/>
      <w:kern w:val="0"/>
      <w:szCs w:val="20"/>
    </w:rPr>
  </w:style>
  <w:style w:type="paragraph" w:customStyle="1" w:styleId="a2">
    <w:name w:val="标准文件_二级条标题"/>
    <w:next w:val="af1"/>
    <w:rsid w:val="00B97FA8"/>
    <w:pPr>
      <w:widowControl w:val="0"/>
      <w:numPr>
        <w:ilvl w:val="3"/>
        <w:numId w:val="3"/>
      </w:numPr>
      <w:spacing w:beforeLines="50" w:before="50" w:afterLines="50" w:after="50"/>
      <w:jc w:val="both"/>
      <w:outlineLvl w:val="2"/>
    </w:pPr>
    <w:rPr>
      <w:rFonts w:ascii="黑体" w:eastAsia="黑体" w:hAnsi="Times New Roman" w:cs="Times New Roman"/>
      <w:kern w:val="0"/>
      <w:szCs w:val="20"/>
    </w:rPr>
  </w:style>
  <w:style w:type="paragraph" w:customStyle="1" w:styleId="a3">
    <w:name w:val="标准文件_三级条标题"/>
    <w:basedOn w:val="a2"/>
    <w:next w:val="af1"/>
    <w:rsid w:val="00B97FA8"/>
    <w:pPr>
      <w:widowControl/>
      <w:numPr>
        <w:ilvl w:val="4"/>
      </w:numPr>
      <w:ind w:left="0"/>
      <w:outlineLvl w:val="3"/>
    </w:pPr>
  </w:style>
  <w:style w:type="paragraph" w:customStyle="1" w:styleId="a4">
    <w:name w:val="标准文件_四级条标题"/>
    <w:next w:val="af1"/>
    <w:rsid w:val="00B97FA8"/>
    <w:pPr>
      <w:widowControl w:val="0"/>
      <w:numPr>
        <w:ilvl w:val="5"/>
        <w:numId w:val="3"/>
      </w:numPr>
      <w:spacing w:beforeLines="50" w:before="50" w:afterLines="50" w:after="50"/>
      <w:jc w:val="both"/>
      <w:outlineLvl w:val="4"/>
    </w:pPr>
    <w:rPr>
      <w:rFonts w:ascii="黑体" w:eastAsia="黑体" w:hAnsi="Times New Roman" w:cs="Times New Roman"/>
      <w:kern w:val="0"/>
      <w:szCs w:val="20"/>
    </w:rPr>
  </w:style>
  <w:style w:type="paragraph" w:customStyle="1" w:styleId="a5">
    <w:name w:val="标准文件_五级条标题"/>
    <w:next w:val="af1"/>
    <w:rsid w:val="00B97FA8"/>
    <w:pPr>
      <w:widowControl w:val="0"/>
      <w:numPr>
        <w:ilvl w:val="6"/>
        <w:numId w:val="3"/>
      </w:numPr>
      <w:spacing w:beforeLines="50" w:before="50" w:afterLines="50" w:after="50"/>
      <w:jc w:val="both"/>
      <w:outlineLvl w:val="5"/>
    </w:pPr>
    <w:rPr>
      <w:rFonts w:ascii="黑体" w:eastAsia="黑体" w:hAnsi="Times New Roman" w:cs="Times New Roman"/>
      <w:kern w:val="0"/>
      <w:szCs w:val="20"/>
    </w:rPr>
  </w:style>
  <w:style w:type="paragraph" w:customStyle="1" w:styleId="a0">
    <w:name w:val="标准文件_章标题"/>
    <w:next w:val="af1"/>
    <w:rsid w:val="00B97FA8"/>
    <w:pPr>
      <w:numPr>
        <w:ilvl w:val="1"/>
        <w:numId w:val="3"/>
      </w:numPr>
      <w:spacing w:beforeLines="100" w:before="100" w:afterLines="100" w:after="100"/>
      <w:jc w:val="both"/>
      <w:outlineLvl w:val="0"/>
    </w:pPr>
    <w:rPr>
      <w:rFonts w:ascii="黑体" w:eastAsia="黑体" w:hAnsi="Times New Roman" w:cs="Times New Roman"/>
      <w:kern w:val="0"/>
      <w:szCs w:val="20"/>
    </w:rPr>
  </w:style>
  <w:style w:type="paragraph" w:customStyle="1" w:styleId="a1">
    <w:name w:val="标准文件_一级条标题"/>
    <w:basedOn w:val="a0"/>
    <w:next w:val="af1"/>
    <w:rsid w:val="00B97FA8"/>
    <w:pPr>
      <w:numPr>
        <w:ilvl w:val="2"/>
      </w:numPr>
      <w:spacing w:beforeLines="50" w:before="50" w:afterLines="50" w:after="50"/>
      <w:outlineLvl w:val="1"/>
    </w:pPr>
  </w:style>
  <w:style w:type="paragraph" w:customStyle="1" w:styleId="a">
    <w:name w:val="前言标题"/>
    <w:next w:val="a6"/>
    <w:rsid w:val="00B97FA8"/>
    <w:pPr>
      <w:numPr>
        <w:numId w:val="3"/>
      </w:numPr>
      <w:shd w:val="clear" w:color="FFFFFF" w:fill="FFFFFF"/>
      <w:spacing w:before="540" w:after="600"/>
      <w:jc w:val="center"/>
      <w:outlineLvl w:val="0"/>
    </w:pPr>
    <w:rPr>
      <w:rFonts w:ascii="黑体" w:eastAsia="黑体" w:hAnsi="Times New Roman" w:cs="Times New Roman"/>
      <w:kern w:val="0"/>
      <w:sz w:val="32"/>
      <w:szCs w:val="20"/>
    </w:rPr>
  </w:style>
  <w:style w:type="character" w:customStyle="1" w:styleId="20">
    <w:name w:val="标题 2 字符"/>
    <w:basedOn w:val="a7"/>
    <w:link w:val="2"/>
    <w:uiPriority w:val="9"/>
    <w:rsid w:val="00F86D49"/>
    <w:rPr>
      <w:rFonts w:ascii="Arial" w:eastAsia="黑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3257</TotalTime>
  <Pages>8</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XiaodongHuo</dc:creator>
  <cp:keywords/>
  <dc:description/>
  <cp:lastModifiedBy>user</cp:lastModifiedBy>
  <cp:revision>12</cp:revision>
  <dcterms:created xsi:type="dcterms:W3CDTF">2025-02-11T16:52:00Z</dcterms:created>
  <dcterms:modified xsi:type="dcterms:W3CDTF">2025-09-18T01:51:00Z</dcterms:modified>
</cp:coreProperties>
</file>