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D64AE7" w14:paraId="0907311E" w14:textId="77777777">
        <w:tc>
          <w:tcPr>
            <w:tcW w:w="509" w:type="dxa"/>
          </w:tcPr>
          <w:p w14:paraId="69B45C28" w14:textId="77777777" w:rsidR="00D64AE7" w:rsidRDefault="00275642">
            <w:pPr>
              <w:pStyle w:val="affff0"/>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47404E43" w14:textId="77777777" w:rsidR="00D64AE7" w:rsidRDefault="00275642">
            <w:pPr>
              <w:pStyle w:val="affff0"/>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67.120.10</w:t>
            </w:r>
            <w:r>
              <w:rPr>
                <w:rFonts w:ascii="黑体" w:eastAsia="黑体" w:hAnsi="黑体"/>
                <w:sz w:val="21"/>
                <w:szCs w:val="21"/>
              </w:rPr>
              <w:fldChar w:fldCharType="end"/>
            </w:r>
            <w:bookmarkEnd w:id="0"/>
          </w:p>
        </w:tc>
      </w:tr>
      <w:tr w:rsidR="00D64AE7" w14:paraId="08B7D9C9" w14:textId="77777777">
        <w:tc>
          <w:tcPr>
            <w:tcW w:w="509" w:type="dxa"/>
          </w:tcPr>
          <w:p w14:paraId="73F3F807" w14:textId="77777777" w:rsidR="00D64AE7" w:rsidRDefault="00275642">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7"/>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D64AE7" w14:paraId="359D65F7" w14:textId="77777777">
              <w:trPr>
                <w:trHeight w:hRule="exact" w:val="1021"/>
              </w:trPr>
              <w:tc>
                <w:tcPr>
                  <w:tcW w:w="9242" w:type="dxa"/>
                  <w:vAlign w:val="center"/>
                </w:tcPr>
                <w:p w14:paraId="717F2438" w14:textId="77777777" w:rsidR="00D64AE7" w:rsidRDefault="00275642" w:rsidP="00B2373B">
                  <w:pPr>
                    <w:pStyle w:val="afffff"/>
                    <w:framePr w:w="0" w:hRule="auto" w:wrap="auto" w:hAnchor="text" w:xAlign="left" w:yAlign="inline" w:anchorLock="0"/>
                    <w:ind w:left="420" w:right="624"/>
                    <w:rPr>
                      <w:rFonts w:ascii="宋体" w:hAnsi="宋体"/>
                      <w:sz w:val="28"/>
                      <w:szCs w:val="28"/>
                    </w:rPr>
                  </w:pPr>
                  <w:r>
                    <w:rPr>
                      <w:noProof/>
                    </w:rPr>
                    <w:drawing>
                      <wp:inline distT="0" distB="0" distL="0" distR="0" wp14:anchorId="450AA092" wp14:editId="43BED8B5">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14:anchorId="0B8C5F2A" wp14:editId="232B85B5">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     </w:t>
                  </w:r>
                  <w:r>
                    <w:fldChar w:fldCharType="end"/>
                  </w:r>
                  <w:bookmarkEnd w:id="1"/>
                </w:p>
              </w:tc>
            </w:tr>
          </w:tbl>
          <w:p w14:paraId="725D84AD" w14:textId="77777777" w:rsidR="00D64AE7" w:rsidRDefault="00275642">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B 40</w:t>
            </w:r>
            <w:r>
              <w:rPr>
                <w:rFonts w:ascii="黑体" w:eastAsia="黑体" w:hAnsi="黑体"/>
                <w:sz w:val="21"/>
                <w:szCs w:val="21"/>
              </w:rPr>
              <w:fldChar w:fldCharType="end"/>
            </w:r>
            <w:bookmarkEnd w:id="2"/>
          </w:p>
        </w:tc>
      </w:tr>
    </w:tbl>
    <w:bookmarkStart w:id="3" w:name="_Hlk26473981"/>
    <w:p w14:paraId="102AAE18" w14:textId="77777777" w:rsidR="00D64AE7" w:rsidRDefault="00275642">
      <w:pPr>
        <w:pStyle w:val="afffff0"/>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5065796D" w14:textId="77777777" w:rsidR="00D64AE7" w:rsidRDefault="00275642">
      <w:pPr>
        <w:pStyle w:val="affffffffff2"/>
        <w:framePr w:wrap="auto"/>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XXX</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14:paraId="5FF038F7" w14:textId="77777777" w:rsidR="00D64AE7" w:rsidRDefault="00275642">
      <w:pPr>
        <w:pStyle w:val="affffffffff3"/>
        <w:framePr w:wrap="auto"/>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14:paraId="1DC64AED" w14:textId="77777777" w:rsidR="00D64AE7" w:rsidRDefault="00275642">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57B5341D" wp14:editId="5D9D21B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5B352EDA" w14:textId="77777777" w:rsidR="00D64AE7" w:rsidRDefault="00D64AE7">
      <w:pPr>
        <w:pStyle w:val="afffff0"/>
        <w:framePr w:w="9639" w:h="6976" w:hRule="exact" w:hSpace="0" w:vSpace="0" w:wrap="around" w:hAnchor="page" w:y="6408"/>
        <w:jc w:val="center"/>
        <w:rPr>
          <w:rFonts w:ascii="黑体" w:eastAsia="黑体" w:hAnsi="黑体"/>
          <w:b w:val="0"/>
          <w:bCs w:val="0"/>
          <w:w w:val="100"/>
        </w:rPr>
      </w:pPr>
    </w:p>
    <w:p w14:paraId="22534959" w14:textId="77777777" w:rsidR="00D64AE7" w:rsidRDefault="00275642">
      <w:pPr>
        <w:pStyle w:val="affffffffff4"/>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准格尔羯羊肉及制品网络交易营销规范</w:t>
      </w:r>
      <w:r>
        <w:fldChar w:fldCharType="end"/>
      </w:r>
      <w:bookmarkEnd w:id="9"/>
    </w:p>
    <w:p w14:paraId="7031A13D" w14:textId="77777777" w:rsidR="00D64AE7" w:rsidRDefault="00D64AE7">
      <w:pPr>
        <w:framePr w:w="9639" w:h="6974" w:hRule="exact" w:wrap="around" w:vAnchor="page" w:hAnchor="page" w:x="1419" w:y="6408" w:anchorLock="1"/>
        <w:ind w:left="-1418"/>
      </w:pPr>
    </w:p>
    <w:p w14:paraId="3B038D0F" w14:textId="77777777" w:rsidR="00D64AE7" w:rsidRDefault="00275642">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Marketing standards for online trading of zhungeer Jie sheep meat and products</w:t>
      </w:r>
      <w:r>
        <w:rPr>
          <w:rFonts w:eastAsia="黑体"/>
          <w:szCs w:val="28"/>
        </w:rPr>
        <w:fldChar w:fldCharType="end"/>
      </w:r>
      <w:bookmarkEnd w:id="10"/>
    </w:p>
    <w:p w14:paraId="12474182" w14:textId="77777777" w:rsidR="00D64AE7" w:rsidRDefault="00D64AE7">
      <w:pPr>
        <w:framePr w:w="9639" w:h="6974" w:hRule="exact" w:wrap="around" w:vAnchor="page" w:hAnchor="page" w:x="1419" w:y="6408" w:anchorLock="1"/>
        <w:spacing w:line="760" w:lineRule="exact"/>
        <w:ind w:left="-1418"/>
      </w:pPr>
    </w:p>
    <w:p w14:paraId="52A8CF86" w14:textId="77777777" w:rsidR="00D64AE7" w:rsidRDefault="00D64AE7">
      <w:pPr>
        <w:pStyle w:val="afffffff8"/>
        <w:framePr w:w="9639" w:h="6974" w:hRule="exact" w:wrap="around" w:vAnchor="page" w:hAnchor="page" w:x="1419" w:y="6408" w:anchorLock="1"/>
        <w:textAlignment w:val="bottom"/>
        <w:rPr>
          <w:rFonts w:eastAsia="黑体"/>
          <w:szCs w:val="28"/>
        </w:rPr>
      </w:pPr>
    </w:p>
    <w:p w14:paraId="312E2378" w14:textId="61743960" w:rsidR="00D64AE7" w:rsidRDefault="00275642">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sidR="00B2373B">
        <w:rPr>
          <w:sz w:val="24"/>
          <w:szCs w:val="28"/>
        </w:rPr>
      </w:r>
      <w:r w:rsidR="00F56685">
        <w:rPr>
          <w:sz w:val="24"/>
          <w:szCs w:val="28"/>
        </w:rPr>
        <w:fldChar w:fldCharType="separate"/>
      </w:r>
      <w:r>
        <w:rPr>
          <w:sz w:val="24"/>
          <w:szCs w:val="28"/>
        </w:rPr>
        <w:fldChar w:fldCharType="end"/>
      </w:r>
      <w:bookmarkEnd w:id="11"/>
    </w:p>
    <w:p w14:paraId="521379A0" w14:textId="3F86F522" w:rsidR="00D64AE7" w:rsidRDefault="00275642">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sidR="00B2373B">
        <w:rPr>
          <w:sz w:val="21"/>
          <w:szCs w:val="28"/>
        </w:rPr>
      </w:r>
      <w:r>
        <w:rPr>
          <w:sz w:val="21"/>
          <w:szCs w:val="28"/>
        </w:rPr>
        <w:fldChar w:fldCharType="separate"/>
      </w:r>
      <w:r w:rsidR="00B2373B">
        <w:rPr>
          <w:sz w:val="21"/>
          <w:szCs w:val="28"/>
        </w:rPr>
        <w:t> </w:t>
      </w:r>
      <w:r w:rsidR="00B2373B">
        <w:rPr>
          <w:sz w:val="21"/>
          <w:szCs w:val="28"/>
        </w:rPr>
        <w:t> </w:t>
      </w:r>
      <w:r w:rsidR="00B2373B">
        <w:rPr>
          <w:sz w:val="21"/>
          <w:szCs w:val="28"/>
        </w:rPr>
        <w:t> </w:t>
      </w:r>
      <w:r w:rsidR="00B2373B">
        <w:rPr>
          <w:sz w:val="21"/>
          <w:szCs w:val="28"/>
        </w:rPr>
        <w:t> </w:t>
      </w:r>
      <w:r w:rsidR="00B2373B">
        <w:rPr>
          <w:sz w:val="21"/>
          <w:szCs w:val="28"/>
        </w:rPr>
        <w:t> </w:t>
      </w:r>
      <w:r>
        <w:rPr>
          <w:sz w:val="21"/>
          <w:szCs w:val="28"/>
        </w:rPr>
        <w:fldChar w:fldCharType="end"/>
      </w:r>
      <w:bookmarkEnd w:id="12"/>
    </w:p>
    <w:p w14:paraId="502DD075" w14:textId="77777777" w:rsidR="00D64AE7" w:rsidRDefault="00275642">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sidR="00F56685">
        <w:rPr>
          <w:b/>
          <w:sz w:val="21"/>
          <w:szCs w:val="28"/>
        </w:rPr>
      </w:r>
      <w:r w:rsidR="00F56685">
        <w:rPr>
          <w:b/>
          <w:sz w:val="21"/>
          <w:szCs w:val="28"/>
        </w:rPr>
        <w:fldChar w:fldCharType="separate"/>
      </w:r>
      <w:r>
        <w:rPr>
          <w:b/>
          <w:sz w:val="21"/>
          <w:szCs w:val="28"/>
        </w:rPr>
        <w:fldChar w:fldCharType="end"/>
      </w:r>
      <w:bookmarkEnd w:id="13"/>
    </w:p>
    <w:p w14:paraId="08A2F079" w14:textId="77777777" w:rsidR="00D64AE7" w:rsidRDefault="00275642">
      <w:pPr>
        <w:pStyle w:val="affffffffff0"/>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发布</w:t>
      </w:r>
    </w:p>
    <w:p w14:paraId="6DF00EDF" w14:textId="77777777" w:rsidR="00D64AE7" w:rsidRDefault="00275642">
      <w:pPr>
        <w:pStyle w:val="affffffffff1"/>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rPr>
          <w:rFonts w:hint="eastAsia"/>
        </w:rPr>
        <w:t>实施</w:t>
      </w:r>
    </w:p>
    <w:p w14:paraId="2D7774B4" w14:textId="704881AD" w:rsidR="00D64AE7" w:rsidRDefault="00275642">
      <w:pPr>
        <w:pStyle w:val="affffffff8"/>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sidR="00D0382B">
        <w:rPr>
          <w:rFonts w:hAnsi="黑体" w:hint="eastAsia"/>
          <w:w w:val="100"/>
          <w:sz w:val="28"/>
        </w:rPr>
        <w:t>内蒙古标准发展促进会</w:t>
      </w:r>
      <w:r>
        <w:rPr>
          <w:rFonts w:hAnsi="黑体"/>
          <w:w w:val="100"/>
          <w:sz w:val="28"/>
        </w:rPr>
        <w:fldChar w:fldCharType="end"/>
      </w:r>
      <w:bookmarkEnd w:id="20"/>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5AC4E240" w14:textId="77777777" w:rsidR="00D64AE7" w:rsidRDefault="00275642">
      <w:pPr>
        <w:rPr>
          <w:rFonts w:ascii="宋体" w:hAnsi="宋体"/>
          <w:sz w:val="28"/>
          <w:szCs w:val="28"/>
        </w:rPr>
        <w:sectPr w:rsidR="00D64AE7">
          <w:headerReference w:type="default" r:id="rId11"/>
          <w:footerReference w:type="even" r:id="rId12"/>
          <w:headerReference w:type="first" r:id="rId13"/>
          <w:footerReference w:type="first" r:id="rId14"/>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70223F04" wp14:editId="6CD873BD">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4E288851" w14:textId="77777777" w:rsidR="00D64AE7" w:rsidRDefault="00275642">
      <w:pPr>
        <w:pStyle w:val="a6"/>
        <w:spacing w:after="360"/>
      </w:pPr>
      <w:bookmarkStart w:id="21" w:name="BookMark2"/>
      <w:r>
        <w:rPr>
          <w:spacing w:val="320"/>
        </w:rPr>
        <w:lastRenderedPageBreak/>
        <w:t>前</w:t>
      </w:r>
      <w:r>
        <w:t>言</w:t>
      </w:r>
    </w:p>
    <w:p w14:paraId="040267D1" w14:textId="77777777" w:rsidR="00D64AE7" w:rsidRDefault="00275642">
      <w:pPr>
        <w:pStyle w:val="afffff5"/>
        <w:ind w:firstLine="420"/>
      </w:pPr>
      <w:r>
        <w:rPr>
          <w:rFonts w:hint="eastAsia"/>
        </w:rPr>
        <w:t>本文件按照GB/T 1.1—2020《标准化工作导则  第1部分：标准化文件的结构和起草规则》的规定起草。</w:t>
      </w:r>
    </w:p>
    <w:p w14:paraId="6B556EFA" w14:textId="77777777" w:rsidR="00D64AE7" w:rsidRDefault="00275642">
      <w:pPr>
        <w:pStyle w:val="afffff5"/>
        <w:ind w:firstLine="420"/>
      </w:pPr>
      <w:r>
        <w:rPr>
          <w:rFonts w:hint="eastAsia"/>
        </w:rPr>
        <w:t>请注意本文件的某些内容可能涉及专利。本文件的发布机构不承担识别专利的责任。</w:t>
      </w:r>
    </w:p>
    <w:p w14:paraId="478F538C" w14:textId="6B105547" w:rsidR="00D64AE7" w:rsidRDefault="00275642">
      <w:pPr>
        <w:pStyle w:val="afffff5"/>
        <w:ind w:firstLine="420"/>
      </w:pPr>
      <w:r>
        <w:rPr>
          <w:rFonts w:hint="eastAsia"/>
        </w:rPr>
        <w:t>本文件由</w:t>
      </w:r>
      <w:r w:rsidR="00D0382B">
        <w:rPr>
          <w:rFonts w:hint="eastAsia"/>
        </w:rPr>
        <w:t>内蒙古标准发展促进会</w:t>
      </w:r>
      <w:r>
        <w:rPr>
          <w:rFonts w:hint="eastAsia"/>
        </w:rPr>
        <w:t>提出并归口。</w:t>
      </w:r>
    </w:p>
    <w:p w14:paraId="6084FCE5" w14:textId="77777777" w:rsidR="00D64AE7" w:rsidRDefault="00275642">
      <w:pPr>
        <w:pStyle w:val="afffff5"/>
        <w:ind w:firstLine="420"/>
      </w:pPr>
      <w:r>
        <w:rPr>
          <w:rFonts w:hint="eastAsia"/>
        </w:rPr>
        <w:t>本文件起草单位：</w:t>
      </w:r>
    </w:p>
    <w:p w14:paraId="68E6D1A1" w14:textId="77777777" w:rsidR="00D64AE7" w:rsidRDefault="00275642">
      <w:pPr>
        <w:pStyle w:val="afffff5"/>
        <w:ind w:firstLine="420"/>
      </w:pPr>
      <w:r>
        <w:rPr>
          <w:rFonts w:hint="eastAsia"/>
        </w:rPr>
        <w:t>本文件主要起草人：</w:t>
      </w:r>
    </w:p>
    <w:p w14:paraId="7A04F1AA" w14:textId="77777777" w:rsidR="00D64AE7" w:rsidRDefault="00D64AE7">
      <w:pPr>
        <w:pStyle w:val="afffff5"/>
        <w:ind w:firstLine="420"/>
      </w:pPr>
    </w:p>
    <w:p w14:paraId="2AB80158" w14:textId="77777777" w:rsidR="00D64AE7" w:rsidRDefault="00D64AE7" w:rsidP="00251871">
      <w:pPr>
        <w:pStyle w:val="afffff5"/>
        <w:ind w:firstLineChars="95" w:firstLine="199"/>
        <w:sectPr w:rsidR="00D64AE7">
          <w:headerReference w:type="even" r:id="rId15"/>
          <w:headerReference w:type="default" r:id="rId16"/>
          <w:footerReference w:type="default" r:id="rId17"/>
          <w:pgSz w:w="11906" w:h="16838"/>
          <w:pgMar w:top="567" w:right="1134" w:bottom="1134" w:left="1134" w:header="1418" w:footer="1134" w:gutter="284"/>
          <w:pgNumType w:fmt="upperRoman" w:start="1"/>
          <w:cols w:space="425"/>
          <w:formProt w:val="0"/>
          <w:docGrid w:linePitch="312"/>
        </w:sectPr>
      </w:pPr>
    </w:p>
    <w:p w14:paraId="701846BC" w14:textId="77777777" w:rsidR="00D64AE7" w:rsidRDefault="00D64AE7">
      <w:pPr>
        <w:spacing w:line="20" w:lineRule="exact"/>
        <w:jc w:val="center"/>
        <w:rPr>
          <w:rFonts w:ascii="黑体" w:eastAsia="黑体" w:hAnsi="黑体"/>
          <w:sz w:val="32"/>
          <w:szCs w:val="32"/>
        </w:rPr>
      </w:pPr>
      <w:bookmarkStart w:id="22" w:name="BookMark4"/>
      <w:bookmarkEnd w:id="21"/>
    </w:p>
    <w:p w14:paraId="6E5E9C38" w14:textId="77777777" w:rsidR="00D64AE7" w:rsidRDefault="00D64AE7">
      <w:pPr>
        <w:spacing w:line="20" w:lineRule="exact"/>
        <w:jc w:val="center"/>
        <w:rPr>
          <w:rFonts w:ascii="黑体" w:eastAsia="黑体" w:hAnsi="黑体"/>
          <w:sz w:val="32"/>
          <w:szCs w:val="32"/>
        </w:rPr>
      </w:pPr>
    </w:p>
    <w:bookmarkStart w:id="23" w:name="NEW_STAND_NAME" w:displacedByCustomXml="next"/>
    <w:sdt>
      <w:sdtPr>
        <w:tag w:val="NEW_STAND_NAME"/>
        <w:id w:val="595910757"/>
        <w:lock w:val="sdtLocked"/>
        <w:placeholder>
          <w:docPart w:val="8C5D5DBE0BC5479A815D5CBCD1BBCD7C"/>
        </w:placeholder>
      </w:sdtPr>
      <w:sdtEndPr/>
      <w:sdtContent>
        <w:p w14:paraId="3E9C0F59" w14:textId="392F600E" w:rsidR="00D64AE7" w:rsidRDefault="00251871" w:rsidP="00251871">
          <w:pPr>
            <w:pStyle w:val="afffffffff8"/>
            <w:spacing w:beforeLines="100" w:before="240" w:afterLines="220" w:after="528"/>
          </w:pPr>
          <w:r>
            <w:rPr>
              <w:rFonts w:hint="eastAsia"/>
            </w:rPr>
            <w:t>准格尔羯羊肉及制品网络交易营销规范</w:t>
          </w:r>
        </w:p>
      </w:sdtContent>
    </w:sdt>
    <w:p w14:paraId="04059EAE" w14:textId="77777777" w:rsidR="00D64AE7" w:rsidRDefault="00275642">
      <w:pPr>
        <w:pStyle w:val="affc"/>
        <w:spacing w:before="240" w:after="240"/>
      </w:pPr>
      <w:bookmarkStart w:id="24" w:name="_Toc17233333"/>
      <w:bookmarkStart w:id="25" w:name="_Toc26648465"/>
      <w:bookmarkStart w:id="26" w:name="_Toc17233325"/>
      <w:bookmarkStart w:id="27" w:name="_Toc24884218"/>
      <w:bookmarkStart w:id="28" w:name="_Toc26986771"/>
      <w:bookmarkStart w:id="29" w:name="_Toc26986530"/>
      <w:bookmarkStart w:id="30" w:name="_Toc24884211"/>
      <w:bookmarkStart w:id="31" w:name="_Toc26718930"/>
      <w:bookmarkEnd w:id="23"/>
      <w:r>
        <w:rPr>
          <w:rFonts w:hint="eastAsia"/>
        </w:rPr>
        <w:t>范围</w:t>
      </w:r>
      <w:bookmarkEnd w:id="24"/>
      <w:bookmarkEnd w:id="25"/>
      <w:bookmarkEnd w:id="26"/>
      <w:bookmarkEnd w:id="27"/>
      <w:bookmarkEnd w:id="28"/>
      <w:bookmarkEnd w:id="29"/>
      <w:bookmarkEnd w:id="30"/>
      <w:bookmarkEnd w:id="31"/>
    </w:p>
    <w:p w14:paraId="66A5286A" w14:textId="77777777" w:rsidR="00D64AE7" w:rsidRDefault="00275642">
      <w:pPr>
        <w:pStyle w:val="afffff5"/>
        <w:ind w:firstLine="420"/>
      </w:pPr>
      <w:r>
        <w:rPr>
          <w:rFonts w:hint="eastAsia"/>
        </w:rPr>
        <w:t>本文件规定了准格尔羯羊肉及制品网络交易营销中的基本要求、产品质量、信息展示、广告宣传、销售服务、售后服务、投诉处理、知识产权与品牌建设、服务评价与改进。</w:t>
      </w:r>
    </w:p>
    <w:p w14:paraId="690C54FB" w14:textId="77777777" w:rsidR="00D64AE7" w:rsidRDefault="00275642">
      <w:pPr>
        <w:pStyle w:val="afffff5"/>
        <w:ind w:firstLine="420"/>
      </w:pPr>
      <w:r>
        <w:rPr>
          <w:rFonts w:hint="eastAsia"/>
        </w:rPr>
        <w:t>本标准适用于通过互联网等信息网络从事准格尔羯羊肉及制品销售的经营活动。</w:t>
      </w:r>
      <w:bookmarkStart w:id="32" w:name="_Toc24884219"/>
      <w:bookmarkStart w:id="33" w:name="_Toc24884212"/>
      <w:bookmarkStart w:id="34" w:name="_Toc17233326"/>
      <w:bookmarkStart w:id="35" w:name="_Toc26648466"/>
      <w:bookmarkStart w:id="36" w:name="_Toc17233334"/>
    </w:p>
    <w:p w14:paraId="1924FF4C" w14:textId="77777777" w:rsidR="00D64AE7" w:rsidRDefault="00275642">
      <w:pPr>
        <w:pStyle w:val="affc"/>
        <w:spacing w:before="240" w:after="240"/>
      </w:pPr>
      <w:bookmarkStart w:id="37" w:name="_Toc26986531"/>
      <w:bookmarkStart w:id="38" w:name="_Toc26986772"/>
      <w:bookmarkStart w:id="39" w:name="_Toc26718931"/>
      <w:r>
        <w:rPr>
          <w:rFonts w:hint="eastAsia"/>
        </w:rPr>
        <w:t>规范性引用文件</w:t>
      </w:r>
      <w:bookmarkEnd w:id="32"/>
      <w:bookmarkEnd w:id="33"/>
      <w:bookmarkEnd w:id="34"/>
      <w:bookmarkEnd w:id="35"/>
      <w:bookmarkEnd w:id="36"/>
      <w:bookmarkEnd w:id="37"/>
      <w:bookmarkEnd w:id="38"/>
      <w:bookmarkEnd w:id="39"/>
    </w:p>
    <w:sdt>
      <w:sdtPr>
        <w:rPr>
          <w:rFonts w:hint="eastAsia"/>
        </w:rPr>
        <w:id w:val="715848253"/>
        <w:placeholder>
          <w:docPart w:val="7A79815B18BC41F1B0F45C93E8D21C0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3B62BF7B" w14:textId="77777777" w:rsidR="00D64AE7" w:rsidRDefault="00275642">
          <w:pPr>
            <w:pStyle w:val="afffff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658A65A" w14:textId="77777777" w:rsidR="00D64AE7" w:rsidRDefault="00275642">
      <w:pPr>
        <w:pStyle w:val="afffffffffff4"/>
        <w:numPr>
          <w:ilvl w:val="0"/>
          <w:numId w:val="0"/>
        </w:numPr>
        <w:ind w:left="420"/>
      </w:pPr>
      <w:r>
        <w:rPr>
          <w:rFonts w:hint="eastAsia"/>
        </w:rPr>
        <w:t>G</w:t>
      </w:r>
      <w:r>
        <w:t xml:space="preserve">B 5009.3  </w:t>
      </w:r>
      <w:r>
        <w:rPr>
          <w:rFonts w:hint="eastAsia"/>
        </w:rPr>
        <w:t>食品安全国家标准标准 食品中水分的测定</w:t>
      </w:r>
    </w:p>
    <w:p w14:paraId="21F2AE47" w14:textId="77777777" w:rsidR="00D64AE7" w:rsidRDefault="00275642">
      <w:pPr>
        <w:pStyle w:val="afffff5"/>
        <w:ind w:firstLine="420"/>
      </w:pPr>
      <w:r>
        <w:rPr>
          <w:rFonts w:hint="eastAsia"/>
        </w:rPr>
        <w:t>G</w:t>
      </w:r>
      <w:r>
        <w:t xml:space="preserve">B 5009.228 </w:t>
      </w:r>
      <w:r>
        <w:rPr>
          <w:rFonts w:hint="eastAsia"/>
        </w:rPr>
        <w:t>食品安全国家标准标准 食品中挥发性盐基氮的测定</w:t>
      </w:r>
    </w:p>
    <w:p w14:paraId="76149CA0" w14:textId="77777777" w:rsidR="00D64AE7" w:rsidRDefault="00275642">
      <w:pPr>
        <w:pStyle w:val="afffffffffff4"/>
        <w:numPr>
          <w:ilvl w:val="0"/>
          <w:numId w:val="0"/>
        </w:numPr>
        <w:ind w:left="420"/>
        <w:rPr>
          <w:rFonts w:ascii="黑体" w:eastAsia="黑体" w:hAnsi="黑体"/>
        </w:rPr>
      </w:pPr>
      <w:r>
        <w:rPr>
          <w:rFonts w:hint="eastAsia"/>
        </w:rPr>
        <w:t>G</w:t>
      </w:r>
      <w:r>
        <w:t xml:space="preserve">B/T 34827  </w:t>
      </w:r>
      <w:r>
        <w:rPr>
          <w:rFonts w:hint="eastAsia"/>
        </w:rPr>
        <w:t>电子商务信用 第三方网络零售平台交易纠纷处理通则</w:t>
      </w:r>
    </w:p>
    <w:p w14:paraId="0FC9A73B" w14:textId="77777777" w:rsidR="00D64AE7" w:rsidRDefault="00275642">
      <w:pPr>
        <w:pStyle w:val="affc"/>
        <w:spacing w:before="240" w:after="240"/>
      </w:pPr>
      <w:r>
        <w:rPr>
          <w:rFonts w:hint="eastAsia"/>
          <w:szCs w:val="21"/>
        </w:rPr>
        <w:t>术语和定义</w:t>
      </w:r>
    </w:p>
    <w:bookmarkStart w:id="40" w:name="_Toc26986532" w:displacedByCustomXml="next"/>
    <w:bookmarkEnd w:id="40" w:displacedByCustomXml="next"/>
    <w:sdt>
      <w:sdtPr>
        <w:id w:val="-1909835108"/>
        <w:placeholder>
          <w:docPart w:val="B972787376E6424AA1CCB15BD8199EE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462134B6" w14:textId="77777777" w:rsidR="00D64AE7" w:rsidRDefault="00275642">
          <w:pPr>
            <w:pStyle w:val="afffff5"/>
            <w:ind w:firstLine="420"/>
          </w:pPr>
          <w:r>
            <w:t>下列术语和定义适用于本文件。</w:t>
          </w:r>
        </w:p>
      </w:sdtContent>
    </w:sdt>
    <w:p w14:paraId="02EFFF64" w14:textId="77777777" w:rsidR="00D64AE7" w:rsidRDefault="00275642">
      <w:pPr>
        <w:pStyle w:val="afffffffffff4"/>
        <w:ind w:left="420" w:hangingChars="200" w:hanging="420"/>
        <w:rPr>
          <w:rFonts w:ascii="黑体" w:eastAsia="黑体" w:hAnsi="黑体"/>
        </w:rPr>
      </w:pPr>
      <w:r>
        <w:rPr>
          <w:rFonts w:ascii="黑体" w:eastAsia="黑体" w:hAnsi="黑体"/>
        </w:rPr>
        <w:br/>
      </w:r>
      <w:r>
        <w:rPr>
          <w:rFonts w:ascii="黑体" w:eastAsia="黑体" w:hAnsi="黑体" w:hint="eastAsia"/>
        </w:rPr>
        <w:t>准格尔羯羊肉及制品</w:t>
      </w:r>
    </w:p>
    <w:p w14:paraId="4C254790" w14:textId="77777777" w:rsidR="00D64AE7" w:rsidRDefault="00275642">
      <w:pPr>
        <w:pStyle w:val="afffff5"/>
        <w:ind w:firstLine="420"/>
      </w:pPr>
      <w:r>
        <w:rPr>
          <w:rFonts w:hint="eastAsia"/>
        </w:rPr>
        <w:t>指以准格尔羯羊胴体或其可食用部分为原料，经分割、冷冻、调理、熟制、干制等加工工艺，可供直接食用或需进一步熟制的产品。</w:t>
      </w:r>
    </w:p>
    <w:p w14:paraId="4D374DE9" w14:textId="77777777" w:rsidR="00D64AE7" w:rsidRDefault="00275642">
      <w:pPr>
        <w:pStyle w:val="afffffffffff4"/>
        <w:ind w:left="420" w:hangingChars="200" w:hanging="420"/>
        <w:rPr>
          <w:rFonts w:ascii="黑体" w:eastAsia="黑体" w:hAnsi="黑体"/>
        </w:rPr>
      </w:pPr>
      <w:r>
        <w:rPr>
          <w:rFonts w:ascii="黑体" w:eastAsia="黑体" w:hAnsi="黑体"/>
        </w:rPr>
        <w:br/>
      </w:r>
      <w:r>
        <w:rPr>
          <w:rFonts w:ascii="黑体" w:eastAsia="黑体" w:hAnsi="黑体" w:hint="eastAsia"/>
        </w:rPr>
        <w:t>网络交易营销</w:t>
      </w:r>
    </w:p>
    <w:p w14:paraId="5DB4B205" w14:textId="77777777" w:rsidR="00D64AE7" w:rsidRDefault="00275642">
      <w:pPr>
        <w:pStyle w:val="afffff5"/>
        <w:ind w:firstLine="420"/>
      </w:pPr>
      <w:r>
        <w:rPr>
          <w:rFonts w:hint="eastAsia"/>
        </w:rPr>
        <w:t>指通过互联网站、应用小程序、网络直播、短视频、社交群等形式，发布产品信息、接受订单、结算支付、配送售后的经营活动全过程。</w:t>
      </w:r>
    </w:p>
    <w:p w14:paraId="781E4381" w14:textId="77777777" w:rsidR="00D64AE7" w:rsidRDefault="00275642">
      <w:pPr>
        <w:pStyle w:val="afffffffffff4"/>
        <w:ind w:left="420" w:hangingChars="200" w:hanging="420"/>
        <w:rPr>
          <w:rFonts w:ascii="黑体" w:eastAsia="黑体" w:hAnsi="黑体"/>
        </w:rPr>
      </w:pPr>
      <w:r>
        <w:rPr>
          <w:rFonts w:ascii="黑体" w:eastAsia="黑体" w:hAnsi="黑体"/>
        </w:rPr>
        <w:br/>
      </w:r>
      <w:r>
        <w:rPr>
          <w:rFonts w:ascii="黑体" w:eastAsia="黑体" w:hAnsi="黑体" w:hint="eastAsia"/>
        </w:rPr>
        <w:t>信息展示</w:t>
      </w:r>
    </w:p>
    <w:p w14:paraId="3C1095F6" w14:textId="77777777" w:rsidR="00D64AE7" w:rsidRDefault="00275642">
      <w:pPr>
        <w:pStyle w:val="afffff5"/>
        <w:ind w:firstLine="420"/>
      </w:pPr>
      <w:r>
        <w:rPr>
          <w:rFonts w:hint="eastAsia"/>
        </w:rPr>
        <w:t>将主体资质信息、产品信息、溯源与质量信息、服务信息等在电子商务平台公布，呈现给消费者的活动。</w:t>
      </w:r>
    </w:p>
    <w:p w14:paraId="6355DFFF" w14:textId="77777777" w:rsidR="00D64AE7" w:rsidRDefault="00275642">
      <w:pPr>
        <w:pStyle w:val="affc"/>
        <w:spacing w:before="240" w:after="240"/>
      </w:pPr>
      <w:r>
        <w:rPr>
          <w:rFonts w:hint="eastAsia"/>
        </w:rPr>
        <w:t>基本要求</w:t>
      </w:r>
    </w:p>
    <w:p w14:paraId="707F2D79" w14:textId="77777777" w:rsidR="00D64AE7" w:rsidRDefault="00275642">
      <w:pPr>
        <w:pStyle w:val="affffffffe"/>
      </w:pPr>
      <w:r>
        <w:rPr>
          <w:rFonts w:hint="eastAsia"/>
        </w:rPr>
        <w:t>网络交易营销应遵循自愿、平等、公平、诚信原则。</w:t>
      </w:r>
    </w:p>
    <w:p w14:paraId="5A00741D" w14:textId="77777777" w:rsidR="00D64AE7" w:rsidRDefault="00275642">
      <w:pPr>
        <w:pStyle w:val="affffffffe"/>
      </w:pPr>
      <w:r>
        <w:rPr>
          <w:rFonts w:hint="eastAsia"/>
        </w:rPr>
        <w:t>网商从事经营活动，应遵守商业道德和公序良俗，公平参与市场竞争，认真履行法定义务，积极承担主体责任，接受政府和社会的监督。</w:t>
      </w:r>
    </w:p>
    <w:p w14:paraId="5E7371CC" w14:textId="77777777" w:rsidR="00D64AE7" w:rsidRDefault="00275642">
      <w:pPr>
        <w:pStyle w:val="affffffffe"/>
      </w:pPr>
      <w:r>
        <w:rPr>
          <w:rFonts w:hint="eastAsia"/>
        </w:rPr>
        <w:t>网商应遵守法律法规，除规定不需要进行登记的情形外，应依法办理市场主体登记。</w:t>
      </w:r>
    </w:p>
    <w:p w14:paraId="0DE18338" w14:textId="77777777" w:rsidR="00D64AE7" w:rsidRDefault="00275642">
      <w:pPr>
        <w:pStyle w:val="affc"/>
        <w:spacing w:before="240" w:after="240"/>
      </w:pPr>
      <w:r>
        <w:rPr>
          <w:rFonts w:hint="eastAsia"/>
        </w:rPr>
        <w:t>产品质量</w:t>
      </w:r>
    </w:p>
    <w:p w14:paraId="1F73A23C" w14:textId="77777777" w:rsidR="00D64AE7" w:rsidRDefault="00275642">
      <w:pPr>
        <w:pStyle w:val="affd"/>
        <w:spacing w:before="120" w:after="120"/>
      </w:pPr>
      <w:r>
        <w:rPr>
          <w:rFonts w:hint="eastAsia"/>
        </w:rPr>
        <w:t>原料要求</w:t>
      </w:r>
    </w:p>
    <w:p w14:paraId="322395B0" w14:textId="77777777" w:rsidR="00D64AE7" w:rsidRDefault="00275642">
      <w:pPr>
        <w:pStyle w:val="afffff5"/>
        <w:ind w:firstLine="420"/>
      </w:pPr>
      <w:r>
        <w:rPr>
          <w:rFonts w:hint="eastAsia"/>
        </w:rPr>
        <w:t>屠宰前的活羊经动物卫生监督机构检验检疫合格。</w:t>
      </w:r>
    </w:p>
    <w:p w14:paraId="1A325C21" w14:textId="77777777" w:rsidR="00D64AE7" w:rsidRDefault="00275642">
      <w:pPr>
        <w:pStyle w:val="affd"/>
        <w:spacing w:before="120" w:after="120"/>
      </w:pPr>
      <w:r>
        <w:rPr>
          <w:rFonts w:hint="eastAsia"/>
        </w:rPr>
        <w:t>感官指标</w:t>
      </w:r>
    </w:p>
    <w:p w14:paraId="190513A4" w14:textId="77777777" w:rsidR="00D64AE7" w:rsidRDefault="00275642">
      <w:pPr>
        <w:pStyle w:val="afffff5"/>
        <w:ind w:firstLine="420"/>
      </w:pPr>
      <w:r>
        <w:rPr>
          <w:rFonts w:hint="eastAsia"/>
        </w:rPr>
        <w:t>应符合表1的规定。</w:t>
      </w:r>
    </w:p>
    <w:p w14:paraId="72CF3026" w14:textId="77777777" w:rsidR="00D64AE7" w:rsidRDefault="00D64AE7">
      <w:pPr>
        <w:pStyle w:val="afffff5"/>
        <w:ind w:firstLine="420"/>
      </w:pPr>
    </w:p>
    <w:p w14:paraId="11771D24" w14:textId="77777777" w:rsidR="00D64AE7" w:rsidRDefault="00275642">
      <w:pPr>
        <w:pStyle w:val="aff2"/>
        <w:spacing w:before="120" w:after="120"/>
      </w:pPr>
      <w:r>
        <w:rPr>
          <w:rFonts w:hint="eastAsia"/>
        </w:rPr>
        <w:lastRenderedPageBreak/>
        <w:t>感官指标</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2"/>
        <w:gridCol w:w="3112"/>
      </w:tblGrid>
      <w:tr w:rsidR="00D64AE7" w14:paraId="1A47D1C1" w14:textId="77777777">
        <w:trPr>
          <w:tblHeader/>
          <w:jc w:val="center"/>
        </w:trPr>
        <w:tc>
          <w:tcPr>
            <w:tcW w:w="3114" w:type="dxa"/>
            <w:tcBorders>
              <w:top w:val="single" w:sz="8" w:space="0" w:color="auto"/>
              <w:bottom w:val="single" w:sz="8" w:space="0" w:color="auto"/>
            </w:tcBorders>
            <w:shd w:val="clear" w:color="auto" w:fill="auto"/>
            <w:vAlign w:val="center"/>
          </w:tcPr>
          <w:p w14:paraId="21A5A0F5" w14:textId="77777777" w:rsidR="00D64AE7" w:rsidRDefault="00275642">
            <w:pPr>
              <w:pStyle w:val="afffffffff9"/>
            </w:pPr>
            <w:r>
              <w:rPr>
                <w:rFonts w:hint="eastAsia"/>
              </w:rPr>
              <w:t>项目</w:t>
            </w:r>
          </w:p>
        </w:tc>
        <w:tc>
          <w:tcPr>
            <w:tcW w:w="3115" w:type="dxa"/>
            <w:tcBorders>
              <w:top w:val="single" w:sz="8" w:space="0" w:color="auto"/>
              <w:bottom w:val="single" w:sz="8" w:space="0" w:color="auto"/>
            </w:tcBorders>
            <w:shd w:val="clear" w:color="auto" w:fill="auto"/>
            <w:vAlign w:val="center"/>
          </w:tcPr>
          <w:p w14:paraId="6A1C974A" w14:textId="77777777" w:rsidR="00D64AE7" w:rsidRDefault="00275642">
            <w:pPr>
              <w:pStyle w:val="afffffffff9"/>
            </w:pPr>
            <w:r>
              <w:rPr>
                <w:rFonts w:hint="eastAsia"/>
              </w:rPr>
              <w:t>羊肉及制品</w:t>
            </w:r>
          </w:p>
        </w:tc>
        <w:tc>
          <w:tcPr>
            <w:tcW w:w="3115" w:type="dxa"/>
            <w:tcBorders>
              <w:top w:val="single" w:sz="8" w:space="0" w:color="auto"/>
              <w:bottom w:val="single" w:sz="8" w:space="0" w:color="auto"/>
            </w:tcBorders>
            <w:shd w:val="clear" w:color="auto" w:fill="auto"/>
            <w:vAlign w:val="center"/>
          </w:tcPr>
          <w:p w14:paraId="65E4EC3D" w14:textId="77777777" w:rsidR="00D64AE7" w:rsidRDefault="00275642">
            <w:pPr>
              <w:pStyle w:val="afffffffff9"/>
            </w:pPr>
            <w:r>
              <w:rPr>
                <w:rFonts w:hint="eastAsia"/>
              </w:rPr>
              <w:t>检测方法</w:t>
            </w:r>
          </w:p>
        </w:tc>
      </w:tr>
      <w:tr w:rsidR="00D64AE7" w14:paraId="65E3D8AB" w14:textId="77777777">
        <w:trPr>
          <w:jc w:val="center"/>
        </w:trPr>
        <w:tc>
          <w:tcPr>
            <w:tcW w:w="3114" w:type="dxa"/>
            <w:tcBorders>
              <w:top w:val="single" w:sz="8" w:space="0" w:color="auto"/>
            </w:tcBorders>
            <w:shd w:val="clear" w:color="auto" w:fill="auto"/>
            <w:vAlign w:val="center"/>
          </w:tcPr>
          <w:p w14:paraId="50469AAD" w14:textId="77777777" w:rsidR="00D64AE7" w:rsidRDefault="00275642">
            <w:pPr>
              <w:pStyle w:val="afffffffff9"/>
            </w:pPr>
            <w:r>
              <w:rPr>
                <w:rFonts w:hint="eastAsia"/>
              </w:rPr>
              <w:t>色泽</w:t>
            </w:r>
          </w:p>
        </w:tc>
        <w:tc>
          <w:tcPr>
            <w:tcW w:w="3115" w:type="dxa"/>
            <w:tcBorders>
              <w:top w:val="single" w:sz="8" w:space="0" w:color="auto"/>
            </w:tcBorders>
            <w:shd w:val="clear" w:color="auto" w:fill="auto"/>
            <w:vAlign w:val="center"/>
          </w:tcPr>
          <w:p w14:paraId="3FA8B637" w14:textId="77777777" w:rsidR="00D64AE7" w:rsidRDefault="00275642">
            <w:pPr>
              <w:pStyle w:val="afffffffff9"/>
            </w:pPr>
            <w:r>
              <w:t>肌肉色泽鲜红或深红，有光泽，脂肪呈白色或乳黄色</w:t>
            </w:r>
            <w:r>
              <w:rPr>
                <w:rFonts w:hint="eastAsia"/>
              </w:rPr>
              <w:t>。</w:t>
            </w:r>
          </w:p>
        </w:tc>
        <w:tc>
          <w:tcPr>
            <w:tcW w:w="3115" w:type="dxa"/>
            <w:tcBorders>
              <w:top w:val="single" w:sz="8" w:space="0" w:color="auto"/>
            </w:tcBorders>
            <w:shd w:val="clear" w:color="auto" w:fill="auto"/>
            <w:vAlign w:val="center"/>
          </w:tcPr>
          <w:p w14:paraId="46632DE1" w14:textId="77777777" w:rsidR="00D64AE7" w:rsidRDefault="00275642">
            <w:pPr>
              <w:pStyle w:val="afffffffff9"/>
            </w:pPr>
            <w:r>
              <w:rPr>
                <w:rFonts w:hint="eastAsia"/>
              </w:rPr>
              <w:t>目测</w:t>
            </w:r>
          </w:p>
        </w:tc>
      </w:tr>
      <w:tr w:rsidR="00D64AE7" w14:paraId="4F250C14" w14:textId="77777777">
        <w:trPr>
          <w:jc w:val="center"/>
        </w:trPr>
        <w:tc>
          <w:tcPr>
            <w:tcW w:w="3114" w:type="dxa"/>
            <w:shd w:val="clear" w:color="auto" w:fill="auto"/>
            <w:vAlign w:val="center"/>
          </w:tcPr>
          <w:p w14:paraId="70FC0058" w14:textId="77777777" w:rsidR="00D64AE7" w:rsidRDefault="00275642">
            <w:pPr>
              <w:pStyle w:val="afffffffff9"/>
            </w:pPr>
            <w:r>
              <w:rPr>
                <w:rFonts w:hint="eastAsia"/>
              </w:rPr>
              <w:t>气味、滋味</w:t>
            </w:r>
          </w:p>
        </w:tc>
        <w:tc>
          <w:tcPr>
            <w:tcW w:w="3115" w:type="dxa"/>
            <w:shd w:val="clear" w:color="auto" w:fill="auto"/>
            <w:vAlign w:val="center"/>
          </w:tcPr>
          <w:p w14:paraId="0EA62336" w14:textId="77777777" w:rsidR="00D64AE7" w:rsidRDefault="00275642">
            <w:pPr>
              <w:pStyle w:val="afffffffff9"/>
            </w:pPr>
            <w:r>
              <w:rPr>
                <w:rFonts w:hint="eastAsia"/>
              </w:rPr>
              <w:t>具有羊肉固有的气味和滋味、无膻味。</w:t>
            </w:r>
          </w:p>
        </w:tc>
        <w:tc>
          <w:tcPr>
            <w:tcW w:w="3115" w:type="dxa"/>
            <w:shd w:val="clear" w:color="auto" w:fill="auto"/>
            <w:vAlign w:val="center"/>
          </w:tcPr>
          <w:p w14:paraId="16A1902F" w14:textId="77777777" w:rsidR="00D64AE7" w:rsidRDefault="00275642">
            <w:pPr>
              <w:pStyle w:val="afffffffff9"/>
            </w:pPr>
            <w:r>
              <w:rPr>
                <w:rFonts w:hint="eastAsia"/>
              </w:rPr>
              <w:t>嗅觉</w:t>
            </w:r>
          </w:p>
        </w:tc>
      </w:tr>
      <w:tr w:rsidR="00D64AE7" w14:paraId="1BD427A3" w14:textId="77777777">
        <w:trPr>
          <w:jc w:val="center"/>
        </w:trPr>
        <w:tc>
          <w:tcPr>
            <w:tcW w:w="3114" w:type="dxa"/>
            <w:shd w:val="clear" w:color="auto" w:fill="auto"/>
            <w:vAlign w:val="center"/>
          </w:tcPr>
          <w:p w14:paraId="5B4D2D29" w14:textId="77777777" w:rsidR="00D64AE7" w:rsidRDefault="00275642">
            <w:pPr>
              <w:pStyle w:val="afffffffff9"/>
            </w:pPr>
            <w:r>
              <w:rPr>
                <w:rFonts w:hint="eastAsia"/>
              </w:rPr>
              <w:t>组织状态</w:t>
            </w:r>
          </w:p>
        </w:tc>
        <w:tc>
          <w:tcPr>
            <w:tcW w:w="3115" w:type="dxa"/>
            <w:shd w:val="clear" w:color="auto" w:fill="auto"/>
            <w:vAlign w:val="center"/>
          </w:tcPr>
          <w:p w14:paraId="3ACA6C31" w14:textId="77777777" w:rsidR="00D64AE7" w:rsidRDefault="00275642">
            <w:pPr>
              <w:pStyle w:val="afffffffff9"/>
            </w:pPr>
            <w:r>
              <w:rPr>
                <w:rFonts w:hint="eastAsia"/>
              </w:rPr>
              <w:t>肌纤维结构紧密，纹理清晰，纤维间夹杂脂肪，富有弹性。</w:t>
            </w:r>
          </w:p>
        </w:tc>
        <w:tc>
          <w:tcPr>
            <w:tcW w:w="3115" w:type="dxa"/>
            <w:shd w:val="clear" w:color="auto" w:fill="auto"/>
            <w:vAlign w:val="center"/>
          </w:tcPr>
          <w:p w14:paraId="02A555AB" w14:textId="77777777" w:rsidR="00D64AE7" w:rsidRDefault="00275642">
            <w:pPr>
              <w:pStyle w:val="afffffffff9"/>
            </w:pPr>
            <w:r>
              <w:rPr>
                <w:rFonts w:hint="eastAsia"/>
              </w:rPr>
              <w:t>手触</w:t>
            </w:r>
          </w:p>
        </w:tc>
      </w:tr>
    </w:tbl>
    <w:p w14:paraId="350159A1" w14:textId="77777777" w:rsidR="00D64AE7" w:rsidRDefault="00275642">
      <w:pPr>
        <w:pStyle w:val="affd"/>
        <w:spacing w:before="120" w:after="120"/>
      </w:pPr>
      <w:r>
        <w:rPr>
          <w:rFonts w:hint="eastAsia"/>
        </w:rPr>
        <w:t>理化指标</w:t>
      </w:r>
    </w:p>
    <w:p w14:paraId="0FD855ED" w14:textId="77777777" w:rsidR="00D64AE7" w:rsidRDefault="00275642">
      <w:pPr>
        <w:pStyle w:val="afffff5"/>
        <w:ind w:firstLine="420"/>
      </w:pPr>
      <w:r>
        <w:rPr>
          <w:rFonts w:hint="eastAsia"/>
        </w:rPr>
        <w:t>应符合表2的规定。</w:t>
      </w:r>
    </w:p>
    <w:p w14:paraId="79650FCE" w14:textId="77777777" w:rsidR="00D64AE7" w:rsidRDefault="00275642">
      <w:pPr>
        <w:pStyle w:val="aff2"/>
        <w:spacing w:before="120" w:after="120"/>
      </w:pPr>
      <w:r>
        <w:rPr>
          <w:rFonts w:hint="eastAsia"/>
        </w:rPr>
        <w:t>理化指标</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1"/>
        <w:gridCol w:w="3111"/>
        <w:gridCol w:w="3112"/>
      </w:tblGrid>
      <w:tr w:rsidR="00D64AE7" w14:paraId="73647F6D" w14:textId="77777777">
        <w:trPr>
          <w:tblHeader/>
          <w:jc w:val="center"/>
        </w:trPr>
        <w:tc>
          <w:tcPr>
            <w:tcW w:w="3114" w:type="dxa"/>
            <w:tcBorders>
              <w:top w:val="single" w:sz="8" w:space="0" w:color="auto"/>
              <w:bottom w:val="single" w:sz="8" w:space="0" w:color="auto"/>
            </w:tcBorders>
            <w:shd w:val="clear" w:color="auto" w:fill="auto"/>
            <w:vAlign w:val="center"/>
          </w:tcPr>
          <w:p w14:paraId="351C4035" w14:textId="77777777" w:rsidR="00D64AE7" w:rsidRDefault="00275642">
            <w:pPr>
              <w:pStyle w:val="afffffffff9"/>
            </w:pPr>
            <w:r>
              <w:rPr>
                <w:rFonts w:hint="eastAsia"/>
              </w:rPr>
              <w:t>项目</w:t>
            </w:r>
          </w:p>
        </w:tc>
        <w:tc>
          <w:tcPr>
            <w:tcW w:w="3115" w:type="dxa"/>
            <w:tcBorders>
              <w:top w:val="single" w:sz="8" w:space="0" w:color="auto"/>
              <w:bottom w:val="single" w:sz="8" w:space="0" w:color="auto"/>
            </w:tcBorders>
            <w:shd w:val="clear" w:color="auto" w:fill="auto"/>
            <w:vAlign w:val="center"/>
          </w:tcPr>
          <w:p w14:paraId="17D7FA29" w14:textId="77777777" w:rsidR="00D64AE7" w:rsidRDefault="00275642">
            <w:pPr>
              <w:pStyle w:val="afffffffff9"/>
            </w:pPr>
            <w:r>
              <w:rPr>
                <w:rFonts w:hint="eastAsia"/>
              </w:rPr>
              <w:t>羊肉及制品</w:t>
            </w:r>
          </w:p>
        </w:tc>
        <w:tc>
          <w:tcPr>
            <w:tcW w:w="3115" w:type="dxa"/>
            <w:tcBorders>
              <w:top w:val="single" w:sz="8" w:space="0" w:color="auto"/>
              <w:bottom w:val="single" w:sz="8" w:space="0" w:color="auto"/>
            </w:tcBorders>
            <w:shd w:val="clear" w:color="auto" w:fill="auto"/>
            <w:vAlign w:val="center"/>
          </w:tcPr>
          <w:p w14:paraId="53A4C69E" w14:textId="77777777" w:rsidR="00D64AE7" w:rsidRDefault="00275642">
            <w:pPr>
              <w:pStyle w:val="afffffffff9"/>
            </w:pPr>
            <w:r>
              <w:rPr>
                <w:rFonts w:hint="eastAsia"/>
              </w:rPr>
              <w:t>检测方法</w:t>
            </w:r>
          </w:p>
        </w:tc>
      </w:tr>
      <w:tr w:rsidR="00D64AE7" w14:paraId="20A5AE56" w14:textId="77777777">
        <w:trPr>
          <w:jc w:val="center"/>
        </w:trPr>
        <w:tc>
          <w:tcPr>
            <w:tcW w:w="3114" w:type="dxa"/>
            <w:tcBorders>
              <w:top w:val="single" w:sz="8" w:space="0" w:color="auto"/>
            </w:tcBorders>
            <w:shd w:val="clear" w:color="auto" w:fill="auto"/>
            <w:vAlign w:val="center"/>
          </w:tcPr>
          <w:p w14:paraId="7179653E" w14:textId="77777777" w:rsidR="00D64AE7" w:rsidRDefault="00275642">
            <w:pPr>
              <w:pStyle w:val="afffffffff9"/>
            </w:pPr>
            <w:r>
              <w:rPr>
                <w:rFonts w:hint="eastAsia"/>
              </w:rPr>
              <w:t>水分/（g</w:t>
            </w:r>
            <w:r>
              <w:t>/100g</w:t>
            </w:r>
            <w:r>
              <w:rPr>
                <w:rFonts w:hint="eastAsia"/>
              </w:rPr>
              <w:t>）</w:t>
            </w:r>
          </w:p>
        </w:tc>
        <w:tc>
          <w:tcPr>
            <w:tcW w:w="3115" w:type="dxa"/>
            <w:tcBorders>
              <w:top w:val="single" w:sz="8" w:space="0" w:color="auto"/>
            </w:tcBorders>
            <w:shd w:val="clear" w:color="auto" w:fill="auto"/>
            <w:vAlign w:val="center"/>
          </w:tcPr>
          <w:p w14:paraId="592DE40C" w14:textId="77777777" w:rsidR="00D64AE7" w:rsidRDefault="00D64AE7">
            <w:pPr>
              <w:pStyle w:val="afffffffff9"/>
            </w:pPr>
          </w:p>
        </w:tc>
        <w:tc>
          <w:tcPr>
            <w:tcW w:w="3115" w:type="dxa"/>
            <w:tcBorders>
              <w:top w:val="single" w:sz="8" w:space="0" w:color="auto"/>
            </w:tcBorders>
            <w:shd w:val="clear" w:color="auto" w:fill="auto"/>
            <w:vAlign w:val="center"/>
          </w:tcPr>
          <w:p w14:paraId="5092892F" w14:textId="77777777" w:rsidR="00D64AE7" w:rsidRDefault="00275642">
            <w:pPr>
              <w:pStyle w:val="afffffffff9"/>
            </w:pPr>
            <w:r>
              <w:rPr>
                <w:rFonts w:hint="eastAsia"/>
              </w:rPr>
              <w:t>G</w:t>
            </w:r>
            <w:r>
              <w:t>B 5009.3</w:t>
            </w:r>
          </w:p>
        </w:tc>
      </w:tr>
      <w:tr w:rsidR="00D64AE7" w14:paraId="1842CF83" w14:textId="77777777">
        <w:trPr>
          <w:jc w:val="center"/>
        </w:trPr>
        <w:tc>
          <w:tcPr>
            <w:tcW w:w="3114" w:type="dxa"/>
            <w:shd w:val="clear" w:color="auto" w:fill="auto"/>
            <w:vAlign w:val="center"/>
          </w:tcPr>
          <w:p w14:paraId="0F1DE00E" w14:textId="77777777" w:rsidR="00D64AE7" w:rsidRDefault="00275642">
            <w:pPr>
              <w:pStyle w:val="afffffffff9"/>
            </w:pPr>
            <w:r>
              <w:rPr>
                <w:rFonts w:hint="eastAsia"/>
              </w:rPr>
              <w:t>挥发性盐基氮</w:t>
            </w:r>
            <w:r>
              <w:t>/</w:t>
            </w:r>
            <w:r>
              <w:rPr>
                <w:rFonts w:hint="eastAsia"/>
              </w:rPr>
              <w:t>（m</w:t>
            </w:r>
            <w:r>
              <w:t>g/100g</w:t>
            </w:r>
            <w:r>
              <w:rPr>
                <w:rFonts w:hint="eastAsia"/>
              </w:rPr>
              <w:t>）</w:t>
            </w:r>
          </w:p>
        </w:tc>
        <w:tc>
          <w:tcPr>
            <w:tcW w:w="3115" w:type="dxa"/>
            <w:shd w:val="clear" w:color="auto" w:fill="auto"/>
            <w:vAlign w:val="center"/>
          </w:tcPr>
          <w:p w14:paraId="08291F27" w14:textId="77777777" w:rsidR="00D64AE7" w:rsidRDefault="00D64AE7">
            <w:pPr>
              <w:pStyle w:val="afffffffff9"/>
            </w:pPr>
          </w:p>
        </w:tc>
        <w:tc>
          <w:tcPr>
            <w:tcW w:w="3115" w:type="dxa"/>
            <w:shd w:val="clear" w:color="auto" w:fill="auto"/>
            <w:vAlign w:val="center"/>
          </w:tcPr>
          <w:p w14:paraId="2C9CD923" w14:textId="77777777" w:rsidR="00D64AE7" w:rsidRDefault="00275642">
            <w:pPr>
              <w:pStyle w:val="afffffffff9"/>
            </w:pPr>
            <w:r>
              <w:rPr>
                <w:rFonts w:hint="eastAsia"/>
              </w:rPr>
              <w:t>G</w:t>
            </w:r>
            <w:r>
              <w:t>B 5009.228</w:t>
            </w:r>
          </w:p>
        </w:tc>
      </w:tr>
    </w:tbl>
    <w:p w14:paraId="561F861E" w14:textId="77777777" w:rsidR="00D64AE7" w:rsidRDefault="00275642">
      <w:pPr>
        <w:pStyle w:val="affd"/>
        <w:spacing w:before="120" w:after="120"/>
      </w:pPr>
      <w:r>
        <w:rPr>
          <w:rFonts w:hint="eastAsia"/>
        </w:rPr>
        <w:t>安全指标</w:t>
      </w:r>
    </w:p>
    <w:p w14:paraId="12690937" w14:textId="77777777" w:rsidR="00D64AE7" w:rsidRDefault="00275642">
      <w:pPr>
        <w:pStyle w:val="afffff5"/>
        <w:ind w:firstLine="420"/>
      </w:pPr>
      <w:r>
        <w:rPr>
          <w:rFonts w:hint="eastAsia"/>
        </w:rPr>
        <w:t>应符合《准格尔羯羊肉质量要求》的规定。</w:t>
      </w:r>
    </w:p>
    <w:p w14:paraId="62932E10" w14:textId="77777777" w:rsidR="00D64AE7" w:rsidRDefault="00275642">
      <w:pPr>
        <w:pStyle w:val="affc"/>
        <w:spacing w:before="240" w:after="240"/>
      </w:pPr>
      <w:r>
        <w:rPr>
          <w:rFonts w:hint="eastAsia"/>
        </w:rPr>
        <w:t>信息展示</w:t>
      </w:r>
    </w:p>
    <w:p w14:paraId="435B06A9" w14:textId="77777777" w:rsidR="00D64AE7" w:rsidRDefault="00275642">
      <w:pPr>
        <w:pStyle w:val="affd"/>
        <w:spacing w:before="120" w:after="120"/>
      </w:pPr>
      <w:r>
        <w:rPr>
          <w:rFonts w:hint="eastAsia"/>
        </w:rPr>
        <w:t>商品名称</w:t>
      </w:r>
    </w:p>
    <w:p w14:paraId="161B5BFC" w14:textId="77777777" w:rsidR="00D64AE7" w:rsidRDefault="00275642">
      <w:pPr>
        <w:pStyle w:val="afffff5"/>
        <w:ind w:firstLine="420"/>
      </w:pPr>
      <w:r>
        <w:rPr>
          <w:rFonts w:hint="eastAsia"/>
        </w:rPr>
        <w:t>商家在展示羊肉及制品时，使用准确的产品名称，确保消费者能够准确了解产品的基本情况。</w:t>
      </w:r>
    </w:p>
    <w:p w14:paraId="32A49D2D" w14:textId="77777777" w:rsidR="00D64AE7" w:rsidRDefault="00275642">
      <w:pPr>
        <w:pStyle w:val="affd"/>
        <w:spacing w:before="120" w:after="120"/>
      </w:pPr>
      <w:r>
        <w:rPr>
          <w:rFonts w:hint="eastAsia"/>
        </w:rPr>
        <w:t>图片展示</w:t>
      </w:r>
    </w:p>
    <w:p w14:paraId="702E9DE3" w14:textId="77777777" w:rsidR="00D64AE7" w:rsidRDefault="00275642">
      <w:pPr>
        <w:pStyle w:val="afffff5"/>
        <w:ind w:firstLine="420"/>
      </w:pPr>
      <w:r>
        <w:rPr>
          <w:rFonts w:hint="eastAsia"/>
        </w:rPr>
        <w:t>使用清晰的商品图片展示羊肉及制品，确保消费者能够直观地了解产品的外观。图片应真实反映产品的实际情况，不得进行夸大或虚假宣传。</w:t>
      </w:r>
    </w:p>
    <w:p w14:paraId="476C05CD" w14:textId="77777777" w:rsidR="00D64AE7" w:rsidRDefault="00275642">
      <w:pPr>
        <w:pStyle w:val="affd"/>
        <w:spacing w:before="120" w:after="120"/>
      </w:pPr>
      <w:r>
        <w:rPr>
          <w:rFonts w:hint="eastAsia"/>
        </w:rPr>
        <w:t>质量状况</w:t>
      </w:r>
    </w:p>
    <w:p w14:paraId="16275886" w14:textId="77777777" w:rsidR="00D64AE7" w:rsidRDefault="00275642">
      <w:pPr>
        <w:pStyle w:val="afffff5"/>
        <w:ind w:firstLine="420"/>
      </w:pPr>
      <w:r>
        <w:rPr>
          <w:rFonts w:hint="eastAsia"/>
        </w:rPr>
        <w:t>商家在商品信息页详细描述羊肉及制品的质量状况，包括感官指标、理化指标及营养成分等信息。</w:t>
      </w:r>
    </w:p>
    <w:p w14:paraId="7E7BD85B" w14:textId="77777777" w:rsidR="00D64AE7" w:rsidRDefault="00275642">
      <w:pPr>
        <w:pStyle w:val="affd"/>
        <w:spacing w:before="120" w:after="120"/>
      </w:pPr>
      <w:r>
        <w:rPr>
          <w:rFonts w:hint="eastAsia"/>
        </w:rPr>
        <w:t>产地信息</w:t>
      </w:r>
    </w:p>
    <w:p w14:paraId="7028066E" w14:textId="77777777" w:rsidR="00D64AE7" w:rsidRDefault="00275642">
      <w:pPr>
        <w:pStyle w:val="afffff5"/>
        <w:ind w:firstLine="420"/>
      </w:pPr>
      <w:r>
        <w:rPr>
          <w:rFonts w:hint="eastAsia"/>
        </w:rPr>
        <w:t>商家在商品中应标明羊肉及制品的产地信息，确保消费者了解产品的来源。</w:t>
      </w:r>
    </w:p>
    <w:p w14:paraId="4A8B8F0A" w14:textId="77777777" w:rsidR="00D64AE7" w:rsidRDefault="00275642">
      <w:pPr>
        <w:pStyle w:val="affd"/>
        <w:spacing w:before="120" w:after="120"/>
      </w:pPr>
      <w:r>
        <w:rPr>
          <w:rFonts w:hint="eastAsia"/>
        </w:rPr>
        <w:t>价格信息</w:t>
      </w:r>
    </w:p>
    <w:p w14:paraId="66FB4DD2" w14:textId="77777777" w:rsidR="00D64AE7" w:rsidRDefault="00275642">
      <w:pPr>
        <w:pStyle w:val="afffff5"/>
        <w:ind w:firstLine="420"/>
      </w:pPr>
      <w:r>
        <w:rPr>
          <w:rFonts w:hint="eastAsia"/>
        </w:rPr>
        <w:t>商家在商品中应明确羊肉及制品的价格信息，确保价格真实、透明。</w:t>
      </w:r>
    </w:p>
    <w:p w14:paraId="51E54D4D" w14:textId="77777777" w:rsidR="00D64AE7" w:rsidRDefault="00275642">
      <w:pPr>
        <w:pStyle w:val="affd"/>
        <w:spacing w:before="120" w:after="120"/>
      </w:pPr>
      <w:r>
        <w:rPr>
          <w:rFonts w:hint="eastAsia"/>
        </w:rPr>
        <w:t>包装、贮存、保质期、运输</w:t>
      </w:r>
    </w:p>
    <w:p w14:paraId="64D35EE8" w14:textId="77777777" w:rsidR="00D64AE7" w:rsidRDefault="00275642">
      <w:pPr>
        <w:pStyle w:val="afffff5"/>
        <w:ind w:firstLine="420"/>
      </w:pPr>
      <w:r>
        <w:rPr>
          <w:rFonts w:hint="eastAsia"/>
        </w:rPr>
        <w:t>商家应在产品信息中标明产品的包装规格、贮存方式、保质期及运输等信息，取保消费者能够了解全面了解产品。</w:t>
      </w:r>
    </w:p>
    <w:p w14:paraId="1BECE59E" w14:textId="77777777" w:rsidR="00D64AE7" w:rsidRDefault="00275642">
      <w:pPr>
        <w:pStyle w:val="affc"/>
        <w:spacing w:before="240" w:after="240"/>
      </w:pPr>
      <w:r>
        <w:rPr>
          <w:rFonts w:hint="eastAsia"/>
        </w:rPr>
        <w:t>广告宣传</w:t>
      </w:r>
    </w:p>
    <w:p w14:paraId="6A31911F" w14:textId="77777777" w:rsidR="00D64AE7" w:rsidRDefault="00275642">
      <w:pPr>
        <w:pStyle w:val="affffffffe"/>
      </w:pPr>
      <w:r>
        <w:rPr>
          <w:rFonts w:hint="eastAsia"/>
        </w:rPr>
        <w:t>广告宣传应当真实、合法、规范，表现形式健康，不误导消费者。</w:t>
      </w:r>
    </w:p>
    <w:p w14:paraId="0A995158" w14:textId="77777777" w:rsidR="00D64AE7" w:rsidRDefault="00275642">
      <w:pPr>
        <w:pStyle w:val="affffffffe"/>
      </w:pPr>
      <w:r>
        <w:rPr>
          <w:rFonts w:hint="eastAsia"/>
        </w:rPr>
        <w:t>商家应建立、健全广告宣传业务的立项、审核、发布、归档，以及广告代言人管理、舆情监控与应对制度，做好广告宣传业务的登记、审核、归档等工作。</w:t>
      </w:r>
    </w:p>
    <w:p w14:paraId="36D252D8" w14:textId="77777777" w:rsidR="00D64AE7" w:rsidRDefault="00275642">
      <w:pPr>
        <w:pStyle w:val="affc"/>
        <w:spacing w:before="240" w:after="240"/>
      </w:pPr>
      <w:r>
        <w:rPr>
          <w:rFonts w:hint="eastAsia"/>
        </w:rPr>
        <w:t>销售服务</w:t>
      </w:r>
    </w:p>
    <w:p w14:paraId="3DC0F2F3" w14:textId="77777777" w:rsidR="00D64AE7" w:rsidRDefault="00275642">
      <w:pPr>
        <w:pStyle w:val="affd"/>
        <w:spacing w:before="120" w:after="120"/>
      </w:pPr>
      <w:r>
        <w:rPr>
          <w:rFonts w:hint="eastAsia"/>
        </w:rPr>
        <w:t>接单服务</w:t>
      </w:r>
    </w:p>
    <w:p w14:paraId="2E351CE2" w14:textId="77777777" w:rsidR="00D64AE7" w:rsidRDefault="00275642">
      <w:pPr>
        <w:pStyle w:val="afffff5"/>
        <w:ind w:firstLine="420"/>
      </w:pPr>
      <w:r>
        <w:rPr>
          <w:rFonts w:hint="eastAsia"/>
        </w:rPr>
        <w:t>接单服务包括但不限于以下流程：</w:t>
      </w:r>
    </w:p>
    <w:p w14:paraId="46A1E451" w14:textId="77777777" w:rsidR="00D64AE7" w:rsidRDefault="00275642">
      <w:pPr>
        <w:pStyle w:val="af2"/>
      </w:pPr>
      <w:r>
        <w:rPr>
          <w:rFonts w:hint="eastAsia"/>
        </w:rPr>
        <w:lastRenderedPageBreak/>
        <w:t>接受消费者订单并对订单进行复核确认；</w:t>
      </w:r>
    </w:p>
    <w:p w14:paraId="4BC0C593" w14:textId="77777777" w:rsidR="00D64AE7" w:rsidRDefault="00275642">
      <w:pPr>
        <w:pStyle w:val="af2"/>
      </w:pPr>
      <w:r>
        <w:rPr>
          <w:rFonts w:hint="eastAsia"/>
        </w:rPr>
        <w:t>及时更新系统订单的处理状态，如确认、审核、发货等；</w:t>
      </w:r>
    </w:p>
    <w:p w14:paraId="3D68838D" w14:textId="77777777" w:rsidR="00D64AE7" w:rsidRDefault="00275642">
      <w:pPr>
        <w:pStyle w:val="af2"/>
      </w:pPr>
      <w:r>
        <w:rPr>
          <w:rFonts w:hint="eastAsia"/>
        </w:rPr>
        <w:t>订单确认和服务响应内容应及时在平台上进行反馈。</w:t>
      </w:r>
    </w:p>
    <w:p w14:paraId="6D8B8852" w14:textId="77777777" w:rsidR="00D64AE7" w:rsidRDefault="00275642">
      <w:pPr>
        <w:pStyle w:val="affd"/>
        <w:spacing w:before="120" w:after="120"/>
      </w:pPr>
      <w:r>
        <w:rPr>
          <w:rFonts w:hint="eastAsia"/>
        </w:rPr>
        <w:t>发货服务</w:t>
      </w:r>
    </w:p>
    <w:p w14:paraId="1CF9924D" w14:textId="77777777" w:rsidR="00D64AE7" w:rsidRDefault="00275642">
      <w:pPr>
        <w:pStyle w:val="afffff5"/>
        <w:ind w:firstLine="420"/>
      </w:pPr>
      <w:r>
        <w:rPr>
          <w:rFonts w:hint="eastAsia"/>
        </w:rPr>
        <w:t>发货服务包括但不限于以下流程：</w:t>
      </w:r>
    </w:p>
    <w:p w14:paraId="2D6E45A7" w14:textId="77777777" w:rsidR="00D64AE7" w:rsidRDefault="00275642">
      <w:pPr>
        <w:pStyle w:val="af2"/>
      </w:pPr>
      <w:r>
        <w:rPr>
          <w:rFonts w:hint="eastAsia"/>
        </w:rPr>
        <w:t>核对消费者购买的羊肉及制品的种类、数量及其他信息，并在承诺的时间内发货；</w:t>
      </w:r>
    </w:p>
    <w:p w14:paraId="7A72DB8D" w14:textId="77777777" w:rsidR="00D64AE7" w:rsidRDefault="00275642">
      <w:pPr>
        <w:pStyle w:val="af2"/>
      </w:pPr>
      <w:r>
        <w:rPr>
          <w:rFonts w:hint="eastAsia"/>
        </w:rPr>
        <w:t>装箱前对产品进行检查，不应与有毒有害物品混运；</w:t>
      </w:r>
    </w:p>
    <w:p w14:paraId="235D9FCB" w14:textId="77777777" w:rsidR="00D64AE7" w:rsidRDefault="00275642">
      <w:pPr>
        <w:pStyle w:val="af2"/>
      </w:pPr>
      <w:r>
        <w:rPr>
          <w:rFonts w:hint="eastAsia"/>
        </w:rPr>
        <w:t>核对物流单据和凭证，并在网络交易平台及时公布和更新物流信息，提供物流查询方式和物流服务方的联系方式；</w:t>
      </w:r>
    </w:p>
    <w:p w14:paraId="59C7F40E" w14:textId="77777777" w:rsidR="00D64AE7" w:rsidRDefault="00275642">
      <w:pPr>
        <w:pStyle w:val="af2"/>
      </w:pPr>
      <w:r>
        <w:rPr>
          <w:rFonts w:hint="eastAsia"/>
        </w:rPr>
        <w:t>对订单的配送过程进行监督跟进。</w:t>
      </w:r>
    </w:p>
    <w:p w14:paraId="66EA9799" w14:textId="77777777" w:rsidR="00D64AE7" w:rsidRDefault="00275642">
      <w:pPr>
        <w:pStyle w:val="affd"/>
        <w:spacing w:before="120" w:after="120"/>
      </w:pPr>
      <w:r>
        <w:rPr>
          <w:rFonts w:hint="eastAsia"/>
        </w:rPr>
        <w:t>售后服务</w:t>
      </w:r>
    </w:p>
    <w:p w14:paraId="50C6B29B" w14:textId="77777777" w:rsidR="00D64AE7" w:rsidRDefault="00275642">
      <w:pPr>
        <w:pStyle w:val="afffff5"/>
        <w:ind w:firstLine="420"/>
      </w:pPr>
      <w:r>
        <w:rPr>
          <w:rFonts w:hint="eastAsia"/>
        </w:rPr>
        <w:t>售后服务包括但不限于以下流程：</w:t>
      </w:r>
    </w:p>
    <w:p w14:paraId="71BEBEF8" w14:textId="77777777" w:rsidR="00D64AE7" w:rsidRDefault="00275642">
      <w:pPr>
        <w:pStyle w:val="af2"/>
      </w:pPr>
      <w:r>
        <w:rPr>
          <w:rFonts w:hint="eastAsia"/>
        </w:rPr>
        <w:t>明示售后服务的主要内容和渠道；</w:t>
      </w:r>
    </w:p>
    <w:p w14:paraId="3DB1280E" w14:textId="77777777" w:rsidR="00D64AE7" w:rsidRDefault="00275642">
      <w:pPr>
        <w:pStyle w:val="af2"/>
      </w:pPr>
      <w:r>
        <w:rPr>
          <w:rFonts w:hint="eastAsia"/>
        </w:rPr>
        <w:t>商家在接到消费者的售后服务请求后，迅速响应并尽快处理；</w:t>
      </w:r>
    </w:p>
    <w:p w14:paraId="505A7395" w14:textId="77777777" w:rsidR="00D64AE7" w:rsidRDefault="00275642">
      <w:pPr>
        <w:pStyle w:val="af2"/>
      </w:pPr>
      <w:r>
        <w:rPr>
          <w:rFonts w:hint="eastAsia"/>
        </w:rPr>
        <w:t>消费者收货后及时查验产品的数量、质量等信息，如发现与订单不一致时，应及时联系商家反馈；</w:t>
      </w:r>
    </w:p>
    <w:p w14:paraId="3910F472" w14:textId="77777777" w:rsidR="00D64AE7" w:rsidRDefault="00275642">
      <w:pPr>
        <w:pStyle w:val="af2"/>
      </w:pPr>
      <w:r>
        <w:rPr>
          <w:rFonts w:hint="eastAsia"/>
        </w:rPr>
        <w:t>因商品价格、数量、质量等与网络交易平台描述不一致时，消费者可无条件退换货物。</w:t>
      </w:r>
    </w:p>
    <w:p w14:paraId="5A7E80AB" w14:textId="77777777" w:rsidR="00D64AE7" w:rsidRDefault="00275642">
      <w:pPr>
        <w:pStyle w:val="affc"/>
        <w:spacing w:before="240" w:after="240"/>
      </w:pPr>
      <w:r>
        <w:rPr>
          <w:rFonts w:hint="eastAsia"/>
        </w:rPr>
        <w:t>投诉处理</w:t>
      </w:r>
    </w:p>
    <w:p w14:paraId="421B165C" w14:textId="77777777" w:rsidR="00D64AE7" w:rsidRDefault="00275642">
      <w:pPr>
        <w:pStyle w:val="affffffffe"/>
      </w:pPr>
      <w:r>
        <w:rPr>
          <w:rFonts w:hint="eastAsia"/>
        </w:rPr>
        <w:t>应建立健全投诉与纠纷解决机制，按G</w:t>
      </w:r>
      <w:r>
        <w:t>B/T 34827</w:t>
      </w:r>
      <w:r>
        <w:rPr>
          <w:rFonts w:hint="eastAsia"/>
        </w:rPr>
        <w:t>的规定及时处理消费者的投诉，维护消费者的合法权益。</w:t>
      </w:r>
    </w:p>
    <w:p w14:paraId="24359307" w14:textId="77777777" w:rsidR="00D64AE7" w:rsidRDefault="00275642">
      <w:pPr>
        <w:pStyle w:val="affffffffe"/>
      </w:pPr>
      <w:r>
        <w:rPr>
          <w:rFonts w:hint="eastAsia"/>
        </w:rPr>
        <w:t>对于因食用羊肉及制品质量问题导致的消费者的损失，商家应承担相应的赔偿责任，并追究相关责任人的责任。</w:t>
      </w:r>
    </w:p>
    <w:p w14:paraId="36563196" w14:textId="77777777" w:rsidR="00D64AE7" w:rsidRDefault="00275642">
      <w:pPr>
        <w:pStyle w:val="affc"/>
        <w:spacing w:before="240" w:after="240"/>
      </w:pPr>
      <w:r>
        <w:rPr>
          <w:rFonts w:hint="eastAsia"/>
        </w:rPr>
        <w:t>知识产权与品牌建设</w:t>
      </w:r>
    </w:p>
    <w:p w14:paraId="23B90A41" w14:textId="77777777" w:rsidR="00D64AE7" w:rsidRDefault="00275642">
      <w:pPr>
        <w:pStyle w:val="affd"/>
        <w:spacing w:before="120" w:after="120"/>
      </w:pPr>
      <w:r>
        <w:rPr>
          <w:rFonts w:hint="eastAsia"/>
        </w:rPr>
        <w:t>知识产权保护</w:t>
      </w:r>
    </w:p>
    <w:p w14:paraId="0CCB3363" w14:textId="77777777" w:rsidR="00D64AE7" w:rsidRDefault="00275642">
      <w:pPr>
        <w:pStyle w:val="afffffffff1"/>
      </w:pPr>
      <w:r>
        <w:rPr>
          <w:rFonts w:hint="eastAsia"/>
        </w:rPr>
        <w:t>尊重他人的知识产权，不得侵犯他人的商标、专利、著作权等。</w:t>
      </w:r>
    </w:p>
    <w:p w14:paraId="6A7F1349" w14:textId="77777777" w:rsidR="00D64AE7" w:rsidRDefault="00275642">
      <w:pPr>
        <w:pStyle w:val="afffffffff1"/>
      </w:pPr>
      <w:r>
        <w:rPr>
          <w:rFonts w:hint="eastAsia"/>
        </w:rPr>
        <w:t>鼓励商家统一使用区域公用品牌或原产地品牌，打击商家滥用外地产品充数和特色品牌。</w:t>
      </w:r>
    </w:p>
    <w:p w14:paraId="2813CBCF" w14:textId="77777777" w:rsidR="00D64AE7" w:rsidRDefault="00275642">
      <w:pPr>
        <w:pStyle w:val="affd"/>
        <w:spacing w:before="120" w:after="120"/>
      </w:pPr>
      <w:r>
        <w:rPr>
          <w:rFonts w:hint="eastAsia"/>
        </w:rPr>
        <w:t>品牌建设</w:t>
      </w:r>
    </w:p>
    <w:p w14:paraId="1A7E9A72" w14:textId="77777777" w:rsidR="00D64AE7" w:rsidRDefault="00275642">
      <w:pPr>
        <w:pStyle w:val="afffffffff1"/>
      </w:pPr>
      <w:r>
        <w:rPr>
          <w:rFonts w:hint="eastAsia"/>
        </w:rPr>
        <w:t>商家应强化品牌意识，提升品牌影响力。</w:t>
      </w:r>
    </w:p>
    <w:p w14:paraId="05F7BD84" w14:textId="77777777" w:rsidR="00D64AE7" w:rsidRDefault="00275642">
      <w:pPr>
        <w:pStyle w:val="afffffffff1"/>
      </w:pPr>
      <w:r>
        <w:rPr>
          <w:rFonts w:hint="eastAsia"/>
        </w:rPr>
        <w:t>通过线上线下多种渠道进行品牌推广，提高品牌美誉度和知名度。</w:t>
      </w:r>
    </w:p>
    <w:p w14:paraId="0C2E29FA" w14:textId="77777777" w:rsidR="00D64AE7" w:rsidRDefault="00275642">
      <w:pPr>
        <w:pStyle w:val="afffffffff1"/>
      </w:pPr>
      <w:r>
        <w:rPr>
          <w:rFonts w:hint="eastAsia"/>
        </w:rPr>
        <w:t>加强品牌维护，及时处理品牌危机，维护品牌形象。</w:t>
      </w:r>
    </w:p>
    <w:p w14:paraId="620D1810" w14:textId="77777777" w:rsidR="00D64AE7" w:rsidRDefault="00275642">
      <w:pPr>
        <w:pStyle w:val="affc"/>
        <w:spacing w:before="240" w:after="240"/>
      </w:pPr>
      <w:r>
        <w:rPr>
          <w:rFonts w:hint="eastAsia"/>
        </w:rPr>
        <w:t>服务评价与改进</w:t>
      </w:r>
    </w:p>
    <w:p w14:paraId="2B60F927" w14:textId="77777777" w:rsidR="00D64AE7" w:rsidRDefault="00275642">
      <w:pPr>
        <w:pStyle w:val="affd"/>
        <w:spacing w:before="120" w:after="120"/>
      </w:pPr>
      <w:r>
        <w:rPr>
          <w:rFonts w:hint="eastAsia"/>
        </w:rPr>
        <w:t>服务评价</w:t>
      </w:r>
    </w:p>
    <w:p w14:paraId="424310C1" w14:textId="77777777" w:rsidR="00D64AE7" w:rsidRDefault="00275642">
      <w:pPr>
        <w:pStyle w:val="afffffffff1"/>
      </w:pPr>
      <w:r>
        <w:rPr>
          <w:rFonts w:hint="eastAsia"/>
        </w:rPr>
        <w:t>鼓励消费者对食用的羊肉及制品质量进行评价，包括肉质的新鲜度、产品品质、包装、物流运输等。</w:t>
      </w:r>
    </w:p>
    <w:p w14:paraId="21E68FCF" w14:textId="77777777" w:rsidR="00D64AE7" w:rsidRDefault="00275642">
      <w:pPr>
        <w:pStyle w:val="afffffffff1"/>
      </w:pPr>
      <w:r>
        <w:rPr>
          <w:rFonts w:hint="eastAsia"/>
        </w:rPr>
        <w:t>建立评价应用机制，委托第三方进行满意度评价和服务质量评价活动。</w:t>
      </w:r>
    </w:p>
    <w:p w14:paraId="2527CDEB" w14:textId="77777777" w:rsidR="00D64AE7" w:rsidRDefault="00275642">
      <w:pPr>
        <w:pStyle w:val="affd"/>
        <w:spacing w:before="120" w:after="120"/>
      </w:pPr>
      <w:r>
        <w:rPr>
          <w:rFonts w:hint="eastAsia"/>
        </w:rPr>
        <w:t>服务改进</w:t>
      </w:r>
    </w:p>
    <w:p w14:paraId="0313826C" w14:textId="77777777" w:rsidR="00D64AE7" w:rsidRDefault="00275642">
      <w:pPr>
        <w:pStyle w:val="afffffffff1"/>
      </w:pPr>
      <w:r>
        <w:rPr>
          <w:rFonts w:hint="eastAsia"/>
        </w:rPr>
        <w:t>应定期分析消费者的投诉记录，制定和实施改进羊肉及制品销售服务方案。</w:t>
      </w:r>
    </w:p>
    <w:p w14:paraId="1E7F18BE" w14:textId="77777777" w:rsidR="00D64AE7" w:rsidRDefault="00275642">
      <w:pPr>
        <w:pStyle w:val="afffffffff1"/>
      </w:pPr>
      <w:r>
        <w:rPr>
          <w:rFonts w:hint="eastAsia"/>
        </w:rPr>
        <w:t>应定期对评价结果进行总结分析，明确产品销售的改进目标及时限。</w:t>
      </w:r>
    </w:p>
    <w:p w14:paraId="0CE4EAA6" w14:textId="77777777" w:rsidR="00D64AE7" w:rsidRDefault="00275642">
      <w:pPr>
        <w:pStyle w:val="afffff5"/>
        <w:ind w:firstLineChars="0" w:firstLine="0"/>
        <w:jc w:val="center"/>
      </w:pPr>
      <w:bookmarkStart w:id="41" w:name="BookMark8"/>
      <w:bookmarkEnd w:id="22"/>
      <w:r>
        <w:rPr>
          <w:rFonts w:hint="eastAsia"/>
          <w:noProof/>
        </w:rPr>
        <w:drawing>
          <wp:inline distT="0" distB="0" distL="0" distR="0" wp14:anchorId="46DCFA18" wp14:editId="26733BDE">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1"/>
    </w:p>
    <w:sectPr w:rsidR="00D64AE7">
      <w:pgSz w:w="11906" w:h="16838"/>
      <w:pgMar w:top="567"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4099D" w14:textId="77777777" w:rsidR="00F56685" w:rsidRDefault="00F56685">
      <w:pPr>
        <w:spacing w:line="240" w:lineRule="auto"/>
      </w:pPr>
      <w:r>
        <w:separator/>
      </w:r>
    </w:p>
  </w:endnote>
  <w:endnote w:type="continuationSeparator" w:id="0">
    <w:p w14:paraId="43225938" w14:textId="77777777" w:rsidR="00F56685" w:rsidRDefault="00F566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F4FF4" w14:textId="77777777" w:rsidR="00D64AE7" w:rsidRDefault="00275642">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8B41F" w14:textId="77777777" w:rsidR="00D64AE7" w:rsidRDefault="00D64AE7">
    <w:pPr>
      <w:pStyle w:val="afffe"/>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7B569" w14:textId="77777777" w:rsidR="00D64AE7" w:rsidRDefault="00275642">
    <w:pPr>
      <w:pStyle w:val="afffff2"/>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AB3D2" w14:textId="77777777" w:rsidR="00F56685" w:rsidRDefault="00F56685">
      <w:pPr>
        <w:spacing w:line="240" w:lineRule="auto"/>
      </w:pPr>
      <w:r>
        <w:separator/>
      </w:r>
    </w:p>
  </w:footnote>
  <w:footnote w:type="continuationSeparator" w:id="0">
    <w:p w14:paraId="497ABD72" w14:textId="77777777" w:rsidR="00F56685" w:rsidRDefault="00F566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80F5A" w14:textId="77777777" w:rsidR="00D64AE7" w:rsidRDefault="00275642">
    <w:pPr>
      <w:pStyle w:val="affff0"/>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74A10" w14:textId="77777777" w:rsidR="00D64AE7" w:rsidRDefault="00D64AE7">
    <w:pPr>
      <w:pStyle w:val="affff0"/>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FCB9A" w14:textId="77777777" w:rsidR="00D64AE7" w:rsidRDefault="00275642">
    <w:pPr>
      <w:pStyle w:val="affff0"/>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T/XXX XXXX—XXXX</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E8CE1" w14:textId="69454F4F" w:rsidR="00D64AE7" w:rsidRDefault="00275642">
    <w:pPr>
      <w:pStyle w:val="afffffa"/>
    </w:pPr>
    <w:r>
      <w:fldChar w:fldCharType="begin"/>
    </w:r>
    <w:r>
      <w:instrText xml:space="preserve"> STYLEREF  标准文件_文件编号  \* MERGEFORMAT </w:instrText>
    </w:r>
    <w:r>
      <w:fldChar w:fldCharType="separate"/>
    </w:r>
    <w:r w:rsidR="00B2373B">
      <w:rPr>
        <w:noProof/>
      </w:rPr>
      <w:t>T/XXX XXXX</w:t>
    </w:r>
    <w:r w:rsidR="00B2373B">
      <w:rPr>
        <w:noProof/>
      </w:rPr>
      <w:t>—</w:t>
    </w:r>
    <w:r w:rsidR="00B2373B">
      <w:rPr>
        <w:noProof/>
      </w:rPr>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ttachedTemplate r:id="rId1"/>
  <w:documentProtection w:edit="forms" w:enforcement="1" w:cryptProviderType="rsaAES" w:cryptAlgorithmClass="hash" w:cryptAlgorithmType="typeAny" w:cryptAlgorithmSid="14" w:cryptSpinCount="100000" w:hash="rbtMwJlStm1Ht/IeNt4H7B/wuLtp/cWBBSQINZzL3pE6i3UhLavXknd00CRNRdTSrZPWM3qBwHV4R+VQaCmEHA==" w:salt="SrFME+bBiXFbaXXSl114dQ=="/>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3FB"/>
    <w:rsid w:val="0000040A"/>
    <w:rsid w:val="00000A94"/>
    <w:rsid w:val="00001972"/>
    <w:rsid w:val="00001D9A"/>
    <w:rsid w:val="0000230F"/>
    <w:rsid w:val="0000426A"/>
    <w:rsid w:val="0000731A"/>
    <w:rsid w:val="00007B3A"/>
    <w:rsid w:val="000107E0"/>
    <w:rsid w:val="00011FDE"/>
    <w:rsid w:val="00012FFD"/>
    <w:rsid w:val="00014162"/>
    <w:rsid w:val="00014340"/>
    <w:rsid w:val="00016A9C"/>
    <w:rsid w:val="00022184"/>
    <w:rsid w:val="00022762"/>
    <w:rsid w:val="000238E0"/>
    <w:rsid w:val="000249DB"/>
    <w:rsid w:val="0002595E"/>
    <w:rsid w:val="000303C3"/>
    <w:rsid w:val="00032AE4"/>
    <w:rsid w:val="000331D3"/>
    <w:rsid w:val="000346A5"/>
    <w:rsid w:val="000359C3"/>
    <w:rsid w:val="00035A7D"/>
    <w:rsid w:val="000365ED"/>
    <w:rsid w:val="0004249A"/>
    <w:rsid w:val="00043282"/>
    <w:rsid w:val="00044286"/>
    <w:rsid w:val="00047F28"/>
    <w:rsid w:val="000503AA"/>
    <w:rsid w:val="000506A1"/>
    <w:rsid w:val="0005156E"/>
    <w:rsid w:val="000515DD"/>
    <w:rsid w:val="0005265A"/>
    <w:rsid w:val="000539DD"/>
    <w:rsid w:val="00053BD3"/>
    <w:rsid w:val="000556ED"/>
    <w:rsid w:val="00055FE2"/>
    <w:rsid w:val="0005616F"/>
    <w:rsid w:val="00060C2E"/>
    <w:rsid w:val="00061033"/>
    <w:rsid w:val="000619E9"/>
    <w:rsid w:val="000622D4"/>
    <w:rsid w:val="0006357D"/>
    <w:rsid w:val="00066E52"/>
    <w:rsid w:val="00067F1E"/>
    <w:rsid w:val="00071CC0"/>
    <w:rsid w:val="00071CFC"/>
    <w:rsid w:val="00073C8C"/>
    <w:rsid w:val="00074E15"/>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5AA5"/>
    <w:rsid w:val="000A6B11"/>
    <w:rsid w:val="000A7311"/>
    <w:rsid w:val="000B060F"/>
    <w:rsid w:val="000B1592"/>
    <w:rsid w:val="000B1FF2"/>
    <w:rsid w:val="000B3CDA"/>
    <w:rsid w:val="000B6A0B"/>
    <w:rsid w:val="000C01F6"/>
    <w:rsid w:val="000C0F6C"/>
    <w:rsid w:val="000C11DB"/>
    <w:rsid w:val="000C1319"/>
    <w:rsid w:val="000C1492"/>
    <w:rsid w:val="000C2FBD"/>
    <w:rsid w:val="000C32B7"/>
    <w:rsid w:val="000C4B41"/>
    <w:rsid w:val="000C57D6"/>
    <w:rsid w:val="000C5B4A"/>
    <w:rsid w:val="000C6362"/>
    <w:rsid w:val="000C7666"/>
    <w:rsid w:val="000D0A9C"/>
    <w:rsid w:val="000D1795"/>
    <w:rsid w:val="000D329A"/>
    <w:rsid w:val="000D4B9C"/>
    <w:rsid w:val="000D4EB6"/>
    <w:rsid w:val="000D534C"/>
    <w:rsid w:val="000D753B"/>
    <w:rsid w:val="000E4196"/>
    <w:rsid w:val="000E4C9E"/>
    <w:rsid w:val="000E66AF"/>
    <w:rsid w:val="000E6FD7"/>
    <w:rsid w:val="000F06E1"/>
    <w:rsid w:val="000F0E3C"/>
    <w:rsid w:val="000F19D5"/>
    <w:rsid w:val="000F4050"/>
    <w:rsid w:val="000F4AEA"/>
    <w:rsid w:val="000F67E9"/>
    <w:rsid w:val="00104926"/>
    <w:rsid w:val="0011206C"/>
    <w:rsid w:val="00113B1E"/>
    <w:rsid w:val="001145A0"/>
    <w:rsid w:val="0011711C"/>
    <w:rsid w:val="00124549"/>
    <w:rsid w:val="00124E4F"/>
    <w:rsid w:val="001260B7"/>
    <w:rsid w:val="001265CB"/>
    <w:rsid w:val="001321C6"/>
    <w:rsid w:val="001325C4"/>
    <w:rsid w:val="00133010"/>
    <w:rsid w:val="001338EE"/>
    <w:rsid w:val="00133AAE"/>
    <w:rsid w:val="00135323"/>
    <w:rsid w:val="001356C4"/>
    <w:rsid w:val="00137565"/>
    <w:rsid w:val="00141114"/>
    <w:rsid w:val="00142969"/>
    <w:rsid w:val="00142A88"/>
    <w:rsid w:val="001446C2"/>
    <w:rsid w:val="001457E7"/>
    <w:rsid w:val="00145D9D"/>
    <w:rsid w:val="00146388"/>
    <w:rsid w:val="00147A68"/>
    <w:rsid w:val="001529E5"/>
    <w:rsid w:val="00152FB3"/>
    <w:rsid w:val="00153C7E"/>
    <w:rsid w:val="00156B25"/>
    <w:rsid w:val="00156E1A"/>
    <w:rsid w:val="00157894"/>
    <w:rsid w:val="00157B55"/>
    <w:rsid w:val="00163800"/>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221"/>
    <w:rsid w:val="00175A1B"/>
    <w:rsid w:val="00176DFD"/>
    <w:rsid w:val="00177051"/>
    <w:rsid w:val="00180D36"/>
    <w:rsid w:val="001852C9"/>
    <w:rsid w:val="00187A0B"/>
    <w:rsid w:val="00190087"/>
    <w:rsid w:val="001913C4"/>
    <w:rsid w:val="001923FA"/>
    <w:rsid w:val="00192F2A"/>
    <w:rsid w:val="001931C9"/>
    <w:rsid w:val="0019348F"/>
    <w:rsid w:val="00193A07"/>
    <w:rsid w:val="00194A80"/>
    <w:rsid w:val="00194C95"/>
    <w:rsid w:val="00195C34"/>
    <w:rsid w:val="00196EF5"/>
    <w:rsid w:val="001A1A53"/>
    <w:rsid w:val="001A234A"/>
    <w:rsid w:val="001A3E61"/>
    <w:rsid w:val="001A4CF3"/>
    <w:rsid w:val="001A6696"/>
    <w:rsid w:val="001B0079"/>
    <w:rsid w:val="001B0639"/>
    <w:rsid w:val="001B06E8"/>
    <w:rsid w:val="001B4CE5"/>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2FEB"/>
    <w:rsid w:val="001E3CC4"/>
    <w:rsid w:val="001E3D10"/>
    <w:rsid w:val="001E4882"/>
    <w:rsid w:val="001E73AB"/>
    <w:rsid w:val="001F092D"/>
    <w:rsid w:val="001F143A"/>
    <w:rsid w:val="001F1605"/>
    <w:rsid w:val="001F2508"/>
    <w:rsid w:val="001F3C3E"/>
    <w:rsid w:val="001F4816"/>
    <w:rsid w:val="001F4B8D"/>
    <w:rsid w:val="001F69B4"/>
    <w:rsid w:val="001F77C7"/>
    <w:rsid w:val="00200183"/>
    <w:rsid w:val="00200333"/>
    <w:rsid w:val="00200EB7"/>
    <w:rsid w:val="0020107D"/>
    <w:rsid w:val="00202AA4"/>
    <w:rsid w:val="002031F7"/>
    <w:rsid w:val="002040E6"/>
    <w:rsid w:val="0020527B"/>
    <w:rsid w:val="00205F2C"/>
    <w:rsid w:val="00210B15"/>
    <w:rsid w:val="002114F9"/>
    <w:rsid w:val="002132CD"/>
    <w:rsid w:val="002142EA"/>
    <w:rsid w:val="00215ADD"/>
    <w:rsid w:val="0021706F"/>
    <w:rsid w:val="002204BB"/>
    <w:rsid w:val="00221504"/>
    <w:rsid w:val="00221B79"/>
    <w:rsid w:val="00221C6B"/>
    <w:rsid w:val="002253A1"/>
    <w:rsid w:val="00225CF8"/>
    <w:rsid w:val="0022794E"/>
    <w:rsid w:val="00233D64"/>
    <w:rsid w:val="0023482A"/>
    <w:rsid w:val="0023546E"/>
    <w:rsid w:val="002359CB"/>
    <w:rsid w:val="0024289D"/>
    <w:rsid w:val="00243540"/>
    <w:rsid w:val="0024497B"/>
    <w:rsid w:val="0024515B"/>
    <w:rsid w:val="00246021"/>
    <w:rsid w:val="0024666E"/>
    <w:rsid w:val="00247F52"/>
    <w:rsid w:val="00250B25"/>
    <w:rsid w:val="00250BBE"/>
    <w:rsid w:val="002515C2"/>
    <w:rsid w:val="00251871"/>
    <w:rsid w:val="0025194F"/>
    <w:rsid w:val="00252366"/>
    <w:rsid w:val="0026148A"/>
    <w:rsid w:val="00262696"/>
    <w:rsid w:val="00262780"/>
    <w:rsid w:val="00263D25"/>
    <w:rsid w:val="002643C3"/>
    <w:rsid w:val="00264A0C"/>
    <w:rsid w:val="00265EC9"/>
    <w:rsid w:val="00266EEB"/>
    <w:rsid w:val="00267EF4"/>
    <w:rsid w:val="00270205"/>
    <w:rsid w:val="00270CB8"/>
    <w:rsid w:val="00272B08"/>
    <w:rsid w:val="002730F0"/>
    <w:rsid w:val="00275642"/>
    <w:rsid w:val="00281BB8"/>
    <w:rsid w:val="00281E9E"/>
    <w:rsid w:val="00282405"/>
    <w:rsid w:val="00282F32"/>
    <w:rsid w:val="00285170"/>
    <w:rsid w:val="0028529B"/>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12E3"/>
    <w:rsid w:val="002D42B5"/>
    <w:rsid w:val="002D4F1A"/>
    <w:rsid w:val="002D69E6"/>
    <w:rsid w:val="002D6EC6"/>
    <w:rsid w:val="002D79AC"/>
    <w:rsid w:val="002E039D"/>
    <w:rsid w:val="002E2C96"/>
    <w:rsid w:val="002E4D5A"/>
    <w:rsid w:val="002E5564"/>
    <w:rsid w:val="002E6326"/>
    <w:rsid w:val="002F30E0"/>
    <w:rsid w:val="002F35E4"/>
    <w:rsid w:val="002F3730"/>
    <w:rsid w:val="002F38E1"/>
    <w:rsid w:val="002F3D23"/>
    <w:rsid w:val="002F7AF6"/>
    <w:rsid w:val="00300E63"/>
    <w:rsid w:val="00302F5F"/>
    <w:rsid w:val="003036CF"/>
    <w:rsid w:val="0030441D"/>
    <w:rsid w:val="00306063"/>
    <w:rsid w:val="00313B85"/>
    <w:rsid w:val="00317988"/>
    <w:rsid w:val="0032215A"/>
    <w:rsid w:val="003221B4"/>
    <w:rsid w:val="0032258D"/>
    <w:rsid w:val="00322E62"/>
    <w:rsid w:val="00324D13"/>
    <w:rsid w:val="00324EDD"/>
    <w:rsid w:val="003331E4"/>
    <w:rsid w:val="00336C64"/>
    <w:rsid w:val="00337162"/>
    <w:rsid w:val="00341143"/>
    <w:rsid w:val="0034194F"/>
    <w:rsid w:val="00344224"/>
    <w:rsid w:val="00344605"/>
    <w:rsid w:val="003474AA"/>
    <w:rsid w:val="00350D1D"/>
    <w:rsid w:val="00351D01"/>
    <w:rsid w:val="00352C83"/>
    <w:rsid w:val="00352F1A"/>
    <w:rsid w:val="0036107C"/>
    <w:rsid w:val="003615D2"/>
    <w:rsid w:val="0036429C"/>
    <w:rsid w:val="00364A53"/>
    <w:rsid w:val="00364FF9"/>
    <w:rsid w:val="003654CB"/>
    <w:rsid w:val="00365AA9"/>
    <w:rsid w:val="00365F86"/>
    <w:rsid w:val="00365F87"/>
    <w:rsid w:val="00366E89"/>
    <w:rsid w:val="003705F4"/>
    <w:rsid w:val="00370D58"/>
    <w:rsid w:val="00371316"/>
    <w:rsid w:val="00376713"/>
    <w:rsid w:val="00381815"/>
    <w:rsid w:val="003819AF"/>
    <w:rsid w:val="003820E9"/>
    <w:rsid w:val="00382DE7"/>
    <w:rsid w:val="00383D5C"/>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3D9C"/>
    <w:rsid w:val="003A4077"/>
    <w:rsid w:val="003A4AA7"/>
    <w:rsid w:val="003B09AD"/>
    <w:rsid w:val="003B1F18"/>
    <w:rsid w:val="003B5BF0"/>
    <w:rsid w:val="003B60BF"/>
    <w:rsid w:val="003B6BE3"/>
    <w:rsid w:val="003C010C"/>
    <w:rsid w:val="003C0A6C"/>
    <w:rsid w:val="003C14F8"/>
    <w:rsid w:val="003C56D1"/>
    <w:rsid w:val="003C5A43"/>
    <w:rsid w:val="003D0519"/>
    <w:rsid w:val="003D084F"/>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664E"/>
    <w:rsid w:val="00407D39"/>
    <w:rsid w:val="0041477A"/>
    <w:rsid w:val="004167A3"/>
    <w:rsid w:val="00424138"/>
    <w:rsid w:val="00427092"/>
    <w:rsid w:val="00430F51"/>
    <w:rsid w:val="00432DAA"/>
    <w:rsid w:val="00433CCC"/>
    <w:rsid w:val="00434305"/>
    <w:rsid w:val="00435DF7"/>
    <w:rsid w:val="0044083F"/>
    <w:rsid w:val="00441AE7"/>
    <w:rsid w:val="00442A8D"/>
    <w:rsid w:val="00445574"/>
    <w:rsid w:val="004467FB"/>
    <w:rsid w:val="00452D6B"/>
    <w:rsid w:val="00454484"/>
    <w:rsid w:val="0045517B"/>
    <w:rsid w:val="00463B77"/>
    <w:rsid w:val="00463C7B"/>
    <w:rsid w:val="004644A6"/>
    <w:rsid w:val="004659BD"/>
    <w:rsid w:val="00466768"/>
    <w:rsid w:val="00470775"/>
    <w:rsid w:val="00470C0E"/>
    <w:rsid w:val="004746B1"/>
    <w:rsid w:val="0047583F"/>
    <w:rsid w:val="00475DE8"/>
    <w:rsid w:val="00481C44"/>
    <w:rsid w:val="00483B53"/>
    <w:rsid w:val="00484936"/>
    <w:rsid w:val="00485C89"/>
    <w:rsid w:val="00486BE3"/>
    <w:rsid w:val="004905E4"/>
    <w:rsid w:val="00490A89"/>
    <w:rsid w:val="00490AB4"/>
    <w:rsid w:val="00492190"/>
    <w:rsid w:val="00492F02"/>
    <w:rsid w:val="004939AE"/>
    <w:rsid w:val="004A060B"/>
    <w:rsid w:val="004A12DF"/>
    <w:rsid w:val="004A1BA8"/>
    <w:rsid w:val="004A4B57"/>
    <w:rsid w:val="004A63FA"/>
    <w:rsid w:val="004A6A3D"/>
    <w:rsid w:val="004B0272"/>
    <w:rsid w:val="004B2701"/>
    <w:rsid w:val="004B2E1B"/>
    <w:rsid w:val="004B35DC"/>
    <w:rsid w:val="004B3AA8"/>
    <w:rsid w:val="004B3E93"/>
    <w:rsid w:val="004C1FBC"/>
    <w:rsid w:val="004C25A2"/>
    <w:rsid w:val="004C3CCD"/>
    <w:rsid w:val="004C3F1D"/>
    <w:rsid w:val="004C458D"/>
    <w:rsid w:val="004C50D8"/>
    <w:rsid w:val="004C7556"/>
    <w:rsid w:val="004C7E8B"/>
    <w:rsid w:val="004C7E9D"/>
    <w:rsid w:val="004C7F67"/>
    <w:rsid w:val="004D076D"/>
    <w:rsid w:val="004D0EF1"/>
    <w:rsid w:val="004D2253"/>
    <w:rsid w:val="004D4406"/>
    <w:rsid w:val="004D7C42"/>
    <w:rsid w:val="004E0465"/>
    <w:rsid w:val="004E054F"/>
    <w:rsid w:val="004E127B"/>
    <w:rsid w:val="004E1C0A"/>
    <w:rsid w:val="004E30C5"/>
    <w:rsid w:val="004E45DF"/>
    <w:rsid w:val="004E4AA5"/>
    <w:rsid w:val="004E4AEE"/>
    <w:rsid w:val="004E59E3"/>
    <w:rsid w:val="004E67C0"/>
    <w:rsid w:val="004F30C2"/>
    <w:rsid w:val="004F391A"/>
    <w:rsid w:val="004F3CFB"/>
    <w:rsid w:val="004F6456"/>
    <w:rsid w:val="004F696E"/>
    <w:rsid w:val="004F6C71"/>
    <w:rsid w:val="00501139"/>
    <w:rsid w:val="0050363E"/>
    <w:rsid w:val="005039BC"/>
    <w:rsid w:val="005043BB"/>
    <w:rsid w:val="00504A3D"/>
    <w:rsid w:val="00505767"/>
    <w:rsid w:val="00505C7E"/>
    <w:rsid w:val="005073F0"/>
    <w:rsid w:val="00510A7B"/>
    <w:rsid w:val="00510D26"/>
    <w:rsid w:val="00511379"/>
    <w:rsid w:val="00511CF3"/>
    <w:rsid w:val="00512F6E"/>
    <w:rsid w:val="00513038"/>
    <w:rsid w:val="00513F8D"/>
    <w:rsid w:val="00514174"/>
    <w:rsid w:val="00514FD5"/>
    <w:rsid w:val="00516088"/>
    <w:rsid w:val="00516B0B"/>
    <w:rsid w:val="005220EC"/>
    <w:rsid w:val="00523F95"/>
    <w:rsid w:val="00524D65"/>
    <w:rsid w:val="00525B16"/>
    <w:rsid w:val="00532CBE"/>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67666"/>
    <w:rsid w:val="00571648"/>
    <w:rsid w:val="00573619"/>
    <w:rsid w:val="00573D9E"/>
    <w:rsid w:val="00574F81"/>
    <w:rsid w:val="005801E3"/>
    <w:rsid w:val="00581802"/>
    <w:rsid w:val="005818C2"/>
    <w:rsid w:val="005836A8"/>
    <w:rsid w:val="0058380F"/>
    <w:rsid w:val="0058409C"/>
    <w:rsid w:val="00584262"/>
    <w:rsid w:val="00586630"/>
    <w:rsid w:val="00587ADD"/>
    <w:rsid w:val="00593A49"/>
    <w:rsid w:val="00596160"/>
    <w:rsid w:val="005966E2"/>
    <w:rsid w:val="00596B6C"/>
    <w:rsid w:val="00597007"/>
    <w:rsid w:val="005A0966"/>
    <w:rsid w:val="005A0F26"/>
    <w:rsid w:val="005A11B7"/>
    <w:rsid w:val="005A260B"/>
    <w:rsid w:val="005A4A1B"/>
    <w:rsid w:val="005A7830"/>
    <w:rsid w:val="005A7FCE"/>
    <w:rsid w:val="005B0F3F"/>
    <w:rsid w:val="005B191C"/>
    <w:rsid w:val="005B4903"/>
    <w:rsid w:val="005B51CE"/>
    <w:rsid w:val="005B5885"/>
    <w:rsid w:val="005B5CD7"/>
    <w:rsid w:val="005B6CF6"/>
    <w:rsid w:val="005B7422"/>
    <w:rsid w:val="005C2092"/>
    <w:rsid w:val="005C29B8"/>
    <w:rsid w:val="005C5F21"/>
    <w:rsid w:val="005C6F0A"/>
    <w:rsid w:val="005C7156"/>
    <w:rsid w:val="005D0C75"/>
    <w:rsid w:val="005D4171"/>
    <w:rsid w:val="005D6A95"/>
    <w:rsid w:val="005D6B2C"/>
    <w:rsid w:val="005D6D9C"/>
    <w:rsid w:val="005E2335"/>
    <w:rsid w:val="005E34CA"/>
    <w:rsid w:val="005E3C18"/>
    <w:rsid w:val="005E4250"/>
    <w:rsid w:val="005E4DD5"/>
    <w:rsid w:val="005E63EC"/>
    <w:rsid w:val="005E6812"/>
    <w:rsid w:val="005E7881"/>
    <w:rsid w:val="005E78E0"/>
    <w:rsid w:val="005F0D9C"/>
    <w:rsid w:val="005F284E"/>
    <w:rsid w:val="005F3618"/>
    <w:rsid w:val="005F481F"/>
    <w:rsid w:val="005F6A8F"/>
    <w:rsid w:val="00600B31"/>
    <w:rsid w:val="006015CE"/>
    <w:rsid w:val="00604784"/>
    <w:rsid w:val="00606419"/>
    <w:rsid w:val="00607D29"/>
    <w:rsid w:val="00607F86"/>
    <w:rsid w:val="006109C9"/>
    <w:rsid w:val="00612952"/>
    <w:rsid w:val="00614CC1"/>
    <w:rsid w:val="00615A9D"/>
    <w:rsid w:val="00617387"/>
    <w:rsid w:val="006205D6"/>
    <w:rsid w:val="006252D8"/>
    <w:rsid w:val="006259BC"/>
    <w:rsid w:val="0062636B"/>
    <w:rsid w:val="00632182"/>
    <w:rsid w:val="00632AE0"/>
    <w:rsid w:val="006333FB"/>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4EC"/>
    <w:rsid w:val="006646F1"/>
    <w:rsid w:val="00664929"/>
    <w:rsid w:val="00664F62"/>
    <w:rsid w:val="006655E1"/>
    <w:rsid w:val="00672060"/>
    <w:rsid w:val="00672BFD"/>
    <w:rsid w:val="006770F4"/>
    <w:rsid w:val="00677A84"/>
    <w:rsid w:val="0068026D"/>
    <w:rsid w:val="00680A27"/>
    <w:rsid w:val="006811FA"/>
    <w:rsid w:val="006816A4"/>
    <w:rsid w:val="006819B8"/>
    <w:rsid w:val="006840A6"/>
    <w:rsid w:val="00685046"/>
    <w:rsid w:val="006850CD"/>
    <w:rsid w:val="00685AAB"/>
    <w:rsid w:val="00692506"/>
    <w:rsid w:val="00693E76"/>
    <w:rsid w:val="006A07AA"/>
    <w:rsid w:val="006A25E5"/>
    <w:rsid w:val="006A2B46"/>
    <w:rsid w:val="006A336D"/>
    <w:rsid w:val="006A37B9"/>
    <w:rsid w:val="006A5E7C"/>
    <w:rsid w:val="006B2672"/>
    <w:rsid w:val="006B54BF"/>
    <w:rsid w:val="006B5F44"/>
    <w:rsid w:val="006B5F90"/>
    <w:rsid w:val="006B62E4"/>
    <w:rsid w:val="006C1BBA"/>
    <w:rsid w:val="006C2079"/>
    <w:rsid w:val="006C455E"/>
    <w:rsid w:val="006C4ECE"/>
    <w:rsid w:val="006C5A62"/>
    <w:rsid w:val="006C5D68"/>
    <w:rsid w:val="006C6976"/>
    <w:rsid w:val="006C6DD0"/>
    <w:rsid w:val="006D04EA"/>
    <w:rsid w:val="006D16C4"/>
    <w:rsid w:val="006D3E96"/>
    <w:rsid w:val="006D4515"/>
    <w:rsid w:val="006D4BB1"/>
    <w:rsid w:val="006D6593"/>
    <w:rsid w:val="006E19B0"/>
    <w:rsid w:val="006E621B"/>
    <w:rsid w:val="006F03A8"/>
    <w:rsid w:val="006F2ACA"/>
    <w:rsid w:val="006F2ADC"/>
    <w:rsid w:val="006F2BFE"/>
    <w:rsid w:val="006F31E9"/>
    <w:rsid w:val="006F6284"/>
    <w:rsid w:val="007002C5"/>
    <w:rsid w:val="00704387"/>
    <w:rsid w:val="00707669"/>
    <w:rsid w:val="0071166D"/>
    <w:rsid w:val="00711CBA"/>
    <w:rsid w:val="00711FB5"/>
    <w:rsid w:val="00712A01"/>
    <w:rsid w:val="00714F58"/>
    <w:rsid w:val="00722FBF"/>
    <w:rsid w:val="00722FC2"/>
    <w:rsid w:val="00724D6B"/>
    <w:rsid w:val="00724E1B"/>
    <w:rsid w:val="00725949"/>
    <w:rsid w:val="00727FA2"/>
    <w:rsid w:val="007322D9"/>
    <w:rsid w:val="00732BC0"/>
    <w:rsid w:val="0073720F"/>
    <w:rsid w:val="00737796"/>
    <w:rsid w:val="00740A55"/>
    <w:rsid w:val="0074165C"/>
    <w:rsid w:val="00742C35"/>
    <w:rsid w:val="007432CA"/>
    <w:rsid w:val="0074372F"/>
    <w:rsid w:val="007439EB"/>
    <w:rsid w:val="00743CB4"/>
    <w:rsid w:val="00743F0A"/>
    <w:rsid w:val="007444E8"/>
    <w:rsid w:val="0074548E"/>
    <w:rsid w:val="00745773"/>
    <w:rsid w:val="00746800"/>
    <w:rsid w:val="007501A8"/>
    <w:rsid w:val="00750D61"/>
    <w:rsid w:val="00750EE1"/>
    <w:rsid w:val="00752AC9"/>
    <w:rsid w:val="00752B4D"/>
    <w:rsid w:val="00755402"/>
    <w:rsid w:val="00755874"/>
    <w:rsid w:val="007563F1"/>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E241C"/>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603CE"/>
    <w:rsid w:val="008605F9"/>
    <w:rsid w:val="008620FC"/>
    <w:rsid w:val="008627A5"/>
    <w:rsid w:val="00863E05"/>
    <w:rsid w:val="00865ACA"/>
    <w:rsid w:val="00865D28"/>
    <w:rsid w:val="00865F85"/>
    <w:rsid w:val="00865FFB"/>
    <w:rsid w:val="00867C10"/>
    <w:rsid w:val="00870439"/>
    <w:rsid w:val="00870DA1"/>
    <w:rsid w:val="00883F93"/>
    <w:rsid w:val="00884DB3"/>
    <w:rsid w:val="00885A9D"/>
    <w:rsid w:val="008864F6"/>
    <w:rsid w:val="0089049D"/>
    <w:rsid w:val="008928C9"/>
    <w:rsid w:val="008930CB"/>
    <w:rsid w:val="008938DC"/>
    <w:rsid w:val="00893FD1"/>
    <w:rsid w:val="00894836"/>
    <w:rsid w:val="00894EF1"/>
    <w:rsid w:val="00895172"/>
    <w:rsid w:val="00895680"/>
    <w:rsid w:val="00896DFF"/>
    <w:rsid w:val="0089762C"/>
    <w:rsid w:val="008A173B"/>
    <w:rsid w:val="008A1893"/>
    <w:rsid w:val="008A57E6"/>
    <w:rsid w:val="008A6210"/>
    <w:rsid w:val="008A6F81"/>
    <w:rsid w:val="008A769A"/>
    <w:rsid w:val="008B0C9C"/>
    <w:rsid w:val="008B166D"/>
    <w:rsid w:val="008B17F4"/>
    <w:rsid w:val="008B3615"/>
    <w:rsid w:val="008B41BD"/>
    <w:rsid w:val="008B4AC4"/>
    <w:rsid w:val="008B50C8"/>
    <w:rsid w:val="008B5281"/>
    <w:rsid w:val="008B7E05"/>
    <w:rsid w:val="008C0746"/>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684"/>
    <w:rsid w:val="008F0B38"/>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6A2"/>
    <w:rsid w:val="009378DD"/>
    <w:rsid w:val="009429D5"/>
    <w:rsid w:val="00942BF1"/>
    <w:rsid w:val="00945180"/>
    <w:rsid w:val="00945428"/>
    <w:rsid w:val="0094607B"/>
    <w:rsid w:val="00946E25"/>
    <w:rsid w:val="009513B0"/>
    <w:rsid w:val="0095170C"/>
    <w:rsid w:val="00953604"/>
    <w:rsid w:val="0095496B"/>
    <w:rsid w:val="00960F1E"/>
    <w:rsid w:val="009610DC"/>
    <w:rsid w:val="00961490"/>
    <w:rsid w:val="0096381A"/>
    <w:rsid w:val="00965E04"/>
    <w:rsid w:val="009674AD"/>
    <w:rsid w:val="00970CDC"/>
    <w:rsid w:val="00971177"/>
    <w:rsid w:val="00975727"/>
    <w:rsid w:val="00977010"/>
    <w:rsid w:val="00977D02"/>
    <w:rsid w:val="00977FF9"/>
    <w:rsid w:val="009809BB"/>
    <w:rsid w:val="0098364B"/>
    <w:rsid w:val="009911AF"/>
    <w:rsid w:val="00991875"/>
    <w:rsid w:val="00991F92"/>
    <w:rsid w:val="00992985"/>
    <w:rsid w:val="00993889"/>
    <w:rsid w:val="0099551B"/>
    <w:rsid w:val="00996BD2"/>
    <w:rsid w:val="00997BF1"/>
    <w:rsid w:val="009A0781"/>
    <w:rsid w:val="009A089C"/>
    <w:rsid w:val="009A118E"/>
    <w:rsid w:val="009A21CD"/>
    <w:rsid w:val="009A278C"/>
    <w:rsid w:val="009A2BC2"/>
    <w:rsid w:val="009A42C1"/>
    <w:rsid w:val="009A5429"/>
    <w:rsid w:val="009A72AD"/>
    <w:rsid w:val="009B09E0"/>
    <w:rsid w:val="009B0BC5"/>
    <w:rsid w:val="009B1247"/>
    <w:rsid w:val="009B4424"/>
    <w:rsid w:val="009B6029"/>
    <w:rsid w:val="009B6971"/>
    <w:rsid w:val="009B7D85"/>
    <w:rsid w:val="009C27F1"/>
    <w:rsid w:val="009C3152"/>
    <w:rsid w:val="009C3257"/>
    <w:rsid w:val="009C4CFA"/>
    <w:rsid w:val="009C5070"/>
    <w:rsid w:val="009D112C"/>
    <w:rsid w:val="009D1385"/>
    <w:rsid w:val="009D47FA"/>
    <w:rsid w:val="009D4C5B"/>
    <w:rsid w:val="009D50D2"/>
    <w:rsid w:val="009D6BCA"/>
    <w:rsid w:val="009E0F62"/>
    <w:rsid w:val="009E153F"/>
    <w:rsid w:val="009E4A58"/>
    <w:rsid w:val="009E5A2D"/>
    <w:rsid w:val="009E5AB2"/>
    <w:rsid w:val="009E6219"/>
    <w:rsid w:val="009F03B3"/>
    <w:rsid w:val="009F2BC2"/>
    <w:rsid w:val="00A0096C"/>
    <w:rsid w:val="00A01757"/>
    <w:rsid w:val="00A028C0"/>
    <w:rsid w:val="00A02BAE"/>
    <w:rsid w:val="00A069C0"/>
    <w:rsid w:val="00A06A6B"/>
    <w:rsid w:val="00A07E47"/>
    <w:rsid w:val="00A129D0"/>
    <w:rsid w:val="00A12C33"/>
    <w:rsid w:val="00A13649"/>
    <w:rsid w:val="00A138BA"/>
    <w:rsid w:val="00A1475A"/>
    <w:rsid w:val="00A14C8E"/>
    <w:rsid w:val="00A153D9"/>
    <w:rsid w:val="00A15F09"/>
    <w:rsid w:val="00A169B6"/>
    <w:rsid w:val="00A2271D"/>
    <w:rsid w:val="00A237D5"/>
    <w:rsid w:val="00A30EFC"/>
    <w:rsid w:val="00A31984"/>
    <w:rsid w:val="00A32D73"/>
    <w:rsid w:val="00A3367B"/>
    <w:rsid w:val="00A33DDF"/>
    <w:rsid w:val="00A3597D"/>
    <w:rsid w:val="00A36DD1"/>
    <w:rsid w:val="00A4006C"/>
    <w:rsid w:val="00A40091"/>
    <w:rsid w:val="00A4030F"/>
    <w:rsid w:val="00A41C79"/>
    <w:rsid w:val="00A41CB5"/>
    <w:rsid w:val="00A42CDF"/>
    <w:rsid w:val="00A43D00"/>
    <w:rsid w:val="00A4452E"/>
    <w:rsid w:val="00A4472C"/>
    <w:rsid w:val="00A44E69"/>
    <w:rsid w:val="00A4661E"/>
    <w:rsid w:val="00A55BD6"/>
    <w:rsid w:val="00A55D50"/>
    <w:rsid w:val="00A5648C"/>
    <w:rsid w:val="00A57142"/>
    <w:rsid w:val="00A646A8"/>
    <w:rsid w:val="00A648CD"/>
    <w:rsid w:val="00A6537A"/>
    <w:rsid w:val="00A6703B"/>
    <w:rsid w:val="00A67866"/>
    <w:rsid w:val="00A70B07"/>
    <w:rsid w:val="00A723F8"/>
    <w:rsid w:val="00A76063"/>
    <w:rsid w:val="00A77CCB"/>
    <w:rsid w:val="00A83D8D"/>
    <w:rsid w:val="00A8446B"/>
    <w:rsid w:val="00A8473F"/>
    <w:rsid w:val="00A862D6"/>
    <w:rsid w:val="00A8715E"/>
    <w:rsid w:val="00A9295B"/>
    <w:rsid w:val="00A93B09"/>
    <w:rsid w:val="00A952D7"/>
    <w:rsid w:val="00A963F7"/>
    <w:rsid w:val="00A96AD8"/>
    <w:rsid w:val="00AA052C"/>
    <w:rsid w:val="00AA18CB"/>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C6BBB"/>
    <w:rsid w:val="00AD0AEF"/>
    <w:rsid w:val="00AD11B7"/>
    <w:rsid w:val="00AD1A94"/>
    <w:rsid w:val="00AD1C05"/>
    <w:rsid w:val="00AD2FF1"/>
    <w:rsid w:val="00AD4126"/>
    <w:rsid w:val="00AD421C"/>
    <w:rsid w:val="00AD44FA"/>
    <w:rsid w:val="00AE03FB"/>
    <w:rsid w:val="00AE070A"/>
    <w:rsid w:val="00AE101C"/>
    <w:rsid w:val="00AE2A69"/>
    <w:rsid w:val="00AE37E5"/>
    <w:rsid w:val="00AE3A47"/>
    <w:rsid w:val="00AE57C7"/>
    <w:rsid w:val="00AE5EB4"/>
    <w:rsid w:val="00AE6B91"/>
    <w:rsid w:val="00AF0C18"/>
    <w:rsid w:val="00AF2F43"/>
    <w:rsid w:val="00AF47C5"/>
    <w:rsid w:val="00AF5398"/>
    <w:rsid w:val="00B0225A"/>
    <w:rsid w:val="00B049AF"/>
    <w:rsid w:val="00B05013"/>
    <w:rsid w:val="00B07242"/>
    <w:rsid w:val="00B10534"/>
    <w:rsid w:val="00B113DB"/>
    <w:rsid w:val="00B11D8A"/>
    <w:rsid w:val="00B12981"/>
    <w:rsid w:val="00B147DD"/>
    <w:rsid w:val="00B156FD"/>
    <w:rsid w:val="00B21F61"/>
    <w:rsid w:val="00B2373B"/>
    <w:rsid w:val="00B261F1"/>
    <w:rsid w:val="00B265BC"/>
    <w:rsid w:val="00B31FB1"/>
    <w:rsid w:val="00B33952"/>
    <w:rsid w:val="00B33C5E"/>
    <w:rsid w:val="00B342F4"/>
    <w:rsid w:val="00B34369"/>
    <w:rsid w:val="00B34DC2"/>
    <w:rsid w:val="00B378E5"/>
    <w:rsid w:val="00B4346D"/>
    <w:rsid w:val="00B440F4"/>
    <w:rsid w:val="00B446A5"/>
    <w:rsid w:val="00B447A5"/>
    <w:rsid w:val="00B463E3"/>
    <w:rsid w:val="00B4654C"/>
    <w:rsid w:val="00B47293"/>
    <w:rsid w:val="00B50E50"/>
    <w:rsid w:val="00B52120"/>
    <w:rsid w:val="00B52312"/>
    <w:rsid w:val="00B54ABC"/>
    <w:rsid w:val="00B56FBE"/>
    <w:rsid w:val="00B60ACF"/>
    <w:rsid w:val="00B62B58"/>
    <w:rsid w:val="00B65149"/>
    <w:rsid w:val="00B65B99"/>
    <w:rsid w:val="00B66567"/>
    <w:rsid w:val="00B66F52"/>
    <w:rsid w:val="00B66FE5"/>
    <w:rsid w:val="00B72880"/>
    <w:rsid w:val="00B758BF"/>
    <w:rsid w:val="00B77EC8"/>
    <w:rsid w:val="00B827A6"/>
    <w:rsid w:val="00B831CE"/>
    <w:rsid w:val="00B84B10"/>
    <w:rsid w:val="00B86677"/>
    <w:rsid w:val="00B87131"/>
    <w:rsid w:val="00B939B1"/>
    <w:rsid w:val="00B9452B"/>
    <w:rsid w:val="00B95C1A"/>
    <w:rsid w:val="00B96D40"/>
    <w:rsid w:val="00B97386"/>
    <w:rsid w:val="00BA263B"/>
    <w:rsid w:val="00BA42B2"/>
    <w:rsid w:val="00BA58D4"/>
    <w:rsid w:val="00BA5B9E"/>
    <w:rsid w:val="00BA7C9A"/>
    <w:rsid w:val="00BB5072"/>
    <w:rsid w:val="00BB5F8F"/>
    <w:rsid w:val="00BB657A"/>
    <w:rsid w:val="00BC1A4E"/>
    <w:rsid w:val="00BC5DC7"/>
    <w:rsid w:val="00BC6B8B"/>
    <w:rsid w:val="00BC73D8"/>
    <w:rsid w:val="00BD52D7"/>
    <w:rsid w:val="00BD5AD2"/>
    <w:rsid w:val="00BE22F3"/>
    <w:rsid w:val="00BE549D"/>
    <w:rsid w:val="00BE5B52"/>
    <w:rsid w:val="00BE7B8D"/>
    <w:rsid w:val="00BF0993"/>
    <w:rsid w:val="00BF10A9"/>
    <w:rsid w:val="00BF1703"/>
    <w:rsid w:val="00BF231C"/>
    <w:rsid w:val="00BF51E5"/>
    <w:rsid w:val="00BF74A6"/>
    <w:rsid w:val="00C0083F"/>
    <w:rsid w:val="00C013AD"/>
    <w:rsid w:val="00C04904"/>
    <w:rsid w:val="00C056B3"/>
    <w:rsid w:val="00C103E5"/>
    <w:rsid w:val="00C12B39"/>
    <w:rsid w:val="00C13319"/>
    <w:rsid w:val="00C13E97"/>
    <w:rsid w:val="00C13EE9"/>
    <w:rsid w:val="00C21312"/>
    <w:rsid w:val="00C21540"/>
    <w:rsid w:val="00C21906"/>
    <w:rsid w:val="00C21BFA"/>
    <w:rsid w:val="00C24C8D"/>
    <w:rsid w:val="00C25FE2"/>
    <w:rsid w:val="00C26B53"/>
    <w:rsid w:val="00C279B2"/>
    <w:rsid w:val="00C32524"/>
    <w:rsid w:val="00C33E50"/>
    <w:rsid w:val="00C34A19"/>
    <w:rsid w:val="00C34C20"/>
    <w:rsid w:val="00C35A3E"/>
    <w:rsid w:val="00C40AF7"/>
    <w:rsid w:val="00C42130"/>
    <w:rsid w:val="00C423A4"/>
    <w:rsid w:val="00C423E3"/>
    <w:rsid w:val="00C44BF5"/>
    <w:rsid w:val="00C521D6"/>
    <w:rsid w:val="00C54D61"/>
    <w:rsid w:val="00C55232"/>
    <w:rsid w:val="00C553A4"/>
    <w:rsid w:val="00C55A06"/>
    <w:rsid w:val="00C55D03"/>
    <w:rsid w:val="00C601BC"/>
    <w:rsid w:val="00C612BC"/>
    <w:rsid w:val="00C61754"/>
    <w:rsid w:val="00C6329F"/>
    <w:rsid w:val="00C63340"/>
    <w:rsid w:val="00C643F9"/>
    <w:rsid w:val="00C64E95"/>
    <w:rsid w:val="00C70F5A"/>
    <w:rsid w:val="00C70F7E"/>
    <w:rsid w:val="00C71372"/>
    <w:rsid w:val="00C72410"/>
    <w:rsid w:val="00C7287F"/>
    <w:rsid w:val="00C76C45"/>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B54B8"/>
    <w:rsid w:val="00CB59CF"/>
    <w:rsid w:val="00CC038D"/>
    <w:rsid w:val="00CC08DB"/>
    <w:rsid w:val="00CC39FF"/>
    <w:rsid w:val="00CC3C2F"/>
    <w:rsid w:val="00CC4AC8"/>
    <w:rsid w:val="00CC5233"/>
    <w:rsid w:val="00CC5DE6"/>
    <w:rsid w:val="00CC6E4E"/>
    <w:rsid w:val="00CC6FE8"/>
    <w:rsid w:val="00CC7202"/>
    <w:rsid w:val="00CC7BE1"/>
    <w:rsid w:val="00CD2808"/>
    <w:rsid w:val="00CD28BF"/>
    <w:rsid w:val="00CD4092"/>
    <w:rsid w:val="00CD4A20"/>
    <w:rsid w:val="00CD50A1"/>
    <w:rsid w:val="00CD519E"/>
    <w:rsid w:val="00CE03B9"/>
    <w:rsid w:val="00CE0C4F"/>
    <w:rsid w:val="00CE22C1"/>
    <w:rsid w:val="00CE30EA"/>
    <w:rsid w:val="00CE50C1"/>
    <w:rsid w:val="00CF048A"/>
    <w:rsid w:val="00CF155A"/>
    <w:rsid w:val="00CF2947"/>
    <w:rsid w:val="00CF686F"/>
    <w:rsid w:val="00CF6E60"/>
    <w:rsid w:val="00CF7BCA"/>
    <w:rsid w:val="00D008FD"/>
    <w:rsid w:val="00D01E85"/>
    <w:rsid w:val="00D0321C"/>
    <w:rsid w:val="00D035EC"/>
    <w:rsid w:val="00D0382B"/>
    <w:rsid w:val="00D05E03"/>
    <w:rsid w:val="00D06AB1"/>
    <w:rsid w:val="00D06FC1"/>
    <w:rsid w:val="00D072ED"/>
    <w:rsid w:val="00D07A16"/>
    <w:rsid w:val="00D1067E"/>
    <w:rsid w:val="00D10F50"/>
    <w:rsid w:val="00D11272"/>
    <w:rsid w:val="00D126F5"/>
    <w:rsid w:val="00D1489E"/>
    <w:rsid w:val="00D17767"/>
    <w:rsid w:val="00D20737"/>
    <w:rsid w:val="00D20D46"/>
    <w:rsid w:val="00D21E81"/>
    <w:rsid w:val="00D223DE"/>
    <w:rsid w:val="00D25E37"/>
    <w:rsid w:val="00D265CE"/>
    <w:rsid w:val="00D2661A"/>
    <w:rsid w:val="00D27582"/>
    <w:rsid w:val="00D27EC4"/>
    <w:rsid w:val="00D32719"/>
    <w:rsid w:val="00D33333"/>
    <w:rsid w:val="00D352A2"/>
    <w:rsid w:val="00D36D4C"/>
    <w:rsid w:val="00D4162B"/>
    <w:rsid w:val="00D43CD6"/>
    <w:rsid w:val="00D4514F"/>
    <w:rsid w:val="00D451E2"/>
    <w:rsid w:val="00D45E89"/>
    <w:rsid w:val="00D45E8D"/>
    <w:rsid w:val="00D466AE"/>
    <w:rsid w:val="00D4734F"/>
    <w:rsid w:val="00D51BF3"/>
    <w:rsid w:val="00D64AE7"/>
    <w:rsid w:val="00D66846"/>
    <w:rsid w:val="00D675FB"/>
    <w:rsid w:val="00D71F25"/>
    <w:rsid w:val="00D72A9C"/>
    <w:rsid w:val="00D77031"/>
    <w:rsid w:val="00D7728A"/>
    <w:rsid w:val="00D84941"/>
    <w:rsid w:val="00D84FA1"/>
    <w:rsid w:val="00D851F0"/>
    <w:rsid w:val="00D86DB7"/>
    <w:rsid w:val="00D90721"/>
    <w:rsid w:val="00D926D0"/>
    <w:rsid w:val="00D93030"/>
    <w:rsid w:val="00D950E1"/>
    <w:rsid w:val="00D952A6"/>
    <w:rsid w:val="00D964A1"/>
    <w:rsid w:val="00D97F99"/>
    <w:rsid w:val="00DA15D9"/>
    <w:rsid w:val="00DA1E08"/>
    <w:rsid w:val="00DA24F8"/>
    <w:rsid w:val="00DA28E8"/>
    <w:rsid w:val="00DA38D3"/>
    <w:rsid w:val="00DA3932"/>
    <w:rsid w:val="00DA3AFC"/>
    <w:rsid w:val="00DA64F8"/>
    <w:rsid w:val="00DA6C15"/>
    <w:rsid w:val="00DB0258"/>
    <w:rsid w:val="00DB2D89"/>
    <w:rsid w:val="00DB38EE"/>
    <w:rsid w:val="00DB4912"/>
    <w:rsid w:val="00DB498B"/>
    <w:rsid w:val="00DB66CA"/>
    <w:rsid w:val="00DB6BCA"/>
    <w:rsid w:val="00DB6F54"/>
    <w:rsid w:val="00DB73F7"/>
    <w:rsid w:val="00DC0321"/>
    <w:rsid w:val="00DC3067"/>
    <w:rsid w:val="00DC370B"/>
    <w:rsid w:val="00DC5B90"/>
    <w:rsid w:val="00DD00FF"/>
    <w:rsid w:val="00DD0619"/>
    <w:rsid w:val="00DD07FB"/>
    <w:rsid w:val="00DD1D1E"/>
    <w:rsid w:val="00DD25C6"/>
    <w:rsid w:val="00DD4FE5"/>
    <w:rsid w:val="00DD54B0"/>
    <w:rsid w:val="00DD57EE"/>
    <w:rsid w:val="00DD6BCC"/>
    <w:rsid w:val="00DE0A4B"/>
    <w:rsid w:val="00DE0CD1"/>
    <w:rsid w:val="00DE2410"/>
    <w:rsid w:val="00DE2939"/>
    <w:rsid w:val="00DE358A"/>
    <w:rsid w:val="00DE6E81"/>
    <w:rsid w:val="00DE703F"/>
    <w:rsid w:val="00DE7595"/>
    <w:rsid w:val="00DF1961"/>
    <w:rsid w:val="00DF44DE"/>
    <w:rsid w:val="00DF62D9"/>
    <w:rsid w:val="00DF62E0"/>
    <w:rsid w:val="00E01138"/>
    <w:rsid w:val="00E02DFB"/>
    <w:rsid w:val="00E030F9"/>
    <w:rsid w:val="00E0311A"/>
    <w:rsid w:val="00E03138"/>
    <w:rsid w:val="00E06404"/>
    <w:rsid w:val="00E105D2"/>
    <w:rsid w:val="00E11A85"/>
    <w:rsid w:val="00E12495"/>
    <w:rsid w:val="00E15CCD"/>
    <w:rsid w:val="00E202EF"/>
    <w:rsid w:val="00E210B5"/>
    <w:rsid w:val="00E21CB8"/>
    <w:rsid w:val="00E24C3D"/>
    <w:rsid w:val="00E2552F"/>
    <w:rsid w:val="00E3137A"/>
    <w:rsid w:val="00E32CCF"/>
    <w:rsid w:val="00E34A98"/>
    <w:rsid w:val="00E35D1E"/>
    <w:rsid w:val="00E364F9"/>
    <w:rsid w:val="00E365FA"/>
    <w:rsid w:val="00E36789"/>
    <w:rsid w:val="00E44A83"/>
    <w:rsid w:val="00E4530A"/>
    <w:rsid w:val="00E502C1"/>
    <w:rsid w:val="00E502DD"/>
    <w:rsid w:val="00E50D3A"/>
    <w:rsid w:val="00E51387"/>
    <w:rsid w:val="00E51E68"/>
    <w:rsid w:val="00E52EFD"/>
    <w:rsid w:val="00E5408A"/>
    <w:rsid w:val="00E55DD3"/>
    <w:rsid w:val="00E56800"/>
    <w:rsid w:val="00E60C63"/>
    <w:rsid w:val="00E62FF9"/>
    <w:rsid w:val="00E635D6"/>
    <w:rsid w:val="00E639BC"/>
    <w:rsid w:val="00E664CC"/>
    <w:rsid w:val="00E70388"/>
    <w:rsid w:val="00E70F92"/>
    <w:rsid w:val="00E74313"/>
    <w:rsid w:val="00E74BE4"/>
    <w:rsid w:val="00E74C54"/>
    <w:rsid w:val="00E75644"/>
    <w:rsid w:val="00E77A03"/>
    <w:rsid w:val="00E80246"/>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3F65"/>
    <w:rsid w:val="00EA58D1"/>
    <w:rsid w:val="00EA61BC"/>
    <w:rsid w:val="00EA6550"/>
    <w:rsid w:val="00EA681A"/>
    <w:rsid w:val="00EA735B"/>
    <w:rsid w:val="00EB1E69"/>
    <w:rsid w:val="00EB2086"/>
    <w:rsid w:val="00EB31ED"/>
    <w:rsid w:val="00EB5EDF"/>
    <w:rsid w:val="00EB60FE"/>
    <w:rsid w:val="00EB74DB"/>
    <w:rsid w:val="00EC2EF5"/>
    <w:rsid w:val="00EC5359"/>
    <w:rsid w:val="00EC562A"/>
    <w:rsid w:val="00ED067A"/>
    <w:rsid w:val="00ED2B50"/>
    <w:rsid w:val="00ED45B5"/>
    <w:rsid w:val="00EE0350"/>
    <w:rsid w:val="00EE0719"/>
    <w:rsid w:val="00EE0E80"/>
    <w:rsid w:val="00EE1729"/>
    <w:rsid w:val="00EE613F"/>
    <w:rsid w:val="00EE67D2"/>
    <w:rsid w:val="00EE7295"/>
    <w:rsid w:val="00EE7869"/>
    <w:rsid w:val="00EE7DA4"/>
    <w:rsid w:val="00EF054A"/>
    <w:rsid w:val="00EF3235"/>
    <w:rsid w:val="00EF35BF"/>
    <w:rsid w:val="00EF7E72"/>
    <w:rsid w:val="00F01113"/>
    <w:rsid w:val="00F04B05"/>
    <w:rsid w:val="00F06D37"/>
    <w:rsid w:val="00F07B9D"/>
    <w:rsid w:val="00F11586"/>
    <w:rsid w:val="00F1183B"/>
    <w:rsid w:val="00F11C9F"/>
    <w:rsid w:val="00F12263"/>
    <w:rsid w:val="00F13670"/>
    <w:rsid w:val="00F1409D"/>
    <w:rsid w:val="00F14214"/>
    <w:rsid w:val="00F157A9"/>
    <w:rsid w:val="00F16F00"/>
    <w:rsid w:val="00F25BB6"/>
    <w:rsid w:val="00F26532"/>
    <w:rsid w:val="00F26B7E"/>
    <w:rsid w:val="00F27A3B"/>
    <w:rsid w:val="00F33817"/>
    <w:rsid w:val="00F420D5"/>
    <w:rsid w:val="00F451EA"/>
    <w:rsid w:val="00F45447"/>
    <w:rsid w:val="00F456C6"/>
    <w:rsid w:val="00F4577B"/>
    <w:rsid w:val="00F46496"/>
    <w:rsid w:val="00F46C95"/>
    <w:rsid w:val="00F474D0"/>
    <w:rsid w:val="00F47678"/>
    <w:rsid w:val="00F50179"/>
    <w:rsid w:val="00F515EE"/>
    <w:rsid w:val="00F56511"/>
    <w:rsid w:val="00F56685"/>
    <w:rsid w:val="00F6194E"/>
    <w:rsid w:val="00F623AC"/>
    <w:rsid w:val="00F6412A"/>
    <w:rsid w:val="00F648BF"/>
    <w:rsid w:val="00F65893"/>
    <w:rsid w:val="00F66A4A"/>
    <w:rsid w:val="00F70074"/>
    <w:rsid w:val="00F71E22"/>
    <w:rsid w:val="00F72142"/>
    <w:rsid w:val="00F72AE7"/>
    <w:rsid w:val="00F755B1"/>
    <w:rsid w:val="00F80161"/>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A7EBA"/>
    <w:rsid w:val="00FB0CB9"/>
    <w:rsid w:val="00FB231D"/>
    <w:rsid w:val="00FB3184"/>
    <w:rsid w:val="00FB45F1"/>
    <w:rsid w:val="00FB4A72"/>
    <w:rsid w:val="00FB54E8"/>
    <w:rsid w:val="00FB7054"/>
    <w:rsid w:val="00FB79F8"/>
    <w:rsid w:val="00FB7A76"/>
    <w:rsid w:val="00FC17B7"/>
    <w:rsid w:val="00FC2CB7"/>
    <w:rsid w:val="00FC4090"/>
    <w:rsid w:val="00FC55B4"/>
    <w:rsid w:val="00FD00E6"/>
    <w:rsid w:val="00FD09A1"/>
    <w:rsid w:val="00FD2A7C"/>
    <w:rsid w:val="00FD342A"/>
    <w:rsid w:val="00FD59EB"/>
    <w:rsid w:val="00FD7299"/>
    <w:rsid w:val="00FE1FBE"/>
    <w:rsid w:val="00FE3901"/>
    <w:rsid w:val="00FE39D3"/>
    <w:rsid w:val="00FE4BCE"/>
    <w:rsid w:val="00FE54AE"/>
    <w:rsid w:val="00FE576A"/>
    <w:rsid w:val="00FE6D47"/>
    <w:rsid w:val="00FE76E4"/>
    <w:rsid w:val="00FE7E79"/>
    <w:rsid w:val="00FF17DE"/>
    <w:rsid w:val="00FF2813"/>
    <w:rsid w:val="00FF3736"/>
    <w:rsid w:val="00FF3E7D"/>
    <w:rsid w:val="00FF53EA"/>
    <w:rsid w:val="00FF5B99"/>
    <w:rsid w:val="00FF730C"/>
    <w:rsid w:val="00FF7380"/>
    <w:rsid w:val="00FF73F4"/>
    <w:rsid w:val="00FF7CE4"/>
    <w:rsid w:val="00FF7E39"/>
    <w:rsid w:val="082A3964"/>
    <w:rsid w:val="13737F6D"/>
    <w:rsid w:val="137B1518"/>
    <w:rsid w:val="1602382A"/>
    <w:rsid w:val="168434E6"/>
    <w:rsid w:val="174F2A9F"/>
    <w:rsid w:val="1E917E41"/>
    <w:rsid w:val="21AB746C"/>
    <w:rsid w:val="21CD73E2"/>
    <w:rsid w:val="21FC3824"/>
    <w:rsid w:val="2274785E"/>
    <w:rsid w:val="23203542"/>
    <w:rsid w:val="253F05F7"/>
    <w:rsid w:val="261A4BC0"/>
    <w:rsid w:val="2ED46B33"/>
    <w:rsid w:val="309D4424"/>
    <w:rsid w:val="39AD1B7B"/>
    <w:rsid w:val="3A0D43C8"/>
    <w:rsid w:val="3CAA711C"/>
    <w:rsid w:val="3CB23005"/>
    <w:rsid w:val="3E990920"/>
    <w:rsid w:val="418E7F79"/>
    <w:rsid w:val="451707F1"/>
    <w:rsid w:val="4EA56E6D"/>
    <w:rsid w:val="50406E4E"/>
    <w:rsid w:val="52100AA2"/>
    <w:rsid w:val="548F7932"/>
    <w:rsid w:val="5D0631CD"/>
    <w:rsid w:val="629B6165"/>
    <w:rsid w:val="73ED07EB"/>
    <w:rsid w:val="7E2B263C"/>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DAA8BFB"/>
  <w15:docId w15:val="{3419D4AA-7977-4BB7-B064-FAEB51FB2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mn-Mong-C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rFonts w:ascii="Calibri" w:hAnsi="Calibri"/>
      <w:kern w:val="2"/>
      <w:sz w:val="21"/>
      <w:szCs w:val="21"/>
      <w:lang w:bidi="ar-SA"/>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afffb"/>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qFormat/>
    <w:rPr>
      <w:rFonts w:ascii="宋体" w:eastAsia="宋体" w:hAnsi="Times New Roman"/>
      <w:sz w:val="18"/>
    </w:rPr>
  </w:style>
  <w:style w:type="character" w:styleId="affffa">
    <w:name w:val="Emphasis"/>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vertAlign w:val="baseline"/>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rFonts w:ascii="Times New Roman" w:eastAsia="宋体" w:hAnsi="Times New Roman" w:cs="Times New Roman"/>
      <w:b/>
      <w:bCs/>
      <w:kern w:val="44"/>
      <w:sz w:val="44"/>
      <w:szCs w:val="44"/>
    </w:rPr>
  </w:style>
  <w:style w:type="character" w:customStyle="1" w:styleId="23">
    <w:name w:val="标题 2 字符"/>
    <w:link w:val="22"/>
    <w:qFormat/>
    <w:rPr>
      <w:rFonts w:ascii="Arial" w:eastAsia="黑体" w:hAnsi="Arial" w:cs="Times New Roman"/>
      <w:b/>
      <w:bCs/>
      <w:sz w:val="32"/>
      <w:szCs w:val="32"/>
    </w:rPr>
  </w:style>
  <w:style w:type="character" w:customStyle="1" w:styleId="30">
    <w:name w:val="标题 3 字符"/>
    <w:link w:val="3"/>
    <w:qFormat/>
    <w:rPr>
      <w:rFonts w:ascii="Times New Roman" w:eastAsia="宋体" w:hAnsi="Times New Roman" w:cs="Times New Roman"/>
      <w:b/>
      <w:bCs/>
      <w:sz w:val="32"/>
      <w:szCs w:val="32"/>
    </w:rPr>
  </w:style>
  <w:style w:type="character" w:customStyle="1" w:styleId="40">
    <w:name w:val="标题 4 字符"/>
    <w:link w:val="4"/>
    <w:qFormat/>
    <w:rPr>
      <w:rFonts w:ascii="Arial" w:eastAsia="黑体" w:hAnsi="Arial" w:cs="Times New Roman"/>
      <w:b/>
      <w:bCs/>
      <w:sz w:val="28"/>
      <w:szCs w:val="28"/>
    </w:rPr>
  </w:style>
  <w:style w:type="character" w:customStyle="1" w:styleId="50">
    <w:name w:val="标题 5 字符"/>
    <w:link w:val="5"/>
    <w:qFormat/>
    <w:rPr>
      <w:rFonts w:ascii="Times New Roman" w:eastAsia="宋体" w:hAnsi="Times New Roman" w:cs="Times New Roman"/>
      <w:b/>
      <w:bCs/>
      <w:sz w:val="28"/>
      <w:szCs w:val="28"/>
    </w:rPr>
  </w:style>
  <w:style w:type="character" w:customStyle="1" w:styleId="60">
    <w:name w:val="标题 6 字符"/>
    <w:link w:val="6"/>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character" w:customStyle="1" w:styleId="affff1">
    <w:name w:val="页眉 字符"/>
    <w:link w:val="affff0"/>
    <w:uiPriority w:val="99"/>
    <w:qFormat/>
    <w:rPr>
      <w:rFonts w:ascii="Times New Roman" w:eastAsia="宋体" w:hAnsi="Times New Roman" w:cs="Times New Roman"/>
      <w:sz w:val="18"/>
      <w:szCs w:val="18"/>
    </w:rPr>
  </w:style>
  <w:style w:type="character" w:customStyle="1" w:styleId="affff">
    <w:name w:val="页脚 字符"/>
    <w:link w:val="afffe"/>
    <w:uiPriority w:val="99"/>
    <w:qFormat/>
    <w:rPr>
      <w:rFonts w:ascii="宋体" w:eastAsia="宋体" w:hAnsi="Times New Roman" w:cs="Times New Roman"/>
      <w:sz w:val="18"/>
      <w:szCs w:val="18"/>
    </w:rPr>
  </w:style>
  <w:style w:type="character" w:customStyle="1" w:styleId="afffd">
    <w:name w:val="批注框文本 字符"/>
    <w:link w:val="afffc"/>
    <w:uiPriority w:val="99"/>
    <w:semiHidden/>
    <w:qFormat/>
    <w:rPr>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rPr>
  </w:style>
  <w:style w:type="character" w:customStyle="1" w:styleId="affff6">
    <w:name w:val="标题 字符"/>
    <w:link w:val="affff5"/>
    <w:qFormat/>
    <w:rPr>
      <w:rFonts w:ascii="Arial" w:eastAsia="宋体" w:hAnsi="Arial" w:cs="Arial"/>
      <w:b/>
      <w:bCs/>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b/>
      <w:w w:val="130"/>
      <w:sz w:val="96"/>
      <w:lang w:bidi="ar-SA"/>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lang w:bidi="ar-SA"/>
    </w:rPr>
  </w:style>
  <w:style w:type="paragraph" w:customStyle="1" w:styleId="afffff1">
    <w:name w:val="标准文件_页脚偶数页"/>
    <w:qFormat/>
    <w:pPr>
      <w:ind w:left="198"/>
    </w:pPr>
    <w:rPr>
      <w:rFonts w:ascii="宋体"/>
      <w:sz w:val="18"/>
      <w:lang w:bidi="ar-SA"/>
    </w:rPr>
  </w:style>
  <w:style w:type="paragraph" w:customStyle="1" w:styleId="afffff2">
    <w:name w:val="标准文件_页脚奇数页"/>
    <w:qFormat/>
    <w:pPr>
      <w:ind w:right="227"/>
      <w:jc w:val="right"/>
    </w:pPr>
    <w:rPr>
      <w:rFonts w:ascii="宋体"/>
      <w:sz w:val="18"/>
      <w:lang w:bidi="ar-SA"/>
    </w:rPr>
  </w:style>
  <w:style w:type="paragraph" w:customStyle="1" w:styleId="afffff3">
    <w:name w:val="标准书眉一"/>
    <w:qFormat/>
    <w:pPr>
      <w:jc w:val="both"/>
    </w:pPr>
    <w:rPr>
      <w:lang w:bidi="ar-SA"/>
    </w:r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sz w:val="21"/>
      <w:lang w:bidi="ar-SA"/>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lang w:bidi="ar-SA"/>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lang w:bidi="ar-SA"/>
    </w:rPr>
  </w:style>
  <w:style w:type="paragraph" w:customStyle="1" w:styleId="affe">
    <w:name w:val="标准文件_二级条标题"/>
    <w:next w:val="afffff5"/>
    <w:qFormat/>
    <w:pPr>
      <w:widowControl w:val="0"/>
      <w:numPr>
        <w:ilvl w:val="3"/>
        <w:numId w:val="2"/>
      </w:numPr>
      <w:spacing w:beforeLines="50" w:before="50" w:afterLines="50" w:after="50"/>
      <w:jc w:val="both"/>
      <w:outlineLvl w:val="2"/>
    </w:pPr>
    <w:rPr>
      <w:rFonts w:ascii="黑体" w:eastAsia="黑体"/>
      <w:sz w:val="21"/>
      <w:lang w:bidi="ar-SA"/>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5"/>
    <w:next w:val="afffff8"/>
    <w:qFormat/>
    <w:pPr>
      <w:spacing w:line="310" w:lineRule="exact"/>
      <w:jc w:val="right"/>
    </w:pPr>
    <w:rPr>
      <w:rFonts w:ascii="黑体" w:eastAsia="黑体"/>
      <w:kern w:val="0"/>
      <w:sz w:val="28"/>
    </w:rPr>
  </w:style>
  <w:style w:type="paragraph" w:customStyle="1" w:styleId="affffff">
    <w:name w:val="标准文件_封面标准分类号"/>
    <w:basedOn w:val="afff5"/>
    <w:qFormat/>
    <w:rPr>
      <w:rFonts w:ascii="黑体" w:eastAsia="黑体"/>
      <w:b/>
      <w:kern w:val="0"/>
      <w:sz w:val="28"/>
    </w:rPr>
  </w:style>
  <w:style w:type="paragraph" w:customStyle="1" w:styleId="affffff0">
    <w:name w:val="标准文件_封面标准名称"/>
    <w:basedOn w:val="afff5"/>
    <w:qFormat/>
    <w:pPr>
      <w:spacing w:line="240" w:lineRule="auto"/>
      <w:jc w:val="center"/>
    </w:pPr>
    <w:rPr>
      <w:rFonts w:ascii="黑体" w:eastAsia="黑体"/>
      <w:kern w:val="0"/>
      <w:sz w:val="52"/>
    </w:rPr>
  </w:style>
  <w:style w:type="paragraph" w:customStyle="1" w:styleId="affffff1">
    <w:name w:val="标准文件_封面标准英文名称"/>
    <w:basedOn w:val="afff5"/>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qFormat/>
    <w:rPr>
      <w:rFonts w:eastAsia="黑体"/>
      <w:sz w:val="32"/>
    </w:rPr>
  </w:style>
  <w:style w:type="paragraph" w:customStyle="1" w:styleId="affffff4">
    <w:name w:val="标准文件_封面实施日期"/>
    <w:basedOn w:val="afff5"/>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pPr>
      <w:numPr>
        <w:numId w:val="4"/>
      </w:numPr>
      <w:shd w:val="clear" w:color="FFFFFF" w:fill="FFFFFF"/>
      <w:tabs>
        <w:tab w:val="left" w:pos="6406"/>
      </w:tabs>
      <w:spacing w:beforeLines="25" w:before="25" w:afterLines="50" w:after="50"/>
      <w:jc w:val="center"/>
      <w:outlineLvl w:val="0"/>
    </w:pPr>
    <w:rPr>
      <w:rFonts w:ascii="黑体" w:eastAsia="黑体"/>
      <w:sz w:val="21"/>
      <w:lang w:bidi="ar-SA"/>
    </w:rPr>
  </w:style>
  <w:style w:type="paragraph" w:customStyle="1" w:styleId="aff">
    <w:name w:val="标准文件_附录表标题"/>
    <w:next w:val="afffff5"/>
    <w:qFormat/>
    <w:pPr>
      <w:numPr>
        <w:ilvl w:val="1"/>
        <w:numId w:val="5"/>
      </w:numPr>
      <w:adjustRightInd w:val="0"/>
      <w:snapToGrid w:val="0"/>
      <w:spacing w:beforeLines="50" w:before="50" w:afterLines="50" w:after="50"/>
      <w:ind w:firstLine="420"/>
      <w:jc w:val="center"/>
      <w:textAlignment w:val="baseline"/>
    </w:pPr>
    <w:rPr>
      <w:rFonts w:ascii="黑体" w:eastAsia="黑体"/>
      <w:kern w:val="21"/>
      <w:sz w:val="21"/>
      <w:lang w:bidi="ar-SA"/>
    </w:rPr>
  </w:style>
  <w:style w:type="paragraph" w:customStyle="1" w:styleId="aff4">
    <w:name w:val="标准文件_附录一级条标题"/>
    <w:next w:val="afffff5"/>
    <w:qFormat/>
    <w:pPr>
      <w:widowControl w:val="0"/>
      <w:numPr>
        <w:ilvl w:val="1"/>
        <w:numId w:val="4"/>
      </w:numPr>
      <w:spacing w:beforeLines="50" w:before="50" w:afterLines="50" w:after="50"/>
      <w:jc w:val="both"/>
      <w:outlineLvl w:val="2"/>
    </w:pPr>
    <w:rPr>
      <w:rFonts w:ascii="黑体" w:eastAsia="黑体"/>
      <w:kern w:val="21"/>
      <w:sz w:val="21"/>
      <w:lang w:bidi="ar-SA"/>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pPr>
      <w:widowControl w:val="0"/>
      <w:numPr>
        <w:ilvl w:val="3"/>
        <w:numId w:val="4"/>
      </w:numPr>
      <w:spacing w:beforeLines="50" w:before="50" w:afterLines="50" w:after="50"/>
      <w:jc w:val="both"/>
      <w:outlineLvl w:val="4"/>
    </w:pPr>
    <w:rPr>
      <w:rFonts w:ascii="黑体" w:eastAsia="黑体"/>
      <w:kern w:val="21"/>
      <w:sz w:val="21"/>
      <w:lang w:bidi="ar-SA"/>
    </w:rPr>
  </w:style>
  <w:style w:type="paragraph" w:customStyle="1" w:styleId="aff7">
    <w:name w:val="标准文件_附录四级条标题"/>
    <w:next w:val="afffff5"/>
    <w:qFormat/>
    <w:pPr>
      <w:widowControl w:val="0"/>
      <w:numPr>
        <w:ilvl w:val="4"/>
        <w:numId w:val="4"/>
      </w:numPr>
      <w:spacing w:beforeLines="50" w:before="50" w:afterLines="50" w:after="50"/>
      <w:jc w:val="both"/>
      <w:outlineLvl w:val="5"/>
    </w:pPr>
    <w:rPr>
      <w:rFonts w:ascii="黑体" w:eastAsia="黑体"/>
      <w:kern w:val="21"/>
      <w:sz w:val="21"/>
      <w:lang w:bidi="ar-SA"/>
    </w:rPr>
  </w:style>
  <w:style w:type="paragraph" w:customStyle="1" w:styleId="af9">
    <w:name w:val="标准文件_附录图标题"/>
    <w:next w:val="afffff5"/>
    <w:qFormat/>
    <w:pPr>
      <w:numPr>
        <w:ilvl w:val="1"/>
        <w:numId w:val="6"/>
      </w:numPr>
      <w:adjustRightInd w:val="0"/>
      <w:snapToGrid w:val="0"/>
      <w:spacing w:beforeLines="50" w:before="50" w:afterLines="50" w:after="50"/>
      <w:ind w:firstLine="420"/>
      <w:jc w:val="center"/>
    </w:pPr>
    <w:rPr>
      <w:rFonts w:ascii="黑体" w:eastAsia="黑体"/>
      <w:sz w:val="21"/>
      <w:lang w:bidi="ar-SA"/>
    </w:rPr>
  </w:style>
  <w:style w:type="paragraph" w:customStyle="1" w:styleId="aff8">
    <w:name w:val="标准文件_附录五级条标题"/>
    <w:next w:val="afffff5"/>
    <w:qFormat/>
    <w:pPr>
      <w:widowControl w:val="0"/>
      <w:numPr>
        <w:ilvl w:val="5"/>
        <w:numId w:val="4"/>
      </w:numPr>
      <w:spacing w:beforeLines="50" w:before="50" w:afterLines="50" w:after="50"/>
      <w:jc w:val="both"/>
      <w:outlineLvl w:val="6"/>
    </w:pPr>
    <w:rPr>
      <w:rFonts w:ascii="黑体" w:eastAsia="黑体"/>
      <w:kern w:val="21"/>
      <w:sz w:val="21"/>
      <w:lang w:bidi="ar-SA"/>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sz w:val="21"/>
      <w:lang w:bidi="ar-SA"/>
    </w:rPr>
  </w:style>
  <w:style w:type="character" w:customStyle="1" w:styleId="afffb">
    <w:name w:val="正文文本 字符"/>
    <w:link w:val="afffa"/>
    <w:qFormat/>
    <w:rPr>
      <w:rFonts w:ascii="Times New Roman" w:eastAsia="宋体" w:hAnsi="Times New Roman" w:cs="Times New Roman"/>
      <w:szCs w:val="20"/>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kern w:val="21"/>
      <w:sz w:val="21"/>
      <w:lang w:bidi="ar-SA"/>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5"/>
    <w:pPr>
      <w:numPr>
        <w:numId w:val="8"/>
      </w:numPr>
      <w:shd w:val="clear" w:color="FFFFFF" w:fill="FFFFFF"/>
      <w:spacing w:afterLines="150" w:after="150"/>
      <w:ind w:left="0" w:firstLine="0"/>
      <w:jc w:val="center"/>
      <w:outlineLvl w:val="0"/>
    </w:pPr>
    <w:rPr>
      <w:rFonts w:ascii="黑体" w:eastAsia="黑体"/>
      <w:sz w:val="32"/>
      <w:lang w:bidi="ar-SA"/>
    </w:rPr>
  </w:style>
  <w:style w:type="paragraph" w:customStyle="1" w:styleId="affffff9">
    <w:name w:val="标准文件_目次、标准名称标题"/>
    <w:basedOn w:val="a6"/>
    <w:next w:val="afffff5"/>
    <w:qFormat/>
    <w:pPr>
      <w:spacing w:line="460" w:lineRule="exact"/>
    </w:pPr>
  </w:style>
  <w:style w:type="paragraph" w:customStyle="1" w:styleId="affffffa">
    <w:name w:val="标准文件_目录标题"/>
    <w:basedOn w:val="afff5"/>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sz w:val="21"/>
      <w:lang w:bidi="ar-SA"/>
    </w:rPr>
  </w:style>
  <w:style w:type="paragraph" w:customStyle="1" w:styleId="afc">
    <w:name w:val="标准文件_破折号列项（二级）"/>
    <w:basedOn w:val="af1"/>
    <w:qFormat/>
    <w:pPr>
      <w:numPr>
        <w:numId w:val="10"/>
      </w:numPr>
      <w:ind w:left="0" w:firstLine="200"/>
    </w:pPr>
  </w:style>
  <w:style w:type="paragraph" w:customStyle="1" w:styleId="afff">
    <w:name w:val="标准文件_三级条标题"/>
    <w:basedOn w:val="affe"/>
    <w:next w:val="afffff5"/>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lang w:bidi="ar-SA"/>
    </w:rPr>
  </w:style>
  <w:style w:type="paragraph" w:customStyle="1" w:styleId="afff0">
    <w:name w:val="标准文件_四级条标题"/>
    <w:next w:val="afffff5"/>
    <w:qFormat/>
    <w:pPr>
      <w:widowControl w:val="0"/>
      <w:numPr>
        <w:ilvl w:val="5"/>
        <w:numId w:val="2"/>
      </w:numPr>
      <w:spacing w:beforeLines="50" w:before="50" w:afterLines="50" w:after="50"/>
      <w:jc w:val="both"/>
      <w:outlineLvl w:val="4"/>
    </w:pPr>
    <w:rPr>
      <w:rFonts w:ascii="黑体" w:eastAsia="黑体"/>
      <w:sz w:val="21"/>
      <w:lang w:bidi="ar-SA"/>
    </w:rPr>
  </w:style>
  <w:style w:type="character" w:customStyle="1" w:styleId="affff3">
    <w:name w:val="脚注文本 字符"/>
    <w:link w:val="affff2"/>
    <w:semiHidden/>
    <w:qFormat/>
    <w:rPr>
      <w:rFonts w:ascii="宋体" w:eastAsia="宋体" w:hAnsi="Times New Roman" w:cs="Times New Roman"/>
      <w:sz w:val="18"/>
      <w:szCs w:val="18"/>
    </w:rPr>
  </w:style>
  <w:style w:type="paragraph" w:customStyle="1" w:styleId="affffffc">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2"/>
      </w:numPr>
      <w:spacing w:beforeLines="50" w:before="50" w:afterLines="50" w:after="50"/>
      <w:jc w:val="both"/>
      <w:outlineLvl w:val="5"/>
    </w:pPr>
    <w:rPr>
      <w:rFonts w:ascii="黑体" w:eastAsia="黑体"/>
      <w:sz w:val="21"/>
      <w:lang w:bidi="ar-SA"/>
    </w:rPr>
  </w:style>
  <w:style w:type="paragraph" w:customStyle="1" w:styleId="affc">
    <w:name w:val="标准文件_章标题"/>
    <w:next w:val="afffff5"/>
    <w:qFormat/>
    <w:pPr>
      <w:numPr>
        <w:ilvl w:val="1"/>
        <w:numId w:val="2"/>
      </w:numPr>
      <w:spacing w:beforeLines="100" w:before="100" w:afterLines="100" w:after="100"/>
      <w:jc w:val="both"/>
      <w:outlineLvl w:val="0"/>
    </w:pPr>
    <w:rPr>
      <w:rFonts w:ascii="黑体" w:eastAsia="黑体"/>
      <w:sz w:val="21"/>
      <w:lang w:bidi="ar-SA"/>
    </w:rPr>
  </w:style>
  <w:style w:type="paragraph" w:customStyle="1" w:styleId="affd">
    <w:name w:val="标准文件_一级条标题"/>
    <w:basedOn w:val="affc"/>
    <w:next w:val="afffff5"/>
    <w:qFormat/>
    <w:pPr>
      <w:numPr>
        <w:ilvl w:val="2"/>
      </w:numPr>
      <w:spacing w:beforeLines="50" w:before="50" w:afterLines="50" w:after="5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qFormat/>
    <w:pPr>
      <w:shd w:val="clear" w:color="FFFFFF" w:fill="FFFFFF"/>
      <w:spacing w:before="540" w:after="600"/>
      <w:jc w:val="center"/>
      <w:outlineLvl w:val="0"/>
    </w:pPr>
    <w:rPr>
      <w:rFonts w:ascii="黑体" w:eastAsia="黑体"/>
      <w:sz w:val="32"/>
      <w:lang w:bidi="ar-SA"/>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sz w:val="21"/>
      <w:lang w:bidi="ar-SA"/>
    </w:rPr>
  </w:style>
  <w:style w:type="paragraph" w:customStyle="1" w:styleId="af">
    <w:name w:val="标准文件_英文注："/>
    <w:basedOn w:val="afff5"/>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6"/>
      </w:numPr>
      <w:tabs>
        <w:tab w:val="left" w:pos="0"/>
      </w:tabs>
      <w:spacing w:beforeLines="50" w:before="50" w:afterLines="50" w:after="50"/>
      <w:jc w:val="center"/>
    </w:pPr>
    <w:rPr>
      <w:rFonts w:ascii="黑体" w:eastAsia="黑体"/>
      <w:sz w:val="21"/>
      <w:lang w:bidi="ar-SA"/>
    </w:rPr>
  </w:style>
  <w:style w:type="paragraph" w:customStyle="1" w:styleId="afffffff1">
    <w:name w:val="标准文件_正文公式"/>
    <w:basedOn w:val="afff5"/>
    <w:next w:val="afffff4"/>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pPr>
      <w:numPr>
        <w:numId w:val="17"/>
      </w:numPr>
      <w:spacing w:beforeLines="50" w:before="50" w:afterLines="50" w:after="50"/>
      <w:jc w:val="center"/>
    </w:pPr>
    <w:rPr>
      <w:rFonts w:ascii="黑体" w:eastAsia="黑体"/>
      <w:sz w:val="21"/>
      <w:lang w:bidi="ar-SA"/>
    </w:rPr>
  </w:style>
  <w:style w:type="paragraph" w:customStyle="1" w:styleId="afff3">
    <w:name w:val="标准文件_正文英文表标题"/>
    <w:next w:val="afffff5"/>
    <w:qFormat/>
    <w:pPr>
      <w:numPr>
        <w:numId w:val="18"/>
      </w:numPr>
      <w:jc w:val="center"/>
    </w:pPr>
    <w:rPr>
      <w:rFonts w:ascii="黑体" w:eastAsia="黑体"/>
      <w:sz w:val="21"/>
      <w:lang w:bidi="ar-SA"/>
    </w:rPr>
  </w:style>
  <w:style w:type="paragraph" w:customStyle="1" w:styleId="afb">
    <w:name w:val="标准文件_正文英文图标题"/>
    <w:next w:val="afffff5"/>
    <w:qFormat/>
    <w:pPr>
      <w:numPr>
        <w:numId w:val="19"/>
      </w:numPr>
      <w:jc w:val="center"/>
    </w:pPr>
    <w:rPr>
      <w:rFonts w:ascii="黑体" w:eastAsia="黑体"/>
      <w:sz w:val="21"/>
      <w:lang w:bidi="ar-SA"/>
    </w:rPr>
  </w:style>
  <w:style w:type="paragraph" w:customStyle="1" w:styleId="af7">
    <w:name w:val="标准文件_编号列项（三级）"/>
    <w:qFormat/>
    <w:pPr>
      <w:numPr>
        <w:ilvl w:val="2"/>
        <w:numId w:val="13"/>
      </w:numPr>
    </w:pPr>
    <w:rPr>
      <w:rFonts w:ascii="宋体"/>
      <w:sz w:val="21"/>
      <w:lang w:bidi="ar-SA"/>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b/>
      <w:w w:val="135"/>
      <w:sz w:val="36"/>
      <w:lang w:bidi="ar-SA"/>
    </w:rPr>
  </w:style>
  <w:style w:type="paragraph" w:customStyle="1" w:styleId="afffffff3">
    <w:name w:val="发布日期"/>
    <w:qFormat/>
    <w:pPr>
      <w:framePr w:w="4000" w:h="473" w:hRule="exact" w:hSpace="180" w:vSpace="180" w:wrap="around" w:hAnchor="margin" w:y="13511" w:anchorLock="1"/>
    </w:pPr>
    <w:rPr>
      <w:rFonts w:eastAsia="黑体"/>
      <w:sz w:val="28"/>
      <w:lang w:bidi="ar-SA"/>
    </w:rPr>
  </w:style>
  <w:style w:type="paragraph" w:customStyle="1" w:styleId="afffffff4">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lang w:bidi="ar-SA"/>
    </w:rPr>
  </w:style>
  <w:style w:type="paragraph" w:customStyle="1" w:styleId="afffffff6">
    <w:name w:val="封面标准文稿编辑信息"/>
    <w:qFormat/>
    <w:pPr>
      <w:spacing w:before="180" w:line="180" w:lineRule="exact"/>
      <w:jc w:val="center"/>
    </w:pPr>
    <w:rPr>
      <w:rFonts w:ascii="宋体"/>
      <w:sz w:val="21"/>
      <w:lang w:bidi="ar-SA"/>
    </w:rPr>
  </w:style>
  <w:style w:type="paragraph" w:customStyle="1" w:styleId="afffffff7">
    <w:name w:val="封面标准文稿类别"/>
    <w:qFormat/>
    <w:pPr>
      <w:spacing w:before="440" w:line="400" w:lineRule="exact"/>
      <w:jc w:val="center"/>
    </w:pPr>
    <w:rPr>
      <w:rFonts w:ascii="宋体"/>
      <w:sz w:val="24"/>
      <w:lang w:bidi="ar-SA"/>
    </w:rPr>
  </w:style>
  <w:style w:type="paragraph" w:customStyle="1" w:styleId="afffffff8">
    <w:name w:val="封面标准英文名称"/>
    <w:qFormat/>
    <w:pPr>
      <w:widowControl w:val="0"/>
      <w:spacing w:line="360" w:lineRule="exact"/>
      <w:jc w:val="center"/>
    </w:pPr>
    <w:rPr>
      <w:sz w:val="28"/>
      <w:lang w:bidi="ar-SA"/>
    </w:rPr>
  </w:style>
  <w:style w:type="paragraph" w:customStyle="1" w:styleId="afffffff9">
    <w:name w:val="封面一致性程度标识"/>
    <w:qFormat/>
    <w:pPr>
      <w:spacing w:before="440" w:line="440" w:lineRule="exact"/>
      <w:jc w:val="center"/>
    </w:pPr>
    <w:rPr>
      <w:sz w:val="28"/>
      <w:lang w:bidi="ar-SA"/>
    </w:rPr>
  </w:style>
  <w:style w:type="paragraph" w:customStyle="1" w:styleId="afffffffa">
    <w:name w:val="封面正文"/>
    <w:qFormat/>
    <w:pPr>
      <w:jc w:val="both"/>
    </w:pPr>
    <w:rPr>
      <w:lang w:bidi="ar-SA"/>
    </w:rPr>
  </w:style>
  <w:style w:type="paragraph" w:customStyle="1" w:styleId="afffffffb">
    <w:name w:val="附录二级无标题条"/>
    <w:basedOn w:val="afff5"/>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before="50" w:afterLines="50" w:after="50"/>
      <w:jc w:val="center"/>
      <w:textAlignment w:val="baseline"/>
      <w:outlineLvl w:val="1"/>
    </w:pPr>
    <w:rPr>
      <w:rFonts w:ascii="黑体" w:eastAsia="黑体"/>
      <w:kern w:val="21"/>
      <w:sz w:val="21"/>
      <w:lang w:bidi="ar-SA"/>
    </w:rPr>
  </w:style>
  <w:style w:type="paragraph" w:customStyle="1" w:styleId="af2">
    <w:name w:val="标准文件_一级项"/>
    <w:qFormat/>
    <w:pPr>
      <w:numPr>
        <w:numId w:val="21"/>
      </w:numPr>
    </w:pPr>
    <w:rPr>
      <w:rFonts w:ascii="宋体"/>
      <w:sz w:val="21"/>
      <w:lang w:bidi="ar-SA"/>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5"/>
    <w:qFormat/>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qFormat/>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sz w:val="18"/>
      <w:lang w:bidi="ar-SA"/>
    </w:rPr>
  </w:style>
  <w:style w:type="paragraph" w:customStyle="1" w:styleId="afff4">
    <w:name w:val="列项——"/>
    <w:qFormat/>
    <w:pPr>
      <w:widowControl w:val="0"/>
      <w:numPr>
        <w:numId w:val="22"/>
      </w:numPr>
      <w:jc w:val="both"/>
    </w:pPr>
    <w:rPr>
      <w:rFonts w:ascii="宋体" w:hAnsi="宋体"/>
      <w:sz w:val="21"/>
      <w:lang w:bidi="ar-SA"/>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sz w:val="21"/>
      <w:lang w:bidi="ar-SA"/>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7">
    <w:name w:val="其他标准称谓"/>
    <w:qFormat/>
    <w:pPr>
      <w:spacing w:line="0" w:lineRule="atLeast"/>
      <w:jc w:val="distribute"/>
    </w:pPr>
    <w:rPr>
      <w:rFonts w:ascii="黑体" w:eastAsia="黑体" w:hAnsi="宋体"/>
      <w:sz w:val="52"/>
      <w:lang w:bidi="ar-SA"/>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lang w:bidi="ar-SA"/>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eastAsia="黑体"/>
      <w:sz w:val="21"/>
      <w:lang w:bidi="ar-SA"/>
    </w:rPr>
  </w:style>
  <w:style w:type="paragraph" w:customStyle="1" w:styleId="affffffffb">
    <w:name w:val="无标题条"/>
    <w:next w:val="afffff5"/>
    <w:qFormat/>
    <w:pPr>
      <w:jc w:val="both"/>
    </w:pPr>
    <w:rPr>
      <w:rFonts w:ascii="宋体" w:hAnsi="宋体"/>
      <w:sz w:val="21"/>
      <w:lang w:bidi="ar-SA"/>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sz w:val="18"/>
      <w:lang w:bidi="ar-SA"/>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qFormat/>
    <w:pPr>
      <w:numPr>
        <w:numId w:val="23"/>
      </w:numPr>
      <w:ind w:firstLineChars="0" w:firstLine="0"/>
    </w:pPr>
    <w:rPr>
      <w:rFonts w:ascii="Times New Roman"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qFormat/>
    <w:rPr>
      <w:rFonts w:ascii="宋体"/>
      <w:sz w:val="21"/>
      <w:lang w:bidi="ar-SA"/>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5"/>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lang w:bidi="ar-SA"/>
    </w:rPr>
  </w:style>
  <w:style w:type="paragraph" w:customStyle="1" w:styleId="afffffffff6">
    <w:name w:val="标准文件_索引字母"/>
    <w:next w:val="afffff5"/>
    <w:qFormat/>
    <w:pPr>
      <w:jc w:val="center"/>
    </w:pPr>
    <w:rPr>
      <w:rFonts w:ascii="宋体" w:eastAsia="Times New Roman" w:hAnsi="宋体"/>
      <w:b/>
      <w:kern w:val="2"/>
      <w:sz w:val="21"/>
      <w:lang w:bidi="ar-SA"/>
    </w:rPr>
  </w:style>
  <w:style w:type="paragraph" w:customStyle="1" w:styleId="afffffffff7">
    <w:name w:val="标准文件_附录前"/>
    <w:next w:val="afffff5"/>
    <w:qFormat/>
    <w:pPr>
      <w:spacing w:line="20" w:lineRule="atLeast"/>
      <w:ind w:firstLine="200"/>
    </w:pPr>
    <w:rPr>
      <w:rFonts w:ascii="宋体" w:hAnsi="宋体"/>
      <w:kern w:val="2"/>
      <w:sz w:val="10"/>
      <w:lang w:bidi="ar-SA"/>
    </w:rPr>
  </w:style>
  <w:style w:type="paragraph" w:customStyle="1" w:styleId="afffffffff8">
    <w:name w:val="标准文件_正文标准名称"/>
    <w:qFormat/>
    <w:pPr>
      <w:spacing w:beforeLines="20" w:before="20" w:after="640" w:line="400" w:lineRule="exact"/>
      <w:jc w:val="center"/>
    </w:pPr>
    <w:rPr>
      <w:rFonts w:ascii="黑体" w:eastAsia="黑体" w:hAnsi="黑体"/>
      <w:kern w:val="2"/>
      <w:sz w:val="32"/>
      <w:szCs w:val="32"/>
      <w:lang w:bidi="ar-SA"/>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qFormat/>
    <w:pPr>
      <w:widowControl w:val="0"/>
      <w:numPr>
        <w:numId w:val="26"/>
      </w:numPr>
      <w:autoSpaceDE w:val="0"/>
      <w:autoSpaceDN w:val="0"/>
      <w:jc w:val="both"/>
    </w:pPr>
    <w:rPr>
      <w:rFonts w:ascii="宋体"/>
      <w:sz w:val="18"/>
      <w:szCs w:val="18"/>
      <w:lang w:bidi="ar-SA"/>
    </w:rPr>
  </w:style>
  <w:style w:type="paragraph" w:customStyle="1" w:styleId="a5">
    <w:name w:val="标准文件_注×："/>
    <w:qFormat/>
    <w:pPr>
      <w:widowControl w:val="0"/>
      <w:numPr>
        <w:numId w:val="27"/>
      </w:numPr>
      <w:autoSpaceDE w:val="0"/>
      <w:autoSpaceDN w:val="0"/>
      <w:jc w:val="both"/>
    </w:pPr>
    <w:rPr>
      <w:rFonts w:ascii="宋体"/>
      <w:sz w:val="18"/>
      <w:szCs w:val="18"/>
      <w:lang w:bidi="ar-SA"/>
    </w:rPr>
  </w:style>
  <w:style w:type="paragraph" w:customStyle="1" w:styleId="ac">
    <w:name w:val="标准文件_示例："/>
    <w:next w:val="afffffffffa"/>
    <w:qFormat/>
    <w:pPr>
      <w:widowControl w:val="0"/>
      <w:numPr>
        <w:numId w:val="28"/>
      </w:numPr>
      <w:jc w:val="both"/>
    </w:pPr>
    <w:rPr>
      <w:rFonts w:ascii="宋体"/>
      <w:sz w:val="18"/>
      <w:szCs w:val="18"/>
      <w:lang w:bidi="ar-SA"/>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qFormat/>
    <w:rPr>
      <w:color w:val="808080"/>
    </w:rPr>
  </w:style>
  <w:style w:type="paragraph" w:customStyle="1" w:styleId="2">
    <w:name w:val="标准文件_二级项2"/>
    <w:basedOn w:val="afffff5"/>
    <w:qFormat/>
    <w:pPr>
      <w:numPr>
        <w:ilvl w:val="1"/>
        <w:numId w:val="21"/>
      </w:numPr>
      <w:ind w:left="1271" w:firstLineChars="0" w:hanging="420"/>
    </w:pPr>
  </w:style>
  <w:style w:type="paragraph" w:customStyle="1" w:styleId="21">
    <w:name w:val="标准文件_三级项2"/>
    <w:basedOn w:val="afffff5"/>
    <w:qFormat/>
    <w:pPr>
      <w:numPr>
        <w:numId w:val="30"/>
      </w:numPr>
      <w:spacing w:line="300" w:lineRule="exact"/>
      <w:ind w:left="1276" w:firstLineChars="0" w:hanging="425"/>
    </w:pPr>
    <w:rPr>
      <w:rFonts w:ascii="Times New Roman"/>
    </w:rPr>
  </w:style>
  <w:style w:type="paragraph" w:customStyle="1" w:styleId="20">
    <w:name w:val="标准文件_一级项2"/>
    <w:basedOn w:val="afffff5"/>
    <w:qFormat/>
    <w:pPr>
      <w:numPr>
        <w:numId w:val="31"/>
      </w:numPr>
      <w:spacing w:line="300" w:lineRule="exact"/>
      <w:ind w:left="1271" w:firstLineChars="0" w:hanging="42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lang w:bidi="ar-SA"/>
    </w:rPr>
  </w:style>
  <w:style w:type="paragraph" w:customStyle="1" w:styleId="affffffffff0">
    <w:name w:val="其他发布日期"/>
    <w:basedOn w:val="afffffff3"/>
    <w:qFormat/>
    <w:pPr>
      <w:framePr w:w="3997" w:h="471" w:hRule="exact" w:hSpace="0" w:vSpace="181" w:wrap="around" w:vAnchor="page" w:hAnchor="page" w:x="1419" w:y="14097"/>
    </w:pPr>
  </w:style>
  <w:style w:type="paragraph" w:customStyle="1" w:styleId="affffffffff1">
    <w:name w:val="其他实施日期"/>
    <w:basedOn w:val="affffffff9"/>
    <w:qFormat/>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next w:val="afffff5"/>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hAnsi="Calibri" w:cs="宋体"/>
      <w:color w:val="000000"/>
      <w:sz w:val="24"/>
      <w:szCs w:val="24"/>
      <w:lang w:bidi="ar-SA"/>
    </w:rPr>
  </w:style>
  <w:style w:type="character" w:customStyle="1" w:styleId="afffffffffff9">
    <w:name w:val="发布"/>
    <w:basedOn w:val="afff6"/>
    <w:qFormat/>
    <w:rPr>
      <w:rFonts w:ascii="黑体" w:eastAsia="黑体"/>
      <w:spacing w:val="85"/>
      <w:w w:val="100"/>
      <w:position w:val="3"/>
      <w:sz w:val="28"/>
      <w:szCs w:val="28"/>
    </w:rPr>
  </w:style>
  <w:style w:type="paragraph" w:customStyle="1" w:styleId="12">
    <w:name w:val="正文1"/>
    <w:qFormat/>
    <w:pPr>
      <w:jc w:val="both"/>
    </w:pPr>
    <w:rPr>
      <w:rFonts w:ascii="Calibri" w:hAnsi="Calibri" w:cs="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3.jpe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5D5DBE0BC5479A815D5CBCD1BBCD7C"/>
        <w:category>
          <w:name w:val="常规"/>
          <w:gallery w:val="placeholder"/>
        </w:category>
        <w:types>
          <w:type w:val="bbPlcHdr"/>
        </w:types>
        <w:behaviors>
          <w:behavior w:val="content"/>
        </w:behaviors>
        <w:guid w:val="{DC722EE1-39F6-4D4E-95E7-BC30279B586E}"/>
      </w:docPartPr>
      <w:docPartBody>
        <w:p w:rsidR="006E6959" w:rsidRDefault="00752C1B">
          <w:pPr>
            <w:pStyle w:val="8C5D5DBE0BC5479A815D5CBCD1BBCD7C"/>
          </w:pPr>
          <w:r>
            <w:rPr>
              <w:rStyle w:val="a3"/>
              <w:rFonts w:hint="eastAsia"/>
            </w:rPr>
            <w:t>单击或点击此处输入文字。</w:t>
          </w:r>
        </w:p>
      </w:docPartBody>
    </w:docPart>
    <w:docPart>
      <w:docPartPr>
        <w:name w:val="7A79815B18BC41F1B0F45C93E8D21C00"/>
        <w:category>
          <w:name w:val="常规"/>
          <w:gallery w:val="placeholder"/>
        </w:category>
        <w:types>
          <w:type w:val="bbPlcHdr"/>
        </w:types>
        <w:behaviors>
          <w:behavior w:val="content"/>
        </w:behaviors>
        <w:guid w:val="{170E845D-FBAF-4E46-8C48-81005AB83B80}"/>
      </w:docPartPr>
      <w:docPartBody>
        <w:p w:rsidR="006E6959" w:rsidRDefault="00752C1B">
          <w:pPr>
            <w:pStyle w:val="7A79815B18BC41F1B0F45C93E8D21C00"/>
          </w:pPr>
          <w:r>
            <w:rPr>
              <w:rStyle w:val="a3"/>
              <w:rFonts w:hint="eastAsia"/>
            </w:rPr>
            <w:t>选择一项。</w:t>
          </w:r>
        </w:p>
      </w:docPartBody>
    </w:docPart>
    <w:docPart>
      <w:docPartPr>
        <w:name w:val="B972787376E6424AA1CCB15BD8199EE4"/>
        <w:category>
          <w:name w:val="常规"/>
          <w:gallery w:val="placeholder"/>
        </w:category>
        <w:types>
          <w:type w:val="bbPlcHdr"/>
        </w:types>
        <w:behaviors>
          <w:behavior w:val="content"/>
        </w:behaviors>
        <w:guid w:val="{634AA788-83A7-44F2-A50B-F974348B31BF}"/>
      </w:docPartPr>
      <w:docPartBody>
        <w:p w:rsidR="006E6959" w:rsidRDefault="00752C1B">
          <w:pPr>
            <w:pStyle w:val="B972787376E6424AA1CCB15BD8199EE4"/>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67F"/>
    <w:rsid w:val="001B22FB"/>
    <w:rsid w:val="00286E27"/>
    <w:rsid w:val="00690F2C"/>
    <w:rsid w:val="006E6959"/>
    <w:rsid w:val="00752C1B"/>
    <w:rsid w:val="007A689F"/>
    <w:rsid w:val="0091567F"/>
    <w:rsid w:val="00C5134F"/>
    <w:rsid w:val="00D76D15"/>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mn-Mong-CN"/>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8C5D5DBE0BC5479A815D5CBCD1BBCD7C">
    <w:name w:val="8C5D5DBE0BC5479A815D5CBCD1BBCD7C"/>
    <w:qFormat/>
    <w:pPr>
      <w:widowControl w:val="0"/>
      <w:jc w:val="both"/>
    </w:pPr>
    <w:rPr>
      <w:kern w:val="2"/>
      <w:sz w:val="21"/>
      <w:szCs w:val="28"/>
    </w:rPr>
  </w:style>
  <w:style w:type="paragraph" w:customStyle="1" w:styleId="7A79815B18BC41F1B0F45C93E8D21C00">
    <w:name w:val="7A79815B18BC41F1B0F45C93E8D21C00"/>
    <w:pPr>
      <w:widowControl w:val="0"/>
      <w:jc w:val="both"/>
    </w:pPr>
    <w:rPr>
      <w:kern w:val="2"/>
      <w:sz w:val="21"/>
      <w:szCs w:val="28"/>
    </w:rPr>
  </w:style>
  <w:style w:type="paragraph" w:customStyle="1" w:styleId="B972787376E6424AA1CCB15BD8199EE4">
    <w:name w:val="B972787376E6424AA1CCB15BD8199EE4"/>
    <w:qFormat/>
    <w:pPr>
      <w:widowControl w:val="0"/>
      <w:jc w:val="both"/>
    </w:pPr>
    <w:rPr>
      <w:kern w:val="2"/>
      <w:sz w:val="21"/>
      <w:szCs w:val="28"/>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0AE1AC35-3B5F-45F4-8B43-D2796CED262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9</TotalTime>
  <Pages>5</Pages>
  <Words>427</Words>
  <Characters>2436</Characters>
  <Application>Microsoft Office Word</Application>
  <DocSecurity>0</DocSecurity>
  <Lines>20</Lines>
  <Paragraphs>5</Paragraphs>
  <ScaleCrop>false</ScaleCrop>
  <Company>PCMI</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su_bu_dao</dc:creator>
  <dc:description>&lt;config cover="true" show_menu="true" version="1.0.0" doctype="SDKXY"&gt;_x000d_
&lt;/config&gt;</dc:description>
  <cp:lastModifiedBy>苏 苏</cp:lastModifiedBy>
  <cp:revision>231</cp:revision>
  <cp:lastPrinted>2021-02-02T08:22:00Z</cp:lastPrinted>
  <dcterms:created xsi:type="dcterms:W3CDTF">2025-10-20T01:43:00Z</dcterms:created>
  <dcterms:modified xsi:type="dcterms:W3CDTF">2025-11-11T08:30:00Z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eyJoZGlkIjoiNmE2YTQzZDJkOWZhMGI3Y2FkZjg2NjYwN2RlMWU4NjciLCJ1c2VySWQiOiIyNTg3NzE1NTYifQ==</vt:lpwstr>
  </property>
  <property fmtid="{D5CDD505-2E9C-101B-9397-08002B2CF9AE}" pid="15" name="KSOProductBuildVer">
    <vt:lpwstr>2052-12.1.0.23125</vt:lpwstr>
  </property>
  <property fmtid="{D5CDD505-2E9C-101B-9397-08002B2CF9AE}" pid="16" name="ICV">
    <vt:lpwstr>3046BCE718AB483EBD1DB5ABA158A535_12</vt:lpwstr>
  </property>
</Properties>
</file>