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E70E5">
        <w:tc>
          <w:tcPr>
            <w:tcW w:w="509" w:type="dxa"/>
          </w:tcPr>
          <w:p w:rsidR="008E70E5" w:rsidRDefault="00612801">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8E70E5" w:rsidRDefault="00612801" w:rsidP="002954B2">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954B2">
              <w:rPr>
                <w:rFonts w:ascii="黑体" w:eastAsia="黑体" w:hAnsi="黑体" w:hint="eastAsia"/>
                <w:sz w:val="21"/>
                <w:szCs w:val="21"/>
              </w:rPr>
              <w:t>65.020.20</w:t>
            </w:r>
            <w:r>
              <w:rPr>
                <w:rFonts w:ascii="黑体" w:eastAsia="黑体" w:hAnsi="黑体"/>
                <w:sz w:val="21"/>
                <w:szCs w:val="21"/>
              </w:rPr>
              <w:fldChar w:fldCharType="end"/>
            </w:r>
            <w:bookmarkEnd w:id="0"/>
          </w:p>
        </w:tc>
      </w:tr>
      <w:tr w:rsidR="008E70E5">
        <w:tc>
          <w:tcPr>
            <w:tcW w:w="509" w:type="dxa"/>
          </w:tcPr>
          <w:p w:rsidR="008E70E5" w:rsidRDefault="0061280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E70E5">
              <w:trPr>
                <w:trHeight w:hRule="exact" w:val="1021"/>
              </w:trPr>
              <w:tc>
                <w:tcPr>
                  <w:tcW w:w="9242" w:type="dxa"/>
                  <w:vAlign w:val="center"/>
                </w:tcPr>
                <w:p w:rsidR="008E70E5" w:rsidRDefault="00612801" w:rsidP="00D76671">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NMSP</w:t>
                  </w:r>
                  <w:r>
                    <w:fldChar w:fldCharType="end"/>
                  </w:r>
                  <w:bookmarkEnd w:id="1"/>
                </w:p>
              </w:tc>
            </w:tr>
          </w:tbl>
          <w:p w:rsidR="008E70E5" w:rsidRDefault="00612801" w:rsidP="002954B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B </w:t>
            </w:r>
            <w:r w:rsidR="002954B2">
              <w:rPr>
                <w:rFonts w:ascii="黑体" w:eastAsia="黑体" w:hAnsi="黑体" w:hint="eastAsia"/>
                <w:sz w:val="21"/>
                <w:szCs w:val="21"/>
              </w:rPr>
              <w:t>05</w:t>
            </w:r>
            <w:r>
              <w:rPr>
                <w:rFonts w:ascii="黑体" w:eastAsia="黑体" w:hAnsi="黑体"/>
                <w:sz w:val="21"/>
                <w:szCs w:val="21"/>
              </w:rPr>
              <w:fldChar w:fldCharType="end"/>
            </w:r>
            <w:bookmarkEnd w:id="2"/>
          </w:p>
        </w:tc>
      </w:tr>
    </w:tbl>
    <w:bookmarkStart w:id="3" w:name="_Hlk26473981"/>
    <w:p w:rsidR="008E70E5" w:rsidRDefault="00612801">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内蒙古标准发展促进会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8E70E5" w:rsidRDefault="00612801">
      <w:pPr>
        <w:pStyle w:val="afffffffffb"/>
        <w:framePr w:wrap="auto"/>
      </w:pPr>
      <w:proofErr w:type="gramStart"/>
      <w:r>
        <w:t>T/</w:t>
      </w:r>
      <w:proofErr w:type="gramEnd"/>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NMSP</w:t>
      </w:r>
      <w:r w:rsidR="00086530">
        <w:rPr>
          <w:rFonts w:hint="eastAsia"/>
        </w:rPr>
        <w:t>.</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sidR="002954B2">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w:t>
      </w:r>
      <w:r w:rsidR="00CD03EA">
        <w:rPr>
          <w:rFonts w:hint="eastAsia"/>
        </w:rPr>
        <w:t>5</w:t>
      </w:r>
      <w:r>
        <w:fldChar w:fldCharType="end"/>
      </w:r>
      <w:bookmarkEnd w:id="7"/>
    </w:p>
    <w:p w:rsidR="008E70E5" w:rsidRDefault="00612801">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8E70E5" w:rsidRDefault="0061280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8E70E5" w:rsidRDefault="008E70E5">
      <w:pPr>
        <w:pStyle w:val="affff9"/>
        <w:framePr w:w="9639" w:h="6976" w:hRule="exact" w:hSpace="0" w:vSpace="0" w:wrap="around" w:hAnchor="page" w:y="6408"/>
        <w:jc w:val="center"/>
        <w:rPr>
          <w:rFonts w:ascii="黑体" w:eastAsia="黑体" w:hAnsi="黑体"/>
          <w:b w:val="0"/>
          <w:bCs w:val="0"/>
          <w:w w:val="100"/>
        </w:rPr>
      </w:pPr>
    </w:p>
    <w:p w:rsidR="008E70E5" w:rsidRDefault="00612801">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954B2">
        <w:t>准格尔糜米种植技术规范</w:t>
      </w:r>
      <w:r>
        <w:fldChar w:fldCharType="end"/>
      </w:r>
      <w:bookmarkEnd w:id="9"/>
    </w:p>
    <w:p w:rsidR="008E70E5" w:rsidRDefault="008E70E5">
      <w:pPr>
        <w:framePr w:w="9639" w:h="6974" w:hRule="exact" w:wrap="around" w:vAnchor="page" w:hAnchor="page" w:x="1419" w:y="6408" w:anchorLock="1"/>
        <w:ind w:left="-1418"/>
      </w:pPr>
    </w:p>
    <w:p w:rsidR="008E70E5" w:rsidRPr="000714CD" w:rsidRDefault="00612801">
      <w:pPr>
        <w:pStyle w:val="afffffff1"/>
        <w:framePr w:w="9639" w:h="6974" w:hRule="exact" w:wrap="around" w:vAnchor="page" w:hAnchor="page" w:x="1419" w:y="6408" w:anchorLock="1"/>
        <w:textAlignment w:val="bottom"/>
        <w:rPr>
          <w:rFonts w:ascii="黑体" w:eastAsia="黑体" w:hAnsi="黑体"/>
          <w:szCs w:val="28"/>
        </w:rPr>
      </w:pPr>
      <w:r w:rsidRPr="000714CD">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sidRPr="000714CD">
        <w:rPr>
          <w:rFonts w:eastAsia="黑体"/>
          <w:szCs w:val="28"/>
        </w:rPr>
      </w:r>
      <w:r w:rsidRPr="000714CD">
        <w:rPr>
          <w:rFonts w:eastAsia="黑体"/>
          <w:szCs w:val="28"/>
        </w:rPr>
        <w:fldChar w:fldCharType="separate"/>
      </w:r>
      <w:r w:rsidR="002954B2">
        <w:rPr>
          <w:rFonts w:eastAsia="黑体" w:hint="eastAsia"/>
          <w:szCs w:val="28"/>
        </w:rPr>
        <w:t>点击此处添加标准名称的英文译名</w:t>
      </w:r>
      <w:r w:rsidRPr="000714CD">
        <w:rPr>
          <w:rFonts w:ascii="黑体" w:eastAsia="黑体" w:hAnsi="黑体"/>
          <w:szCs w:val="28"/>
        </w:rPr>
        <w:fldChar w:fldCharType="end"/>
      </w:r>
      <w:bookmarkEnd w:id="10"/>
    </w:p>
    <w:p w:rsidR="008E70E5" w:rsidRDefault="008E70E5">
      <w:pPr>
        <w:framePr w:w="9639" w:h="6974" w:hRule="exact" w:wrap="around" w:vAnchor="page" w:hAnchor="page" w:x="1419" w:y="6408" w:anchorLock="1"/>
        <w:spacing w:line="760" w:lineRule="exact"/>
        <w:ind w:left="-1418"/>
      </w:pPr>
    </w:p>
    <w:p w:rsidR="008E70E5" w:rsidRDefault="008E70E5">
      <w:pPr>
        <w:pStyle w:val="afffffff1"/>
        <w:framePr w:w="9639" w:h="6974" w:hRule="exact" w:wrap="around" w:vAnchor="page" w:hAnchor="page" w:x="1419" w:y="6408" w:anchorLock="1"/>
        <w:textAlignment w:val="bottom"/>
        <w:rPr>
          <w:rFonts w:eastAsia="黑体"/>
          <w:szCs w:val="28"/>
        </w:rPr>
      </w:pPr>
    </w:p>
    <w:p w:rsidR="008E70E5" w:rsidRDefault="00612801">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E812AA">
        <w:rPr>
          <w:sz w:val="24"/>
          <w:szCs w:val="28"/>
        </w:rPr>
      </w:r>
      <w:r w:rsidR="00E812AA">
        <w:rPr>
          <w:sz w:val="24"/>
          <w:szCs w:val="28"/>
        </w:rPr>
        <w:fldChar w:fldCharType="separate"/>
      </w:r>
      <w:r>
        <w:rPr>
          <w:sz w:val="24"/>
          <w:szCs w:val="28"/>
        </w:rPr>
        <w:fldChar w:fldCharType="end"/>
      </w:r>
      <w:bookmarkEnd w:id="11"/>
    </w:p>
    <w:p w:rsidR="008E70E5" w:rsidRDefault="00612801">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8E70E5" w:rsidRDefault="00612801">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E812AA">
        <w:rPr>
          <w:b/>
          <w:sz w:val="21"/>
          <w:szCs w:val="28"/>
        </w:rPr>
      </w:r>
      <w:r w:rsidR="00E812AA">
        <w:rPr>
          <w:b/>
          <w:sz w:val="21"/>
          <w:szCs w:val="28"/>
        </w:rPr>
        <w:fldChar w:fldCharType="separate"/>
      </w:r>
      <w:r>
        <w:rPr>
          <w:b/>
          <w:sz w:val="21"/>
          <w:szCs w:val="28"/>
        </w:rPr>
        <w:fldChar w:fldCharType="end"/>
      </w:r>
      <w:bookmarkEnd w:id="13"/>
    </w:p>
    <w:p w:rsidR="008E70E5" w:rsidRDefault="00612801">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1B29FA">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8E70E5" w:rsidRDefault="00612801">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8E70E5" w:rsidRDefault="00612801">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内蒙古标准发展促进会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8E70E5" w:rsidRDefault="00612801">
      <w:pPr>
        <w:rPr>
          <w:rFonts w:ascii="宋体" w:hAnsi="宋体"/>
          <w:sz w:val="28"/>
          <w:szCs w:val="28"/>
        </w:rPr>
        <w:sectPr w:rsidR="008E70E5">
          <w:headerReference w:type="default" r:id="rId12"/>
          <w:footerReference w:type="even"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1AD3FAD" wp14:editId="0E708CE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8E70E5" w:rsidRDefault="00612801">
      <w:pPr>
        <w:pStyle w:val="a6"/>
        <w:spacing w:after="360"/>
      </w:pPr>
      <w:bookmarkStart w:id="21" w:name="BookMark2"/>
      <w:r>
        <w:rPr>
          <w:spacing w:val="320"/>
        </w:rPr>
        <w:lastRenderedPageBreak/>
        <w:t>前</w:t>
      </w:r>
      <w:r>
        <w:t>言</w:t>
      </w:r>
    </w:p>
    <w:p w:rsidR="008E70E5" w:rsidRDefault="00612801">
      <w:pPr>
        <w:pStyle w:val="affffe"/>
        <w:ind w:firstLine="420"/>
      </w:pPr>
      <w:r>
        <w:rPr>
          <w:rFonts w:hint="eastAsia"/>
        </w:rPr>
        <w:t>本文件按照GB/T 1.1—2020《标准化工作导则  第1部分：标准化文件的结构和起草规则》的规定起草。</w:t>
      </w:r>
    </w:p>
    <w:p w:rsidR="008E70E5" w:rsidRDefault="00612801">
      <w:pPr>
        <w:pStyle w:val="affffe"/>
        <w:ind w:firstLine="420"/>
      </w:pPr>
      <w:r>
        <w:rPr>
          <w:rFonts w:hint="eastAsia"/>
        </w:rPr>
        <w:t>本文件由内蒙古标准发展促进会提出并归口。</w:t>
      </w:r>
    </w:p>
    <w:p w:rsidR="008E70E5" w:rsidRPr="002954B2" w:rsidRDefault="00612801">
      <w:pPr>
        <w:pStyle w:val="affffe"/>
        <w:ind w:firstLine="420"/>
        <w:rPr>
          <w:highlight w:val="yellow"/>
        </w:rPr>
      </w:pPr>
      <w:r w:rsidRPr="002954B2">
        <w:rPr>
          <w:rFonts w:hint="eastAsia"/>
          <w:highlight w:val="yellow"/>
        </w:rPr>
        <w:t>本文件起草单位：内蒙古自治区质量和标准化研究院、</w:t>
      </w:r>
    </w:p>
    <w:p w:rsidR="008E70E5" w:rsidRDefault="00612801" w:rsidP="00CD011C">
      <w:pPr>
        <w:pStyle w:val="affffe"/>
        <w:ind w:firstLine="420"/>
      </w:pPr>
      <w:r w:rsidRPr="002954B2">
        <w:rPr>
          <w:rFonts w:hint="eastAsia"/>
          <w:highlight w:val="yellow"/>
        </w:rPr>
        <w:t>本文件主要起草人：</w:t>
      </w:r>
    </w:p>
    <w:p w:rsidR="008E70E5" w:rsidRPr="00CD011C" w:rsidRDefault="008E70E5">
      <w:pPr>
        <w:pStyle w:val="affffe"/>
        <w:ind w:firstLine="420"/>
        <w:sectPr w:rsidR="008E70E5" w:rsidRPr="00CD011C">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p>
    <w:p w:rsidR="008E70E5" w:rsidRDefault="008E70E5">
      <w:pPr>
        <w:spacing w:line="20" w:lineRule="exact"/>
        <w:jc w:val="center"/>
        <w:rPr>
          <w:rFonts w:ascii="黑体" w:eastAsia="黑体" w:hAnsi="黑体"/>
          <w:sz w:val="32"/>
          <w:szCs w:val="32"/>
        </w:rPr>
      </w:pPr>
      <w:bookmarkStart w:id="22" w:name="BookMark4"/>
      <w:bookmarkEnd w:id="21"/>
    </w:p>
    <w:p w:rsidR="008E70E5" w:rsidRDefault="008E70E5">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48F218347A00467880C7AE6EA2757F79"/>
        </w:placeholder>
      </w:sdtPr>
      <w:sdtEndPr/>
      <w:sdtContent>
        <w:p w:rsidR="008E70E5" w:rsidRDefault="002954B2" w:rsidP="002954B2">
          <w:pPr>
            <w:pStyle w:val="afffffffff1"/>
            <w:spacing w:beforeLines="1" w:before="2" w:afterLines="220" w:after="528"/>
          </w:pPr>
          <w:r>
            <w:rPr>
              <w:rFonts w:hint="eastAsia"/>
            </w:rPr>
            <w:t>准格尔糜米种植技术规范</w:t>
          </w:r>
        </w:p>
      </w:sdtContent>
    </w:sdt>
    <w:p w:rsidR="008E70E5" w:rsidRDefault="00612801">
      <w:pPr>
        <w:pStyle w:val="affc"/>
        <w:spacing w:before="240" w:after="240"/>
      </w:pPr>
      <w:bookmarkStart w:id="24" w:name="_Toc17233325"/>
      <w:bookmarkStart w:id="25" w:name="_Toc24884211"/>
      <w:bookmarkStart w:id="26" w:name="_Toc24884218"/>
      <w:bookmarkStart w:id="27" w:name="_Toc26648465"/>
      <w:bookmarkStart w:id="28" w:name="_Toc26986771"/>
      <w:bookmarkStart w:id="29" w:name="_Toc17233333"/>
      <w:bookmarkStart w:id="30" w:name="_Toc26718930"/>
      <w:bookmarkStart w:id="31" w:name="_Toc26986530"/>
      <w:bookmarkStart w:id="32" w:name="_Toc97192964"/>
      <w:bookmarkEnd w:id="23"/>
      <w:r>
        <w:rPr>
          <w:rFonts w:hint="eastAsia"/>
        </w:rPr>
        <w:t>范围</w:t>
      </w:r>
      <w:bookmarkEnd w:id="24"/>
      <w:bookmarkEnd w:id="25"/>
      <w:bookmarkEnd w:id="26"/>
      <w:bookmarkEnd w:id="27"/>
      <w:bookmarkEnd w:id="28"/>
      <w:bookmarkEnd w:id="29"/>
      <w:bookmarkEnd w:id="30"/>
      <w:bookmarkEnd w:id="31"/>
      <w:bookmarkEnd w:id="32"/>
    </w:p>
    <w:p w:rsidR="008E70E5" w:rsidRDefault="00612801">
      <w:pPr>
        <w:pStyle w:val="affffe"/>
        <w:ind w:firstLine="420"/>
      </w:pPr>
      <w:bookmarkStart w:id="33" w:name="_Toc24884212"/>
      <w:bookmarkStart w:id="34" w:name="_Toc24884219"/>
      <w:bookmarkStart w:id="35" w:name="_Toc17233326"/>
      <w:bookmarkStart w:id="36" w:name="_Toc26648466"/>
      <w:bookmarkStart w:id="37" w:name="_Toc17233334"/>
      <w:r>
        <w:rPr>
          <w:rFonts w:hint="eastAsia"/>
        </w:rPr>
        <w:t>本文件规定了</w:t>
      </w:r>
      <w:r w:rsidR="00096940">
        <w:rPr>
          <w:rFonts w:hint="eastAsia"/>
        </w:rPr>
        <w:t>准格尔糜米种植的产地环境、播前准备、播种、施肥、田间管理、病虫害防控、收获和贮藏。</w:t>
      </w:r>
    </w:p>
    <w:p w:rsidR="008E70E5" w:rsidRDefault="00612801">
      <w:pPr>
        <w:pStyle w:val="affffe"/>
        <w:ind w:firstLine="420"/>
      </w:pPr>
      <w:r>
        <w:rPr>
          <w:rFonts w:hint="eastAsia"/>
        </w:rPr>
        <w:t>本文件适用于</w:t>
      </w:r>
      <w:r w:rsidR="00096940">
        <w:rPr>
          <w:rFonts w:hint="eastAsia"/>
        </w:rPr>
        <w:t>准格尔糜米的栽培</w:t>
      </w:r>
      <w:r>
        <w:rPr>
          <w:rFonts w:hint="eastAsia"/>
        </w:rPr>
        <w:t>。</w:t>
      </w:r>
    </w:p>
    <w:p w:rsidR="008E70E5" w:rsidRDefault="00612801">
      <w:pPr>
        <w:pStyle w:val="affc"/>
        <w:spacing w:before="240" w:after="240"/>
      </w:pPr>
      <w:bookmarkStart w:id="38" w:name="_Toc97192965"/>
      <w:bookmarkStart w:id="39" w:name="_Toc26986772"/>
      <w:bookmarkStart w:id="40" w:name="_Toc26718931"/>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0C79FE7FE08E41C3B235DEF2A21F628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E70E5" w:rsidRDefault="00612801">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96940" w:rsidRDefault="00B2680D" w:rsidP="00B2680D">
      <w:pPr>
        <w:pStyle w:val="affffe"/>
        <w:ind w:firstLine="420"/>
      </w:pPr>
      <w:bookmarkStart w:id="42" w:name="OLE_LINK41"/>
      <w:bookmarkStart w:id="43" w:name="OLE_LINK42"/>
      <w:r>
        <w:rPr>
          <w:rFonts w:hint="eastAsia"/>
        </w:rPr>
        <w:t>GB 4404.1</w:t>
      </w:r>
      <w:bookmarkEnd w:id="42"/>
      <w:bookmarkEnd w:id="43"/>
      <w:r>
        <w:rPr>
          <w:rFonts w:hint="eastAsia"/>
        </w:rPr>
        <w:t xml:space="preserve">  </w:t>
      </w:r>
      <w:r w:rsidR="00D114C9" w:rsidRPr="00D114C9">
        <w:rPr>
          <w:rFonts w:hint="eastAsia"/>
        </w:rPr>
        <w:t>粮食作物种子 第1部分：</w:t>
      </w:r>
      <w:proofErr w:type="gramStart"/>
      <w:r w:rsidR="00D114C9" w:rsidRPr="00D114C9">
        <w:rPr>
          <w:rFonts w:hint="eastAsia"/>
        </w:rPr>
        <w:t>禾</w:t>
      </w:r>
      <w:proofErr w:type="gramEnd"/>
      <w:r w:rsidR="00D114C9" w:rsidRPr="00D114C9">
        <w:rPr>
          <w:rFonts w:hint="eastAsia"/>
        </w:rPr>
        <w:t>谷类</w:t>
      </w:r>
    </w:p>
    <w:p w:rsidR="00B2680D" w:rsidRDefault="00B2680D" w:rsidP="00B2680D">
      <w:pPr>
        <w:pStyle w:val="affffe"/>
        <w:ind w:firstLine="420"/>
      </w:pPr>
      <w:r>
        <w:rPr>
          <w:rFonts w:hint="eastAsia"/>
        </w:rPr>
        <w:t xml:space="preserve">GB/T 8321（所有部分）  </w:t>
      </w:r>
      <w:r w:rsidR="00D114C9" w:rsidRPr="00D114C9">
        <w:rPr>
          <w:rFonts w:hint="eastAsia"/>
        </w:rPr>
        <w:t>农药合理使用准则</w:t>
      </w:r>
    </w:p>
    <w:p w:rsidR="00D114C9" w:rsidRPr="00D114C9" w:rsidRDefault="00D114C9" w:rsidP="00B2680D">
      <w:pPr>
        <w:pStyle w:val="affffe"/>
        <w:ind w:firstLine="420"/>
      </w:pPr>
      <w:r w:rsidRPr="00D114C9">
        <w:t>GB 15618</w:t>
      </w:r>
      <w:r>
        <w:rPr>
          <w:rFonts w:hint="eastAsia"/>
        </w:rPr>
        <w:t xml:space="preserve">  </w:t>
      </w:r>
      <w:r w:rsidRPr="00D114C9">
        <w:rPr>
          <w:rFonts w:hint="eastAsia"/>
        </w:rPr>
        <w:t>土壤环境质量 农用地土壤污染风险管控标准（试行）</w:t>
      </w:r>
    </w:p>
    <w:p w:rsidR="00D76671" w:rsidRDefault="00D76671">
      <w:pPr>
        <w:pStyle w:val="affffe"/>
        <w:ind w:firstLine="420"/>
        <w:rPr>
          <w:rFonts w:hint="eastAsia"/>
        </w:rPr>
      </w:pPr>
      <w:r w:rsidRPr="00D76671">
        <w:t>NY/T 391</w:t>
      </w:r>
      <w:r>
        <w:rPr>
          <w:rFonts w:hint="eastAsia"/>
        </w:rPr>
        <w:t xml:space="preserve">  </w:t>
      </w:r>
      <w:r w:rsidR="00CE1AD2" w:rsidRPr="00CE1AD2">
        <w:rPr>
          <w:rFonts w:hint="eastAsia"/>
        </w:rPr>
        <w:t>绿色食品 产地环境质量</w:t>
      </w:r>
    </w:p>
    <w:p w:rsidR="00096940" w:rsidRPr="00B2680D" w:rsidRDefault="00D114C9">
      <w:pPr>
        <w:pStyle w:val="affffe"/>
        <w:ind w:firstLine="420"/>
      </w:pPr>
      <w:r w:rsidRPr="00D114C9">
        <w:t>NY/T 496</w:t>
      </w:r>
      <w:r>
        <w:rPr>
          <w:rFonts w:hint="eastAsia"/>
        </w:rPr>
        <w:t xml:space="preserve">  </w:t>
      </w:r>
      <w:r w:rsidRPr="00D114C9">
        <w:rPr>
          <w:rFonts w:hint="eastAsia"/>
        </w:rPr>
        <w:t>肥料合理使用准则 通则</w:t>
      </w:r>
    </w:p>
    <w:p w:rsidR="008E70E5" w:rsidRPr="00332652" w:rsidRDefault="00096940">
      <w:pPr>
        <w:pStyle w:val="affc"/>
        <w:spacing w:before="240" w:after="240"/>
      </w:pPr>
      <w:r>
        <w:rPr>
          <w:rFonts w:hint="eastAsia"/>
        </w:rPr>
        <w:t>产地环境</w:t>
      </w:r>
    </w:p>
    <w:p w:rsidR="008E70E5" w:rsidRDefault="00096940">
      <w:pPr>
        <w:pStyle w:val="affd"/>
        <w:spacing w:before="120" w:after="120"/>
      </w:pPr>
      <w:r>
        <w:rPr>
          <w:rFonts w:hint="eastAsia"/>
        </w:rPr>
        <w:t>气候条件</w:t>
      </w:r>
    </w:p>
    <w:p w:rsidR="00096940" w:rsidRPr="00096940" w:rsidRDefault="00096940" w:rsidP="00096940">
      <w:pPr>
        <w:pStyle w:val="affffe"/>
        <w:ind w:firstLine="420"/>
      </w:pPr>
      <w:r>
        <w:rPr>
          <w:rFonts w:hint="eastAsia"/>
        </w:rPr>
        <w:t>无霜期110 d以上，年有效积温≥2100 ℃，年平均降雨量在400 mm以上。</w:t>
      </w:r>
    </w:p>
    <w:p w:rsidR="008E70E5" w:rsidRDefault="00096940">
      <w:pPr>
        <w:pStyle w:val="affd"/>
        <w:spacing w:before="120" w:after="120"/>
      </w:pPr>
      <w:r>
        <w:rPr>
          <w:rFonts w:hint="eastAsia"/>
        </w:rPr>
        <w:t>土壤条件</w:t>
      </w:r>
    </w:p>
    <w:p w:rsidR="00096940" w:rsidRDefault="005802C3" w:rsidP="00096940">
      <w:pPr>
        <w:pStyle w:val="affffe"/>
        <w:ind w:firstLine="420"/>
      </w:pPr>
      <w:r>
        <w:rPr>
          <w:rFonts w:hint="eastAsia"/>
        </w:rPr>
        <w:t>选用土层深厚、土质疏松、上虚下实、保水保肥力强、通气性好的土壤，土壤有机质含量10 g/kg以上。前茬以豆类、薯类、玉米、油菜等为宜。产地土壤环境质量应符合GB 15618的要求。</w:t>
      </w:r>
    </w:p>
    <w:p w:rsidR="005802C3" w:rsidRDefault="005802C3" w:rsidP="005802C3">
      <w:pPr>
        <w:pStyle w:val="affd"/>
        <w:spacing w:before="120" w:after="120"/>
      </w:pPr>
      <w:r>
        <w:rPr>
          <w:rFonts w:hint="eastAsia"/>
        </w:rPr>
        <w:t>空气条件</w:t>
      </w:r>
    </w:p>
    <w:p w:rsidR="005802C3" w:rsidRPr="005802C3" w:rsidRDefault="005802C3" w:rsidP="005802C3">
      <w:pPr>
        <w:pStyle w:val="affffe"/>
        <w:ind w:firstLine="420"/>
      </w:pPr>
      <w:r>
        <w:rPr>
          <w:rFonts w:hint="eastAsia"/>
        </w:rPr>
        <w:t>产地空气质量应符合</w:t>
      </w:r>
      <w:r w:rsidR="005C0C08" w:rsidRPr="005C0C08">
        <w:t>NY/T 391</w:t>
      </w:r>
      <w:r>
        <w:rPr>
          <w:rFonts w:hint="eastAsia"/>
        </w:rPr>
        <w:t>的要求。</w:t>
      </w:r>
    </w:p>
    <w:p w:rsidR="005802C3" w:rsidRDefault="005802C3" w:rsidP="005802C3">
      <w:pPr>
        <w:pStyle w:val="affc"/>
        <w:spacing w:before="240" w:after="240"/>
      </w:pPr>
      <w:r>
        <w:rPr>
          <w:rFonts w:hint="eastAsia"/>
        </w:rPr>
        <w:t>播前准备</w:t>
      </w:r>
      <w:bookmarkStart w:id="44" w:name="_GoBack"/>
      <w:bookmarkEnd w:id="44"/>
    </w:p>
    <w:p w:rsidR="005802C3" w:rsidRDefault="005802C3" w:rsidP="005802C3">
      <w:pPr>
        <w:pStyle w:val="affd"/>
        <w:spacing w:before="120" w:after="120"/>
      </w:pPr>
      <w:r>
        <w:rPr>
          <w:rFonts w:hint="eastAsia"/>
        </w:rPr>
        <w:t>选地</w:t>
      </w:r>
    </w:p>
    <w:p w:rsidR="005802C3" w:rsidRDefault="005802C3" w:rsidP="005802C3">
      <w:pPr>
        <w:pStyle w:val="affffe"/>
        <w:ind w:firstLine="420"/>
      </w:pPr>
      <w:r>
        <w:rPr>
          <w:rFonts w:hint="eastAsia"/>
        </w:rPr>
        <w:t>选择地势平坦、排水良好和肥力中等的地块，避免重茬、迎茬。</w:t>
      </w:r>
    </w:p>
    <w:p w:rsidR="005802C3" w:rsidRDefault="005802C3" w:rsidP="005802C3">
      <w:pPr>
        <w:pStyle w:val="affd"/>
        <w:spacing w:before="120" w:after="120"/>
      </w:pPr>
      <w:r>
        <w:rPr>
          <w:rFonts w:hint="eastAsia"/>
        </w:rPr>
        <w:t>整地</w:t>
      </w:r>
    </w:p>
    <w:p w:rsidR="005802C3" w:rsidRDefault="005802C3" w:rsidP="005802C3">
      <w:pPr>
        <w:pStyle w:val="affffe"/>
        <w:ind w:firstLine="420"/>
      </w:pPr>
      <w:r>
        <w:rPr>
          <w:rFonts w:hint="eastAsia"/>
        </w:rPr>
        <w:t>前茬作物收获（秋季）后及时深耕，耕翻深度20 cm</w:t>
      </w:r>
      <w:r w:rsidR="00FF331E" w:rsidRPr="00FF331E">
        <w:rPr>
          <w:rFonts w:hint="eastAsia"/>
        </w:rPr>
        <w:t>～</w:t>
      </w:r>
      <w:r w:rsidR="00FF331E">
        <w:rPr>
          <w:rFonts w:hint="eastAsia"/>
        </w:rPr>
        <w:t>25 cm。春耕于播种前2 d</w:t>
      </w:r>
      <w:r w:rsidR="00FF331E" w:rsidRPr="00FF331E">
        <w:rPr>
          <w:rFonts w:hint="eastAsia"/>
        </w:rPr>
        <w:t>～</w:t>
      </w:r>
      <w:r w:rsidR="00FF331E">
        <w:rPr>
          <w:rFonts w:hint="eastAsia"/>
        </w:rPr>
        <w:t xml:space="preserve">3 </w:t>
      </w:r>
      <w:r w:rsidR="00FF331E" w:rsidRPr="00FF331E">
        <w:t>d</w:t>
      </w:r>
      <w:r w:rsidR="00FF331E">
        <w:rPr>
          <w:rFonts w:hint="eastAsia"/>
        </w:rPr>
        <w:t>进行，</w:t>
      </w:r>
      <w:proofErr w:type="gramStart"/>
      <w:r w:rsidR="00FF331E">
        <w:rPr>
          <w:rFonts w:hint="eastAsia"/>
        </w:rPr>
        <w:t>耕深</w:t>
      </w:r>
      <w:proofErr w:type="gramEnd"/>
      <w:r w:rsidR="00FF331E">
        <w:rPr>
          <w:rFonts w:hint="eastAsia"/>
        </w:rPr>
        <w:t>10 cm左右，耕后及时耙</w:t>
      </w:r>
      <w:proofErr w:type="gramStart"/>
      <w:r w:rsidR="00FF331E">
        <w:rPr>
          <w:rFonts w:hint="eastAsia"/>
        </w:rPr>
        <w:t>耱</w:t>
      </w:r>
      <w:proofErr w:type="gramEnd"/>
      <w:r w:rsidR="00FF331E">
        <w:rPr>
          <w:rFonts w:hint="eastAsia"/>
        </w:rPr>
        <w:t>。</w:t>
      </w:r>
    </w:p>
    <w:p w:rsidR="00FF331E" w:rsidRDefault="00FF331E" w:rsidP="00FF331E">
      <w:pPr>
        <w:pStyle w:val="affd"/>
        <w:spacing w:before="120" w:after="120"/>
      </w:pPr>
      <w:r>
        <w:rPr>
          <w:rFonts w:hint="eastAsia"/>
        </w:rPr>
        <w:t>品种选择</w:t>
      </w:r>
    </w:p>
    <w:p w:rsidR="00FF331E" w:rsidRDefault="00FF331E" w:rsidP="00FF331E">
      <w:pPr>
        <w:pStyle w:val="affffe"/>
        <w:ind w:firstLine="420"/>
      </w:pPr>
      <w:r>
        <w:rPr>
          <w:rFonts w:hint="eastAsia"/>
        </w:rPr>
        <w:t>选用优质、高产、抗病虫、抗逆性强、生育期适合当地种植并符合用途目标的品牌，种子质量应符合GB 4404.1的要求。</w:t>
      </w:r>
    </w:p>
    <w:p w:rsidR="00FF331E" w:rsidRDefault="00FF331E" w:rsidP="00FF331E">
      <w:pPr>
        <w:pStyle w:val="affd"/>
        <w:spacing w:before="120" w:after="120"/>
      </w:pPr>
      <w:r>
        <w:rPr>
          <w:rFonts w:hint="eastAsia"/>
        </w:rPr>
        <w:t>晒种</w:t>
      </w:r>
    </w:p>
    <w:p w:rsidR="00FF331E" w:rsidRDefault="00FF331E" w:rsidP="00FF331E">
      <w:pPr>
        <w:pStyle w:val="affffe"/>
        <w:ind w:firstLine="420"/>
      </w:pPr>
      <w:r>
        <w:rPr>
          <w:rFonts w:hint="eastAsia"/>
        </w:rPr>
        <w:t>选择籽粒饱满的种子，播种前10 d</w:t>
      </w:r>
      <w:r w:rsidRPr="00FF331E">
        <w:rPr>
          <w:rFonts w:hint="eastAsia"/>
        </w:rPr>
        <w:t>～</w:t>
      </w:r>
      <w:r>
        <w:rPr>
          <w:rFonts w:hint="eastAsia"/>
        </w:rPr>
        <w:t>15 d，晒种。</w:t>
      </w:r>
    </w:p>
    <w:p w:rsidR="00FF331E" w:rsidRDefault="00FF331E" w:rsidP="00FF331E">
      <w:pPr>
        <w:pStyle w:val="affc"/>
        <w:spacing w:before="240" w:after="240"/>
      </w:pPr>
      <w:r>
        <w:rPr>
          <w:rFonts w:hint="eastAsia"/>
        </w:rPr>
        <w:t>播种</w:t>
      </w:r>
    </w:p>
    <w:p w:rsidR="00FF331E" w:rsidRDefault="00FF331E" w:rsidP="00FF331E">
      <w:pPr>
        <w:pStyle w:val="affd"/>
        <w:spacing w:before="120" w:after="120"/>
      </w:pPr>
      <w:r>
        <w:rPr>
          <w:rFonts w:hint="eastAsia"/>
        </w:rPr>
        <w:lastRenderedPageBreak/>
        <w:t>播期</w:t>
      </w:r>
    </w:p>
    <w:p w:rsidR="00FF331E" w:rsidRDefault="00FF331E" w:rsidP="00FF331E">
      <w:pPr>
        <w:pStyle w:val="affffe"/>
        <w:ind w:firstLine="420"/>
      </w:pPr>
      <w:r>
        <w:rPr>
          <w:rFonts w:hint="eastAsia"/>
        </w:rPr>
        <w:t xml:space="preserve">5 cm地温稳定10 </w:t>
      </w:r>
      <w:r w:rsidRPr="00FF331E">
        <w:rPr>
          <w:rFonts w:hint="eastAsia"/>
        </w:rPr>
        <w:t>℃</w:t>
      </w:r>
      <w:r>
        <w:rPr>
          <w:rFonts w:hint="eastAsia"/>
        </w:rPr>
        <w:t>以上即可播种。</w:t>
      </w:r>
    </w:p>
    <w:p w:rsidR="00FF331E" w:rsidRDefault="003434ED" w:rsidP="00FF331E">
      <w:pPr>
        <w:pStyle w:val="affd"/>
        <w:spacing w:before="120" w:after="120"/>
      </w:pPr>
      <w:r>
        <w:rPr>
          <w:rFonts w:hint="eastAsia"/>
        </w:rPr>
        <w:t>播量及方法</w:t>
      </w:r>
    </w:p>
    <w:p w:rsidR="003434ED" w:rsidRDefault="003434ED" w:rsidP="003434ED">
      <w:pPr>
        <w:pStyle w:val="affffe"/>
        <w:ind w:firstLine="420"/>
      </w:pPr>
      <w:r>
        <w:rPr>
          <w:rFonts w:hint="eastAsia"/>
        </w:rPr>
        <w:t>播种量0.5 kg/667 m</w:t>
      </w:r>
      <w:r w:rsidRPr="003434ED">
        <w:rPr>
          <w:rFonts w:hint="eastAsia"/>
          <w:vertAlign w:val="superscript"/>
        </w:rPr>
        <w:t>2</w:t>
      </w:r>
      <w:r w:rsidRPr="003434ED">
        <w:rPr>
          <w:rFonts w:hint="eastAsia"/>
        </w:rPr>
        <w:t>～</w:t>
      </w:r>
      <w:r>
        <w:rPr>
          <w:rFonts w:hint="eastAsia"/>
        </w:rPr>
        <w:t xml:space="preserve">0.75 </w:t>
      </w:r>
      <w:r w:rsidRPr="003434ED">
        <w:t>kg/667 m</w:t>
      </w:r>
      <w:r w:rsidRPr="003434ED">
        <w:rPr>
          <w:vertAlign w:val="superscript"/>
        </w:rPr>
        <w:t>2</w:t>
      </w:r>
      <w:r>
        <w:rPr>
          <w:rFonts w:hint="eastAsia"/>
        </w:rPr>
        <w:t>。播深3 cm</w:t>
      </w:r>
      <w:r w:rsidRPr="003434ED">
        <w:rPr>
          <w:rFonts w:hint="eastAsia"/>
        </w:rPr>
        <w:t>～</w:t>
      </w:r>
      <w:r>
        <w:rPr>
          <w:rFonts w:hint="eastAsia"/>
        </w:rPr>
        <w:t>5 cm，土壤墒情好的适当浅播，墒情差的适当深播，早播深，晚播浅。播种机选用4腿精量条播机，行距30 cm，留苗</w:t>
      </w:r>
      <w:r w:rsidR="00FB29D2">
        <w:rPr>
          <w:rFonts w:hint="eastAsia"/>
        </w:rPr>
        <w:t>20000株/</w:t>
      </w:r>
      <w:r w:rsidR="00FB29D2" w:rsidRPr="00FB29D2">
        <w:rPr>
          <w:rFonts w:hint="eastAsia"/>
        </w:rPr>
        <w:t>667</w:t>
      </w:r>
      <w:r w:rsidR="00FB29D2">
        <w:rPr>
          <w:rFonts w:hint="eastAsia"/>
        </w:rPr>
        <w:t xml:space="preserve"> </w:t>
      </w:r>
      <w:r w:rsidR="00FB29D2" w:rsidRPr="00FB29D2">
        <w:rPr>
          <w:rFonts w:hint="eastAsia"/>
        </w:rPr>
        <w:t>m</w:t>
      </w:r>
      <w:r w:rsidR="00FB29D2" w:rsidRPr="00FB29D2">
        <w:rPr>
          <w:rFonts w:hint="eastAsia"/>
          <w:vertAlign w:val="superscript"/>
        </w:rPr>
        <w:t>2</w:t>
      </w:r>
      <w:r w:rsidR="00FB29D2" w:rsidRPr="00FB29D2">
        <w:rPr>
          <w:rFonts w:hint="eastAsia"/>
        </w:rPr>
        <w:t>～</w:t>
      </w:r>
      <w:r w:rsidR="00FB29D2">
        <w:rPr>
          <w:rFonts w:hint="eastAsia"/>
        </w:rPr>
        <w:t>40000</w:t>
      </w:r>
      <w:r w:rsidR="00FB29D2" w:rsidRPr="00FB29D2">
        <w:rPr>
          <w:rFonts w:hint="eastAsia"/>
        </w:rPr>
        <w:t>株/667 m</w:t>
      </w:r>
      <w:r w:rsidR="00FB29D2" w:rsidRPr="00FB29D2">
        <w:rPr>
          <w:rFonts w:hint="eastAsia"/>
          <w:vertAlign w:val="superscript"/>
        </w:rPr>
        <w:t>2</w:t>
      </w:r>
      <w:r w:rsidR="00FB29D2">
        <w:rPr>
          <w:rFonts w:hint="eastAsia"/>
        </w:rPr>
        <w:t>。播种后及时镇压，雨后及时镇压被破除板结。</w:t>
      </w:r>
    </w:p>
    <w:p w:rsidR="00FB29D2" w:rsidRDefault="00FB29D2" w:rsidP="00FB29D2">
      <w:pPr>
        <w:pStyle w:val="affc"/>
        <w:spacing w:before="240" w:after="240"/>
      </w:pPr>
      <w:r>
        <w:rPr>
          <w:rFonts w:hint="eastAsia"/>
        </w:rPr>
        <w:t>施肥</w:t>
      </w:r>
    </w:p>
    <w:p w:rsidR="00FB29D2" w:rsidRDefault="00FB29D2" w:rsidP="00FB29D2">
      <w:pPr>
        <w:pStyle w:val="affd"/>
        <w:spacing w:before="120" w:after="120"/>
      </w:pPr>
      <w:r>
        <w:rPr>
          <w:rFonts w:hint="eastAsia"/>
        </w:rPr>
        <w:t>基肥</w:t>
      </w:r>
    </w:p>
    <w:p w:rsidR="00FB29D2" w:rsidRDefault="00FB29D2" w:rsidP="00FB29D2">
      <w:pPr>
        <w:pStyle w:val="affffe"/>
        <w:ind w:firstLine="420"/>
      </w:pPr>
      <w:r>
        <w:rPr>
          <w:rFonts w:hint="eastAsia"/>
        </w:rPr>
        <w:t>秋深耕前施优质有机肥2000</w:t>
      </w:r>
      <w:r w:rsidRPr="00FB29D2">
        <w:rPr>
          <w:rFonts w:hint="eastAsia"/>
        </w:rPr>
        <w:t xml:space="preserve"> kg/667 m</w:t>
      </w:r>
      <w:r w:rsidRPr="00FB29D2">
        <w:rPr>
          <w:rFonts w:hint="eastAsia"/>
          <w:vertAlign w:val="superscript"/>
        </w:rPr>
        <w:t>2</w:t>
      </w:r>
      <w:r w:rsidRPr="00FB29D2">
        <w:rPr>
          <w:rFonts w:hint="eastAsia"/>
        </w:rPr>
        <w:t>～</w:t>
      </w:r>
      <w:r>
        <w:rPr>
          <w:rFonts w:hint="eastAsia"/>
        </w:rPr>
        <w:t xml:space="preserve">2500 </w:t>
      </w:r>
      <w:r w:rsidRPr="00FB29D2">
        <w:t>kg/667 m</w:t>
      </w:r>
      <w:r w:rsidRPr="00FB29D2">
        <w:rPr>
          <w:vertAlign w:val="superscript"/>
        </w:rPr>
        <w:t>2</w:t>
      </w:r>
      <w:r>
        <w:rPr>
          <w:rFonts w:hint="eastAsia"/>
        </w:rPr>
        <w:t xml:space="preserve">，播前春耕前施氮肥（N）5 </w:t>
      </w:r>
      <w:r w:rsidRPr="00FB29D2">
        <w:t>kg/667 m</w:t>
      </w:r>
      <w:r w:rsidRPr="00FB29D2">
        <w:rPr>
          <w:vertAlign w:val="superscript"/>
        </w:rPr>
        <w:t>2</w:t>
      </w:r>
      <w:r>
        <w:rPr>
          <w:rFonts w:hint="eastAsia"/>
        </w:rPr>
        <w:t>，磷肥（P</w:t>
      </w:r>
      <w:r w:rsidRPr="00FB29D2">
        <w:rPr>
          <w:rFonts w:hint="eastAsia"/>
          <w:vertAlign w:val="subscript"/>
        </w:rPr>
        <w:t>2</w:t>
      </w:r>
      <w:r>
        <w:rPr>
          <w:rFonts w:hint="eastAsia"/>
        </w:rPr>
        <w:t>O</w:t>
      </w:r>
      <w:r w:rsidRPr="00FB29D2">
        <w:rPr>
          <w:rFonts w:hint="eastAsia"/>
          <w:vertAlign w:val="subscript"/>
        </w:rPr>
        <w:t>5</w:t>
      </w:r>
      <w:r>
        <w:rPr>
          <w:rFonts w:hint="eastAsia"/>
        </w:rPr>
        <w:t xml:space="preserve">）2.5 </w:t>
      </w:r>
      <w:r w:rsidRPr="00FB29D2">
        <w:t>kg/667 m</w:t>
      </w:r>
      <w:r w:rsidRPr="00FB29D2">
        <w:rPr>
          <w:vertAlign w:val="superscript"/>
        </w:rPr>
        <w:t>2</w:t>
      </w:r>
      <w:r>
        <w:rPr>
          <w:rFonts w:hint="eastAsia"/>
        </w:rPr>
        <w:t>,</w:t>
      </w:r>
      <w:r w:rsidR="00555F6A">
        <w:rPr>
          <w:rFonts w:hint="eastAsia"/>
        </w:rPr>
        <w:t>钾肥（K</w:t>
      </w:r>
      <w:r w:rsidR="00555F6A" w:rsidRPr="00555F6A">
        <w:rPr>
          <w:rFonts w:hint="eastAsia"/>
          <w:vertAlign w:val="subscript"/>
        </w:rPr>
        <w:t>2</w:t>
      </w:r>
      <w:r w:rsidR="00555F6A">
        <w:rPr>
          <w:rFonts w:hint="eastAsia"/>
        </w:rPr>
        <w:t>O）</w:t>
      </w:r>
      <w:r w:rsidR="00555F6A" w:rsidRPr="00555F6A">
        <w:t>2 kg/667 m</w:t>
      </w:r>
      <w:r w:rsidR="00555F6A" w:rsidRPr="00555F6A">
        <w:rPr>
          <w:vertAlign w:val="superscript"/>
        </w:rPr>
        <w:t>2</w:t>
      </w:r>
      <w:r w:rsidR="00555F6A">
        <w:rPr>
          <w:rFonts w:hint="eastAsia"/>
        </w:rPr>
        <w:t>,肥料使用应符合NY/T 496的要求。</w:t>
      </w:r>
    </w:p>
    <w:p w:rsidR="00555F6A" w:rsidRDefault="00555F6A" w:rsidP="00555F6A">
      <w:pPr>
        <w:pStyle w:val="affd"/>
        <w:spacing w:before="120" w:after="120"/>
      </w:pPr>
      <w:r>
        <w:rPr>
          <w:rFonts w:hint="eastAsia"/>
        </w:rPr>
        <w:t>追肥</w:t>
      </w:r>
    </w:p>
    <w:p w:rsidR="00555F6A" w:rsidRDefault="00555F6A" w:rsidP="00555F6A">
      <w:pPr>
        <w:pStyle w:val="affffe"/>
        <w:ind w:firstLine="420"/>
      </w:pPr>
      <w:r>
        <w:rPr>
          <w:rFonts w:hint="eastAsia"/>
        </w:rPr>
        <w:t>拔节期追施氮肥</w:t>
      </w:r>
      <w:r w:rsidRPr="00555F6A">
        <w:rPr>
          <w:rFonts w:hint="eastAsia"/>
        </w:rPr>
        <w:t>（N）</w:t>
      </w:r>
      <w:r>
        <w:rPr>
          <w:rFonts w:hint="eastAsia"/>
        </w:rPr>
        <w:t>4.6</w:t>
      </w:r>
      <w:r w:rsidRPr="00555F6A">
        <w:t xml:space="preserve"> kg/667 m</w:t>
      </w:r>
      <w:r w:rsidRPr="00555F6A">
        <w:rPr>
          <w:vertAlign w:val="superscript"/>
        </w:rPr>
        <w:t>2</w:t>
      </w:r>
      <w:r>
        <w:rPr>
          <w:rFonts w:hint="eastAsia"/>
        </w:rPr>
        <w:t>。</w:t>
      </w:r>
    </w:p>
    <w:p w:rsidR="00555F6A" w:rsidRDefault="00555F6A" w:rsidP="00555F6A">
      <w:pPr>
        <w:pStyle w:val="affc"/>
        <w:spacing w:before="240" w:after="240"/>
      </w:pPr>
      <w:r>
        <w:rPr>
          <w:rFonts w:hint="eastAsia"/>
        </w:rPr>
        <w:t>田间管理</w:t>
      </w:r>
    </w:p>
    <w:p w:rsidR="00555F6A" w:rsidRDefault="00555F6A" w:rsidP="00555F6A">
      <w:pPr>
        <w:pStyle w:val="affd"/>
        <w:spacing w:before="120" w:after="120"/>
      </w:pPr>
      <w:r>
        <w:rPr>
          <w:rFonts w:hint="eastAsia"/>
        </w:rPr>
        <w:t>间苗、定苗</w:t>
      </w:r>
    </w:p>
    <w:p w:rsidR="00555F6A" w:rsidRDefault="00555F6A" w:rsidP="00555F6A">
      <w:pPr>
        <w:pStyle w:val="affffe"/>
        <w:ind w:firstLine="420"/>
      </w:pPr>
      <w:r>
        <w:rPr>
          <w:rFonts w:hint="eastAsia"/>
        </w:rPr>
        <w:t>4</w:t>
      </w:r>
      <w:r w:rsidRPr="00555F6A">
        <w:rPr>
          <w:rFonts w:hint="eastAsia"/>
        </w:rPr>
        <w:t>～</w:t>
      </w:r>
      <w:r>
        <w:rPr>
          <w:rFonts w:hint="eastAsia"/>
        </w:rPr>
        <w:t>5叶</w:t>
      </w:r>
      <w:proofErr w:type="gramStart"/>
      <w:r>
        <w:rPr>
          <w:rFonts w:hint="eastAsia"/>
        </w:rPr>
        <w:t>期结合浅</w:t>
      </w:r>
      <w:proofErr w:type="gramEnd"/>
      <w:r>
        <w:rPr>
          <w:rFonts w:hint="eastAsia"/>
        </w:rPr>
        <w:t>中耕间苗并去除杂草，留匀苗，留壮苗。缺苗率</w:t>
      </w:r>
      <w:r w:rsidRPr="00555F6A">
        <w:rPr>
          <w:rFonts w:hint="eastAsia"/>
        </w:rPr>
        <w:t>≥</w:t>
      </w:r>
      <w:r>
        <w:rPr>
          <w:rFonts w:hint="eastAsia"/>
        </w:rPr>
        <w:t>10 %时，可就近或</w:t>
      </w:r>
      <w:proofErr w:type="gramStart"/>
      <w:r>
        <w:rPr>
          <w:rFonts w:hint="eastAsia"/>
        </w:rPr>
        <w:t>邻行留双苗</w:t>
      </w:r>
      <w:proofErr w:type="gramEnd"/>
      <w:r>
        <w:rPr>
          <w:rFonts w:hint="eastAsia"/>
        </w:rPr>
        <w:t>，行距20 cm，株距6 cm</w:t>
      </w:r>
      <w:r w:rsidRPr="00555F6A">
        <w:rPr>
          <w:rFonts w:hint="eastAsia"/>
        </w:rPr>
        <w:t>～</w:t>
      </w:r>
      <w:r w:rsidR="00723ECD">
        <w:rPr>
          <w:rFonts w:hint="eastAsia"/>
        </w:rPr>
        <w:t>8 cm；行距30 cm，株距4 cm</w:t>
      </w:r>
      <w:r w:rsidR="00723ECD" w:rsidRPr="00723ECD">
        <w:rPr>
          <w:rFonts w:hint="eastAsia"/>
        </w:rPr>
        <w:t>～</w:t>
      </w:r>
      <w:r w:rsidR="00723ECD">
        <w:rPr>
          <w:rFonts w:hint="eastAsia"/>
        </w:rPr>
        <w:t>6 cm。留苗20000株</w:t>
      </w:r>
      <w:r w:rsidR="00723ECD" w:rsidRPr="00723ECD">
        <w:t>/667 m</w:t>
      </w:r>
      <w:r w:rsidR="00723ECD" w:rsidRPr="00723ECD">
        <w:rPr>
          <w:vertAlign w:val="superscript"/>
        </w:rPr>
        <w:t>2</w:t>
      </w:r>
      <w:r w:rsidR="00723ECD" w:rsidRPr="00723ECD">
        <w:rPr>
          <w:rFonts w:hint="eastAsia"/>
        </w:rPr>
        <w:t>～</w:t>
      </w:r>
      <w:r w:rsidR="00723ECD">
        <w:rPr>
          <w:rFonts w:hint="eastAsia"/>
        </w:rPr>
        <w:t>40000株</w:t>
      </w:r>
      <w:r w:rsidR="00723ECD" w:rsidRPr="00723ECD">
        <w:t>/667 m</w:t>
      </w:r>
      <w:r w:rsidR="00723ECD" w:rsidRPr="00723ECD">
        <w:rPr>
          <w:vertAlign w:val="superscript"/>
        </w:rPr>
        <w:t>2</w:t>
      </w:r>
      <w:r w:rsidR="00723ECD">
        <w:rPr>
          <w:rFonts w:hint="eastAsia"/>
        </w:rPr>
        <w:t>。</w:t>
      </w:r>
    </w:p>
    <w:p w:rsidR="00723ECD" w:rsidRDefault="00723ECD" w:rsidP="00723ECD">
      <w:pPr>
        <w:pStyle w:val="affd"/>
        <w:spacing w:before="120" w:after="120"/>
      </w:pPr>
      <w:r>
        <w:rPr>
          <w:rFonts w:hint="eastAsia"/>
        </w:rPr>
        <w:t>中耕除草</w:t>
      </w:r>
    </w:p>
    <w:p w:rsidR="00723ECD" w:rsidRDefault="00723ECD" w:rsidP="00723ECD">
      <w:pPr>
        <w:pStyle w:val="affffe"/>
        <w:ind w:firstLine="420"/>
      </w:pPr>
      <w:r>
        <w:rPr>
          <w:rFonts w:hint="eastAsia"/>
        </w:rPr>
        <w:t>3叶期后进行第1次中耕除草；分蘖到拔节期间进行第2次中耕除草浅培土，孕穗中期进行第3次中耕除草培土。</w:t>
      </w:r>
    </w:p>
    <w:p w:rsidR="00723ECD" w:rsidRDefault="00723ECD" w:rsidP="00723ECD">
      <w:pPr>
        <w:pStyle w:val="affc"/>
        <w:spacing w:before="240" w:after="240"/>
      </w:pPr>
      <w:r>
        <w:rPr>
          <w:rFonts w:hint="eastAsia"/>
        </w:rPr>
        <w:t>病虫害防控</w:t>
      </w:r>
    </w:p>
    <w:p w:rsidR="00723ECD" w:rsidRDefault="00723ECD" w:rsidP="00723ECD">
      <w:pPr>
        <w:pStyle w:val="affd"/>
        <w:spacing w:before="120" w:after="120"/>
      </w:pPr>
      <w:r>
        <w:rPr>
          <w:rFonts w:hint="eastAsia"/>
        </w:rPr>
        <w:t>防治原则</w:t>
      </w:r>
    </w:p>
    <w:p w:rsidR="00723ECD" w:rsidRDefault="00723ECD" w:rsidP="00723ECD">
      <w:pPr>
        <w:pStyle w:val="affffe"/>
        <w:ind w:firstLine="420"/>
      </w:pPr>
      <w:r>
        <w:rPr>
          <w:rFonts w:hint="eastAsia"/>
        </w:rPr>
        <w:t>坚持“预防为主，综合防治”的植保方针，优先</w:t>
      </w:r>
      <w:r w:rsidR="00C22EAD">
        <w:rPr>
          <w:rFonts w:hint="eastAsia"/>
        </w:rPr>
        <w:t>采用农业、生物和物理防治措施，合理安全使用化学农药。药剂防治，按照GB/T 8321（所有部分）有关要求执行，禁用高毒、剧毒农药。</w:t>
      </w:r>
    </w:p>
    <w:p w:rsidR="00C22EAD" w:rsidRDefault="00447E84" w:rsidP="00C22EAD">
      <w:pPr>
        <w:pStyle w:val="affd"/>
        <w:spacing w:before="120" w:after="120"/>
      </w:pPr>
      <w:r>
        <w:rPr>
          <w:rFonts w:hint="eastAsia"/>
        </w:rPr>
        <w:t>病害</w:t>
      </w:r>
    </w:p>
    <w:p w:rsidR="00447E84" w:rsidRPr="00447E84" w:rsidRDefault="00447E84" w:rsidP="00447E84">
      <w:pPr>
        <w:pStyle w:val="affe"/>
        <w:spacing w:before="120" w:after="120"/>
      </w:pPr>
      <w:r>
        <w:rPr>
          <w:rFonts w:hint="eastAsia"/>
        </w:rPr>
        <w:t>叶斑病</w:t>
      </w:r>
    </w:p>
    <w:p w:rsidR="00C22EAD" w:rsidRDefault="00447E84" w:rsidP="00C22EAD">
      <w:pPr>
        <w:pStyle w:val="affffe"/>
        <w:ind w:firstLine="420"/>
      </w:pPr>
      <w:r>
        <w:rPr>
          <w:rFonts w:hint="eastAsia"/>
        </w:rPr>
        <w:t>用50 %多菌灵可湿性粉剂600</w:t>
      </w:r>
      <w:r w:rsidRPr="00447E84">
        <w:rPr>
          <w:rFonts w:hint="eastAsia"/>
        </w:rPr>
        <w:t>～</w:t>
      </w:r>
      <w:r>
        <w:rPr>
          <w:rFonts w:hint="eastAsia"/>
        </w:rPr>
        <w:t>800倍液喷洒植株叶片。</w:t>
      </w:r>
    </w:p>
    <w:p w:rsidR="00447E84" w:rsidRPr="00447E84" w:rsidRDefault="00447E84" w:rsidP="00447E84">
      <w:pPr>
        <w:pStyle w:val="affe"/>
        <w:spacing w:before="120" w:after="120"/>
      </w:pPr>
      <w:r>
        <w:rPr>
          <w:rFonts w:hint="eastAsia"/>
        </w:rPr>
        <w:t>黑穗病</w:t>
      </w:r>
    </w:p>
    <w:p w:rsidR="00447E84" w:rsidRDefault="00447E84" w:rsidP="00447E84">
      <w:pPr>
        <w:pStyle w:val="affffe"/>
        <w:ind w:firstLine="420"/>
      </w:pPr>
      <w:r w:rsidRPr="00447E84">
        <w:rPr>
          <w:rFonts w:hint="eastAsia"/>
        </w:rPr>
        <w:t>用50 %</w:t>
      </w:r>
      <w:r>
        <w:rPr>
          <w:rFonts w:hint="eastAsia"/>
        </w:rPr>
        <w:t>甲基</w:t>
      </w:r>
      <w:proofErr w:type="gramStart"/>
      <w:r>
        <w:rPr>
          <w:rFonts w:hint="eastAsia"/>
        </w:rPr>
        <w:t>硫菌灵</w:t>
      </w:r>
      <w:proofErr w:type="gramEnd"/>
      <w:r w:rsidRPr="00447E84">
        <w:rPr>
          <w:rFonts w:hint="eastAsia"/>
        </w:rPr>
        <w:t>可湿性粉剂</w:t>
      </w:r>
      <w:r>
        <w:rPr>
          <w:rFonts w:hint="eastAsia"/>
        </w:rPr>
        <w:t>或25 %戊</w:t>
      </w:r>
      <w:proofErr w:type="gramStart"/>
      <w:r>
        <w:rPr>
          <w:rFonts w:hint="eastAsia"/>
        </w:rPr>
        <w:t>唑</w:t>
      </w:r>
      <w:proofErr w:type="gramEnd"/>
      <w:r>
        <w:rPr>
          <w:rFonts w:hint="eastAsia"/>
        </w:rPr>
        <w:t>醇</w:t>
      </w:r>
      <w:r w:rsidRPr="00447E84">
        <w:rPr>
          <w:rFonts w:hint="eastAsia"/>
        </w:rPr>
        <w:t>可湿性粉剂</w:t>
      </w:r>
      <w:r>
        <w:rPr>
          <w:rFonts w:hint="eastAsia"/>
        </w:rPr>
        <w:t>，按种子重量的0.2 %拌种。</w:t>
      </w:r>
    </w:p>
    <w:p w:rsidR="00447E84" w:rsidRDefault="00447E84" w:rsidP="00447E84">
      <w:pPr>
        <w:pStyle w:val="affe"/>
        <w:spacing w:before="120" w:after="120"/>
      </w:pPr>
      <w:proofErr w:type="gramStart"/>
      <w:r>
        <w:rPr>
          <w:rFonts w:hint="eastAsia"/>
        </w:rPr>
        <w:t>褐条病</w:t>
      </w:r>
      <w:proofErr w:type="gramEnd"/>
    </w:p>
    <w:p w:rsidR="00447E84" w:rsidRDefault="00447E84" w:rsidP="00447E84">
      <w:pPr>
        <w:pStyle w:val="affffe"/>
        <w:ind w:firstLine="420"/>
      </w:pPr>
      <w:r>
        <w:rPr>
          <w:rFonts w:hint="eastAsia"/>
        </w:rPr>
        <w:t>可在初发期用20 %</w:t>
      </w:r>
      <w:proofErr w:type="gramStart"/>
      <w:r>
        <w:rPr>
          <w:rFonts w:hint="eastAsia"/>
        </w:rPr>
        <w:t>噻森铜</w:t>
      </w:r>
      <w:proofErr w:type="gramEnd"/>
      <w:r>
        <w:rPr>
          <w:rFonts w:hint="eastAsia"/>
        </w:rPr>
        <w:t>悬浮剂500倍液或用85 %三氯异氰尿素酸可溶性粉剂1500倍液喷雾防治，每隔7 d喷1次，</w:t>
      </w:r>
      <w:proofErr w:type="gramStart"/>
      <w:r>
        <w:rPr>
          <w:rFonts w:hint="eastAsia"/>
        </w:rPr>
        <w:t>连防2</w:t>
      </w:r>
      <w:r w:rsidRPr="00447E84">
        <w:rPr>
          <w:rFonts w:hint="eastAsia"/>
        </w:rPr>
        <w:t>～</w:t>
      </w:r>
      <w:r>
        <w:rPr>
          <w:rFonts w:hint="eastAsia"/>
        </w:rPr>
        <w:t>3次</w:t>
      </w:r>
      <w:proofErr w:type="gramEnd"/>
      <w:r>
        <w:rPr>
          <w:rFonts w:hint="eastAsia"/>
        </w:rPr>
        <w:t>。</w:t>
      </w:r>
    </w:p>
    <w:p w:rsidR="00447E84" w:rsidRDefault="001B6154" w:rsidP="001B6154">
      <w:pPr>
        <w:pStyle w:val="affd"/>
        <w:spacing w:before="120" w:after="120"/>
      </w:pPr>
      <w:r>
        <w:rPr>
          <w:rFonts w:hint="eastAsia"/>
        </w:rPr>
        <w:t>虫害</w:t>
      </w:r>
    </w:p>
    <w:p w:rsidR="001B6154" w:rsidRDefault="001B6154" w:rsidP="001B6154">
      <w:pPr>
        <w:pStyle w:val="affe"/>
        <w:spacing w:before="120" w:after="120"/>
      </w:pPr>
      <w:r>
        <w:rPr>
          <w:rFonts w:hint="eastAsia"/>
        </w:rPr>
        <w:t>粘虫</w:t>
      </w:r>
    </w:p>
    <w:p w:rsidR="001B6154" w:rsidRDefault="001B6154" w:rsidP="001B6154">
      <w:pPr>
        <w:pStyle w:val="affffe"/>
        <w:ind w:firstLine="420"/>
      </w:pPr>
      <w:r>
        <w:rPr>
          <w:rFonts w:hint="eastAsia"/>
        </w:rPr>
        <w:t>用5 %高效氯氰菊酯乳油2000</w:t>
      </w:r>
      <w:r w:rsidRPr="001B6154">
        <w:rPr>
          <w:rFonts w:hint="eastAsia"/>
        </w:rPr>
        <w:t>～</w:t>
      </w:r>
      <w:r>
        <w:rPr>
          <w:rFonts w:hint="eastAsia"/>
        </w:rPr>
        <w:t>3000倍液或20 %氰戊菊酯乳油2500倍液喷雾。</w:t>
      </w:r>
    </w:p>
    <w:p w:rsidR="001B6154" w:rsidRDefault="001B6154" w:rsidP="001B6154">
      <w:pPr>
        <w:pStyle w:val="affe"/>
        <w:spacing w:before="120" w:after="120"/>
      </w:pPr>
      <w:r>
        <w:rPr>
          <w:rFonts w:hint="eastAsia"/>
        </w:rPr>
        <w:t>蚜虫</w:t>
      </w:r>
    </w:p>
    <w:p w:rsidR="001B6154" w:rsidRDefault="001B6154" w:rsidP="001B6154">
      <w:pPr>
        <w:pStyle w:val="affffe"/>
        <w:ind w:firstLine="420"/>
      </w:pPr>
      <w:r>
        <w:rPr>
          <w:rFonts w:hint="eastAsia"/>
        </w:rPr>
        <w:lastRenderedPageBreak/>
        <w:t>用5 %</w:t>
      </w:r>
      <w:proofErr w:type="gramStart"/>
      <w:r>
        <w:rPr>
          <w:rFonts w:hint="eastAsia"/>
        </w:rPr>
        <w:t>吡</w:t>
      </w:r>
      <w:proofErr w:type="gramEnd"/>
      <w:r>
        <w:rPr>
          <w:rFonts w:hint="eastAsia"/>
        </w:rPr>
        <w:t>虫</w:t>
      </w:r>
      <w:proofErr w:type="gramStart"/>
      <w:r>
        <w:rPr>
          <w:rFonts w:hint="eastAsia"/>
        </w:rPr>
        <w:t>啉</w:t>
      </w:r>
      <w:proofErr w:type="gramEnd"/>
      <w:r>
        <w:rPr>
          <w:rFonts w:hint="eastAsia"/>
        </w:rPr>
        <w:t>乳油</w:t>
      </w:r>
      <w:r w:rsidRPr="001B6154">
        <w:rPr>
          <w:rFonts w:hint="eastAsia"/>
        </w:rPr>
        <w:t>2000～3000倍液或</w:t>
      </w:r>
      <w:r>
        <w:rPr>
          <w:rFonts w:hint="eastAsia"/>
        </w:rPr>
        <w:t>3</w:t>
      </w:r>
      <w:r w:rsidRPr="001B6154">
        <w:rPr>
          <w:rFonts w:hint="eastAsia"/>
        </w:rPr>
        <w:t xml:space="preserve"> %</w:t>
      </w:r>
      <w:proofErr w:type="gramStart"/>
      <w:r>
        <w:rPr>
          <w:rFonts w:hint="eastAsia"/>
        </w:rPr>
        <w:t>啶</w:t>
      </w:r>
      <w:proofErr w:type="gramEnd"/>
      <w:r>
        <w:rPr>
          <w:rFonts w:hint="eastAsia"/>
        </w:rPr>
        <w:t>虫</w:t>
      </w:r>
      <w:proofErr w:type="gramStart"/>
      <w:r>
        <w:rPr>
          <w:rFonts w:hint="eastAsia"/>
        </w:rPr>
        <w:t>脒</w:t>
      </w:r>
      <w:proofErr w:type="gramEnd"/>
      <w:r>
        <w:rPr>
          <w:rFonts w:hint="eastAsia"/>
        </w:rPr>
        <w:t>乳油1000倍液喷雾。</w:t>
      </w:r>
    </w:p>
    <w:p w:rsidR="001B6154" w:rsidRDefault="001B6154" w:rsidP="001B6154">
      <w:pPr>
        <w:pStyle w:val="affe"/>
        <w:spacing w:before="120" w:after="120"/>
      </w:pPr>
      <w:r>
        <w:rPr>
          <w:rFonts w:hint="eastAsia"/>
        </w:rPr>
        <w:t>粟灰螟</w:t>
      </w:r>
    </w:p>
    <w:p w:rsidR="001B6154" w:rsidRDefault="001B6154" w:rsidP="001B6154">
      <w:pPr>
        <w:pStyle w:val="affffe"/>
        <w:ind w:firstLine="420"/>
      </w:pPr>
      <w:r>
        <w:rPr>
          <w:rFonts w:hint="eastAsia"/>
        </w:rPr>
        <w:t>在成虫产卵盛期用50 %辛硫磷乳油1:100与细土充分拌匀成药土，</w:t>
      </w:r>
      <w:proofErr w:type="gramStart"/>
      <w:r>
        <w:rPr>
          <w:rFonts w:hint="eastAsia"/>
        </w:rPr>
        <w:t>药土用</w:t>
      </w:r>
      <w:r w:rsidR="0083459D">
        <w:rPr>
          <w:rFonts w:hint="eastAsia"/>
        </w:rPr>
        <w:t>量</w:t>
      </w:r>
      <w:proofErr w:type="gramEnd"/>
      <w:r w:rsidR="0083459D">
        <w:rPr>
          <w:rFonts w:hint="eastAsia"/>
        </w:rPr>
        <w:t>3 kg</w:t>
      </w:r>
      <w:r w:rsidR="0083459D" w:rsidRPr="00723ECD">
        <w:t>/667 m</w:t>
      </w:r>
      <w:r w:rsidR="0083459D" w:rsidRPr="00723ECD">
        <w:rPr>
          <w:vertAlign w:val="superscript"/>
        </w:rPr>
        <w:t>2</w:t>
      </w:r>
      <w:r w:rsidR="0083459D" w:rsidRPr="0083459D">
        <w:rPr>
          <w:rFonts w:hint="eastAsia"/>
        </w:rPr>
        <w:t>～</w:t>
      </w:r>
      <w:r w:rsidR="0083459D">
        <w:rPr>
          <w:rFonts w:hint="eastAsia"/>
        </w:rPr>
        <w:t>4 kg</w:t>
      </w:r>
      <w:r w:rsidR="0083459D" w:rsidRPr="00723ECD">
        <w:t>/667 m</w:t>
      </w:r>
      <w:r w:rsidR="0083459D" w:rsidRPr="00723ECD">
        <w:rPr>
          <w:vertAlign w:val="superscript"/>
        </w:rPr>
        <w:t>2</w:t>
      </w:r>
      <w:r w:rsidR="0083459D">
        <w:rPr>
          <w:rFonts w:hint="eastAsia"/>
        </w:rPr>
        <w:t>，顺垅撒施。及时拔出枯心苗。</w:t>
      </w:r>
    </w:p>
    <w:p w:rsidR="0083459D" w:rsidRDefault="0083459D" w:rsidP="0083459D">
      <w:pPr>
        <w:pStyle w:val="affe"/>
        <w:spacing w:before="120" w:after="120"/>
      </w:pPr>
      <w:proofErr w:type="gramStart"/>
      <w:r>
        <w:rPr>
          <w:rFonts w:hint="eastAsia"/>
        </w:rPr>
        <w:t>粟跳甲</w:t>
      </w:r>
      <w:proofErr w:type="gramEnd"/>
    </w:p>
    <w:p w:rsidR="0083459D" w:rsidRDefault="0083459D" w:rsidP="0083459D">
      <w:pPr>
        <w:pStyle w:val="affffe"/>
        <w:ind w:firstLine="420"/>
      </w:pPr>
      <w:r>
        <w:rPr>
          <w:rFonts w:hint="eastAsia"/>
        </w:rPr>
        <w:t>选用5 %高效氯氰菊酯乳油1000倍液喷雾或20 %氰戊菊酯乳油2000</w:t>
      </w:r>
      <w:r w:rsidRPr="0083459D">
        <w:rPr>
          <w:rFonts w:hint="eastAsia"/>
        </w:rPr>
        <w:t>～</w:t>
      </w:r>
      <w:r>
        <w:rPr>
          <w:rFonts w:hint="eastAsia"/>
        </w:rPr>
        <w:t>2500倍液喷雾等药剂防治。</w:t>
      </w:r>
    </w:p>
    <w:p w:rsidR="0083459D" w:rsidRDefault="0083459D" w:rsidP="0083459D">
      <w:pPr>
        <w:pStyle w:val="affe"/>
        <w:spacing w:before="120" w:after="120"/>
      </w:pPr>
      <w:r>
        <w:rPr>
          <w:rFonts w:hint="eastAsia"/>
        </w:rPr>
        <w:t>地下害虫</w:t>
      </w:r>
    </w:p>
    <w:p w:rsidR="0083459D" w:rsidRDefault="0083459D" w:rsidP="0083459D">
      <w:pPr>
        <w:pStyle w:val="affffe"/>
        <w:ind w:firstLine="420"/>
      </w:pPr>
      <w:r>
        <w:rPr>
          <w:rFonts w:hint="eastAsia"/>
        </w:rPr>
        <w:t>用50 %辛硫磷乳油0.2 kg</w:t>
      </w:r>
      <w:r w:rsidRPr="00723ECD">
        <w:t>/667 m</w:t>
      </w:r>
      <w:r w:rsidRPr="00723ECD">
        <w:rPr>
          <w:vertAlign w:val="superscript"/>
        </w:rPr>
        <w:t>2</w:t>
      </w:r>
      <w:r w:rsidRPr="0083459D">
        <w:rPr>
          <w:rFonts w:hint="eastAsia"/>
        </w:rPr>
        <w:t>～</w:t>
      </w:r>
      <w:r>
        <w:rPr>
          <w:rFonts w:hint="eastAsia"/>
        </w:rPr>
        <w:t>0.3 kg</w:t>
      </w:r>
      <w:r w:rsidRPr="00723ECD">
        <w:t>/667 m</w:t>
      </w:r>
      <w:r w:rsidRPr="00723ECD">
        <w:rPr>
          <w:vertAlign w:val="superscript"/>
        </w:rPr>
        <w:t>2</w:t>
      </w:r>
      <w:r>
        <w:rPr>
          <w:rFonts w:hint="eastAsia"/>
        </w:rPr>
        <w:t>拌细土20</w:t>
      </w:r>
      <w:r w:rsidRPr="0083459D">
        <w:rPr>
          <w:rFonts w:hint="eastAsia"/>
        </w:rPr>
        <w:t xml:space="preserve"> kg/667 m</w:t>
      </w:r>
      <w:r w:rsidRPr="0083459D">
        <w:rPr>
          <w:rFonts w:hint="eastAsia"/>
          <w:vertAlign w:val="superscript"/>
        </w:rPr>
        <w:t>2</w:t>
      </w:r>
      <w:r>
        <w:rPr>
          <w:rFonts w:hint="eastAsia"/>
        </w:rPr>
        <w:t>，撒施地表后浅锄或</w:t>
      </w:r>
      <w:proofErr w:type="gramStart"/>
      <w:r>
        <w:rPr>
          <w:rFonts w:hint="eastAsia"/>
        </w:rPr>
        <w:t>浅耙使药剂</w:t>
      </w:r>
      <w:proofErr w:type="gramEnd"/>
      <w:r>
        <w:rPr>
          <w:rFonts w:hint="eastAsia"/>
        </w:rPr>
        <w:t>均匀分散于耕作层。</w:t>
      </w:r>
    </w:p>
    <w:bookmarkEnd w:id="22"/>
    <w:p w:rsidR="0080575D" w:rsidRDefault="0080575D" w:rsidP="0080575D">
      <w:pPr>
        <w:pStyle w:val="affc"/>
        <w:spacing w:before="240" w:after="240"/>
      </w:pPr>
      <w:r>
        <w:rPr>
          <w:rFonts w:hint="eastAsia"/>
        </w:rPr>
        <w:t>收获和贮藏</w:t>
      </w:r>
    </w:p>
    <w:p w:rsidR="0080575D" w:rsidRDefault="0080575D" w:rsidP="0080575D">
      <w:pPr>
        <w:pStyle w:val="affffe"/>
        <w:ind w:firstLine="420"/>
      </w:pPr>
      <w:r>
        <w:rPr>
          <w:rFonts w:hint="eastAsia"/>
        </w:rPr>
        <w:t>全田95 %以上穗子和籽粒呈粉质状态，小穗花梗变黄，籽粒呈现固有色泽时收获，根据地块大小选用合适的收获机，大面积种植区域选用联合收割机进行收获，小面积或者梯田种植区域选用割晒机进行收获。机械化收获作业质量应达到总损失率</w:t>
      </w:r>
      <w:r w:rsidR="00B2680D">
        <w:rPr>
          <w:rFonts w:hint="eastAsia"/>
        </w:rPr>
        <w:t>≤5 %。脱粒后立即进行清选和晾晒，含水量达14 %以下时入库贮藏。</w:t>
      </w:r>
    </w:p>
    <w:p w:rsidR="004F7805" w:rsidRPr="0080575D" w:rsidRDefault="004F7805" w:rsidP="0080575D">
      <w:pPr>
        <w:pStyle w:val="affffe"/>
        <w:ind w:firstLine="420"/>
      </w:pPr>
    </w:p>
    <w:sectPr w:rsidR="004F7805" w:rsidRPr="0080575D">
      <w:headerReference w:type="even" r:id="rId20"/>
      <w:headerReference w:type="default" r:id="rId21"/>
      <w:footerReference w:type="even" r:id="rId22"/>
      <w:footerReference w:type="default" r:id="rId23"/>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2AA" w:rsidRDefault="00E812AA">
      <w:pPr>
        <w:spacing w:line="240" w:lineRule="auto"/>
      </w:pPr>
      <w:r>
        <w:separator/>
      </w:r>
    </w:p>
  </w:endnote>
  <w:endnote w:type="continuationSeparator" w:id="0">
    <w:p w:rsidR="00E812AA" w:rsidRDefault="00E81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a"/>
    </w:pPr>
    <w:r>
      <w:fldChar w:fldCharType="begin"/>
    </w:r>
    <w:r>
      <w:instrText xml:space="preserve"> PAGE   \* MERGEFORMAT \* MERGEFORMAT </w:instrText>
    </w:r>
    <w:r>
      <w:fldChar w:fldCharType="separate"/>
    </w:r>
    <w: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b"/>
    </w:pPr>
    <w:r>
      <w:fldChar w:fldCharType="begin"/>
    </w:r>
    <w:r>
      <w:instrText>PAGE   \* MERGEFORMAT</w:instrText>
    </w:r>
    <w:r>
      <w:fldChar w:fldCharType="separate"/>
    </w:r>
    <w:r w:rsidR="00D76671" w:rsidRPr="00D76671">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a"/>
    </w:pPr>
    <w:r>
      <w:fldChar w:fldCharType="begin"/>
    </w:r>
    <w:r>
      <w:instrText xml:space="preserve"> PAGE   \* MERGEFORMAT \* MERGEFORMAT </w:instrText>
    </w:r>
    <w:r>
      <w:fldChar w:fldCharType="separate"/>
    </w:r>
    <w:r w:rsidR="005C0C08">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b"/>
    </w:pPr>
    <w:r>
      <w:fldChar w:fldCharType="begin"/>
    </w:r>
    <w:r>
      <w:instrText>PAGE   \* MERGEFORMAT</w:instrText>
    </w:r>
    <w:r>
      <w:fldChar w:fldCharType="separate"/>
    </w:r>
    <w:r w:rsidR="005C0C08" w:rsidRPr="005C0C08">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2AA" w:rsidRDefault="00E812AA">
      <w:pPr>
        <w:spacing w:line="240" w:lineRule="auto"/>
      </w:pPr>
      <w:r>
        <w:separator/>
      </w:r>
    </w:p>
  </w:footnote>
  <w:footnote w:type="continuationSeparator" w:id="0">
    <w:p w:rsidR="00E812AA" w:rsidRDefault="00E812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4"/>
    </w:pPr>
    <w:r>
      <w:fldChar w:fldCharType="begin"/>
    </w:r>
    <w:r>
      <w:instrText xml:space="preserve"> STYLEREF  标准文件_文件编号 \* MERGEFORMAT </w:instrText>
    </w:r>
    <w:r>
      <w:fldChar w:fldCharType="separate"/>
    </w:r>
    <w:r>
      <w:t>T/NMSP XXXX</w:t>
    </w:r>
    <w:r>
      <w:t>—</w:t>
    </w:r>
    <w:r>
      <w:t>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3"/>
    </w:pPr>
    <w:r>
      <w:fldChar w:fldCharType="begin"/>
    </w:r>
    <w:r>
      <w:instrText xml:space="preserve"> STYLEREF  标准文件_文件编号  \* MERGEFORMAT </w:instrText>
    </w:r>
    <w:r>
      <w:fldChar w:fldCharType="separate"/>
    </w:r>
    <w:r w:rsidR="00D76671">
      <w:rPr>
        <w:noProof/>
      </w:rPr>
      <w:t>T/NMSP. XXXX</w:t>
    </w:r>
    <w:r w:rsidR="00D76671">
      <w:rPr>
        <w:noProof/>
      </w:rPr>
      <w:t>—</w:t>
    </w:r>
    <w:r w:rsidR="00D76671">
      <w:rPr>
        <w:noProof/>
      </w:rPr>
      <w:t>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4"/>
    </w:pPr>
    <w:r>
      <w:fldChar w:fldCharType="begin"/>
    </w:r>
    <w:r>
      <w:instrText xml:space="preserve"> STYLEREF  标准文件_文件编号 \* MERGEFORMAT </w:instrText>
    </w:r>
    <w:r>
      <w:fldChar w:fldCharType="separate"/>
    </w:r>
    <w:r w:rsidR="005C0C08">
      <w:rPr>
        <w:noProof/>
      </w:rPr>
      <w:t>T/NMSP. XXXX</w:t>
    </w:r>
    <w:r w:rsidR="005C0C08">
      <w:rPr>
        <w:noProof/>
      </w:rPr>
      <w:t>—</w:t>
    </w:r>
    <w:r w:rsidR="005C0C08">
      <w:rPr>
        <w:noProof/>
      </w:rPr>
      <w:t>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9D" w:rsidRDefault="0083459D">
    <w:pPr>
      <w:pStyle w:val="afffff3"/>
    </w:pPr>
    <w:r>
      <w:fldChar w:fldCharType="begin"/>
    </w:r>
    <w:r>
      <w:instrText xml:space="preserve"> STYLEREF  标准文件_文件编号  \* MERGEFORMAT </w:instrText>
    </w:r>
    <w:r>
      <w:fldChar w:fldCharType="separate"/>
    </w:r>
    <w:r w:rsidR="005C0C08">
      <w:rPr>
        <w:noProof/>
      </w:rPr>
      <w:t>T/NMSP. XXXX</w:t>
    </w:r>
    <w:r w:rsidR="005C0C08">
      <w:rPr>
        <w:noProof/>
      </w:rPr>
      <w:t>—</w:t>
    </w:r>
    <w:r w:rsidR="005C0C08">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340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6662"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dhEqBnRdY76PV4vKT63zteSfMtw=" w:salt="Wmq4RcnNs9EWx5wmMhIBE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ZGQ5NWM2ZjYyYzM5OTVmNjNkZmNhN2E0NGU0ZTYifQ=="/>
  </w:docVars>
  <w:rsids>
    <w:rsidRoot w:val="00BB69C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B99"/>
    <w:rsid w:val="000303C3"/>
    <w:rsid w:val="00030A1A"/>
    <w:rsid w:val="000331D3"/>
    <w:rsid w:val="000346A5"/>
    <w:rsid w:val="000359C3"/>
    <w:rsid w:val="00035A7D"/>
    <w:rsid w:val="000365ED"/>
    <w:rsid w:val="00041EA1"/>
    <w:rsid w:val="0004249A"/>
    <w:rsid w:val="00043282"/>
    <w:rsid w:val="00043426"/>
    <w:rsid w:val="000437CA"/>
    <w:rsid w:val="00044286"/>
    <w:rsid w:val="000450AC"/>
    <w:rsid w:val="00047F28"/>
    <w:rsid w:val="000503AA"/>
    <w:rsid w:val="000506A1"/>
    <w:rsid w:val="000515DD"/>
    <w:rsid w:val="0005174E"/>
    <w:rsid w:val="0005265A"/>
    <w:rsid w:val="000539DD"/>
    <w:rsid w:val="00053BD3"/>
    <w:rsid w:val="00054519"/>
    <w:rsid w:val="000556ED"/>
    <w:rsid w:val="00055FE2"/>
    <w:rsid w:val="0005616F"/>
    <w:rsid w:val="00060C2E"/>
    <w:rsid w:val="00061033"/>
    <w:rsid w:val="000619E9"/>
    <w:rsid w:val="000622D4"/>
    <w:rsid w:val="0006357D"/>
    <w:rsid w:val="00067F1E"/>
    <w:rsid w:val="000708FE"/>
    <w:rsid w:val="000714CD"/>
    <w:rsid w:val="00071CC0"/>
    <w:rsid w:val="00071CFC"/>
    <w:rsid w:val="00073C8C"/>
    <w:rsid w:val="00077B64"/>
    <w:rsid w:val="00080A1C"/>
    <w:rsid w:val="00081EE0"/>
    <w:rsid w:val="00082317"/>
    <w:rsid w:val="00083D2C"/>
    <w:rsid w:val="00086530"/>
    <w:rsid w:val="00086AA1"/>
    <w:rsid w:val="00087A77"/>
    <w:rsid w:val="00090CA6"/>
    <w:rsid w:val="00092B8A"/>
    <w:rsid w:val="00092FB0"/>
    <w:rsid w:val="000934C5"/>
    <w:rsid w:val="00093D25"/>
    <w:rsid w:val="00093DAB"/>
    <w:rsid w:val="00094D73"/>
    <w:rsid w:val="00096940"/>
    <w:rsid w:val="00096D63"/>
    <w:rsid w:val="000A0B60"/>
    <w:rsid w:val="000A0EB8"/>
    <w:rsid w:val="000A19FC"/>
    <w:rsid w:val="000A257D"/>
    <w:rsid w:val="000A296B"/>
    <w:rsid w:val="000A341C"/>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E45"/>
    <w:rsid w:val="000D4B9C"/>
    <w:rsid w:val="000D4EB6"/>
    <w:rsid w:val="000D753B"/>
    <w:rsid w:val="000E4C9E"/>
    <w:rsid w:val="000E6FD7"/>
    <w:rsid w:val="000E7144"/>
    <w:rsid w:val="000F06E1"/>
    <w:rsid w:val="000F0E3C"/>
    <w:rsid w:val="000F19D5"/>
    <w:rsid w:val="000F4050"/>
    <w:rsid w:val="000F4AEA"/>
    <w:rsid w:val="000F67E9"/>
    <w:rsid w:val="001040B2"/>
    <w:rsid w:val="00104926"/>
    <w:rsid w:val="00113B1E"/>
    <w:rsid w:val="00114AF9"/>
    <w:rsid w:val="0011711C"/>
    <w:rsid w:val="001215F0"/>
    <w:rsid w:val="0012422E"/>
    <w:rsid w:val="00124A2F"/>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3E"/>
    <w:rsid w:val="001649EB"/>
    <w:rsid w:val="00164BAF"/>
    <w:rsid w:val="00164FA8"/>
    <w:rsid w:val="00165065"/>
    <w:rsid w:val="00165434"/>
    <w:rsid w:val="0016580B"/>
    <w:rsid w:val="00165F49"/>
    <w:rsid w:val="00166B88"/>
    <w:rsid w:val="0016770A"/>
    <w:rsid w:val="00170804"/>
    <w:rsid w:val="001708E9"/>
    <w:rsid w:val="0017340B"/>
    <w:rsid w:val="00173FB1"/>
    <w:rsid w:val="001766DF"/>
    <w:rsid w:val="00176DFD"/>
    <w:rsid w:val="001852C9"/>
    <w:rsid w:val="00187A0B"/>
    <w:rsid w:val="00190087"/>
    <w:rsid w:val="001913C4"/>
    <w:rsid w:val="0019348F"/>
    <w:rsid w:val="00193A07"/>
    <w:rsid w:val="00193D87"/>
    <w:rsid w:val="00194C95"/>
    <w:rsid w:val="00195C34"/>
    <w:rsid w:val="00196EF5"/>
    <w:rsid w:val="001A1A53"/>
    <w:rsid w:val="001A234A"/>
    <w:rsid w:val="001A37E4"/>
    <w:rsid w:val="001A4CF3"/>
    <w:rsid w:val="001A6696"/>
    <w:rsid w:val="001A69C7"/>
    <w:rsid w:val="001B06E8"/>
    <w:rsid w:val="001B29FA"/>
    <w:rsid w:val="001B6154"/>
    <w:rsid w:val="001B71D0"/>
    <w:rsid w:val="001B71EE"/>
    <w:rsid w:val="001C04A8"/>
    <w:rsid w:val="001C2C03"/>
    <w:rsid w:val="001C42F7"/>
    <w:rsid w:val="001C49E5"/>
    <w:rsid w:val="001C542C"/>
    <w:rsid w:val="001C680C"/>
    <w:rsid w:val="001C7A28"/>
    <w:rsid w:val="001C7FEA"/>
    <w:rsid w:val="001D0499"/>
    <w:rsid w:val="001D0BBE"/>
    <w:rsid w:val="001D0ED4"/>
    <w:rsid w:val="001D212F"/>
    <w:rsid w:val="001D29D7"/>
    <w:rsid w:val="001D2DE7"/>
    <w:rsid w:val="001D3E16"/>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E5B"/>
    <w:rsid w:val="00210B15"/>
    <w:rsid w:val="0021368B"/>
    <w:rsid w:val="002142EA"/>
    <w:rsid w:val="00215ADD"/>
    <w:rsid w:val="002204BB"/>
    <w:rsid w:val="00221B79"/>
    <w:rsid w:val="00221C6B"/>
    <w:rsid w:val="00224453"/>
    <w:rsid w:val="0022468D"/>
    <w:rsid w:val="002253A1"/>
    <w:rsid w:val="00225CF8"/>
    <w:rsid w:val="0022794E"/>
    <w:rsid w:val="00233D64"/>
    <w:rsid w:val="0023482A"/>
    <w:rsid w:val="002359CB"/>
    <w:rsid w:val="00242426"/>
    <w:rsid w:val="00243540"/>
    <w:rsid w:val="0024497B"/>
    <w:rsid w:val="0024515B"/>
    <w:rsid w:val="00246021"/>
    <w:rsid w:val="0024666E"/>
    <w:rsid w:val="00247F52"/>
    <w:rsid w:val="00250B25"/>
    <w:rsid w:val="00250BBE"/>
    <w:rsid w:val="002515C2"/>
    <w:rsid w:val="002518A2"/>
    <w:rsid w:val="0025194F"/>
    <w:rsid w:val="0026148A"/>
    <w:rsid w:val="00262696"/>
    <w:rsid w:val="00263951"/>
    <w:rsid w:val="00263D25"/>
    <w:rsid w:val="002643C3"/>
    <w:rsid w:val="00264A0C"/>
    <w:rsid w:val="00266EEB"/>
    <w:rsid w:val="00267EF4"/>
    <w:rsid w:val="00270CB8"/>
    <w:rsid w:val="00272B08"/>
    <w:rsid w:val="00281BB8"/>
    <w:rsid w:val="00281E9E"/>
    <w:rsid w:val="00282405"/>
    <w:rsid w:val="00282E0C"/>
    <w:rsid w:val="00285170"/>
    <w:rsid w:val="00285361"/>
    <w:rsid w:val="00292D60"/>
    <w:rsid w:val="00293B30"/>
    <w:rsid w:val="00294D34"/>
    <w:rsid w:val="00294E3B"/>
    <w:rsid w:val="002954B2"/>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7B62"/>
    <w:rsid w:val="002F30E0"/>
    <w:rsid w:val="002F35E4"/>
    <w:rsid w:val="002F3730"/>
    <w:rsid w:val="002F38E1"/>
    <w:rsid w:val="002F5171"/>
    <w:rsid w:val="002F7AF6"/>
    <w:rsid w:val="00300E63"/>
    <w:rsid w:val="00302F5F"/>
    <w:rsid w:val="0030441D"/>
    <w:rsid w:val="00306063"/>
    <w:rsid w:val="00306F7B"/>
    <w:rsid w:val="00313B85"/>
    <w:rsid w:val="00317988"/>
    <w:rsid w:val="003221B4"/>
    <w:rsid w:val="0032258D"/>
    <w:rsid w:val="00322E62"/>
    <w:rsid w:val="00324D13"/>
    <w:rsid w:val="00324EDD"/>
    <w:rsid w:val="00325606"/>
    <w:rsid w:val="00332652"/>
    <w:rsid w:val="003331E4"/>
    <w:rsid w:val="0033525A"/>
    <w:rsid w:val="00336C64"/>
    <w:rsid w:val="00337162"/>
    <w:rsid w:val="0034194F"/>
    <w:rsid w:val="003434ED"/>
    <w:rsid w:val="00344605"/>
    <w:rsid w:val="003474AA"/>
    <w:rsid w:val="00350D1D"/>
    <w:rsid w:val="00352C83"/>
    <w:rsid w:val="00352F1A"/>
    <w:rsid w:val="003603FE"/>
    <w:rsid w:val="0036107C"/>
    <w:rsid w:val="003615D2"/>
    <w:rsid w:val="0036429C"/>
    <w:rsid w:val="00364A53"/>
    <w:rsid w:val="003654CB"/>
    <w:rsid w:val="00365AA9"/>
    <w:rsid w:val="00365F86"/>
    <w:rsid w:val="00365F87"/>
    <w:rsid w:val="00366E89"/>
    <w:rsid w:val="0036757B"/>
    <w:rsid w:val="003705F4"/>
    <w:rsid w:val="00370D58"/>
    <w:rsid w:val="00371316"/>
    <w:rsid w:val="00376713"/>
    <w:rsid w:val="003773B7"/>
    <w:rsid w:val="003816AB"/>
    <w:rsid w:val="00381815"/>
    <w:rsid w:val="003819AF"/>
    <w:rsid w:val="003820E9"/>
    <w:rsid w:val="00382DE7"/>
    <w:rsid w:val="00384FFC"/>
    <w:rsid w:val="003851D5"/>
    <w:rsid w:val="003872FC"/>
    <w:rsid w:val="00387ADC"/>
    <w:rsid w:val="00390020"/>
    <w:rsid w:val="003903D6"/>
    <w:rsid w:val="00390D53"/>
    <w:rsid w:val="00390EE6"/>
    <w:rsid w:val="0039118F"/>
    <w:rsid w:val="00392AD7"/>
    <w:rsid w:val="003938D9"/>
    <w:rsid w:val="00394376"/>
    <w:rsid w:val="003943FF"/>
    <w:rsid w:val="003974EB"/>
    <w:rsid w:val="00397CC5"/>
    <w:rsid w:val="003A11D1"/>
    <w:rsid w:val="003A1582"/>
    <w:rsid w:val="003A3080"/>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43B4"/>
    <w:rsid w:val="003D6D61"/>
    <w:rsid w:val="003E019F"/>
    <w:rsid w:val="003E091D"/>
    <w:rsid w:val="003E0FAB"/>
    <w:rsid w:val="003E1C33"/>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AF3"/>
    <w:rsid w:val="00432DAA"/>
    <w:rsid w:val="00434305"/>
    <w:rsid w:val="00435DF7"/>
    <w:rsid w:val="0044083F"/>
    <w:rsid w:val="00441AE7"/>
    <w:rsid w:val="00445574"/>
    <w:rsid w:val="004467FB"/>
    <w:rsid w:val="004478AD"/>
    <w:rsid w:val="00447E84"/>
    <w:rsid w:val="00452D6B"/>
    <w:rsid w:val="00454484"/>
    <w:rsid w:val="0045517B"/>
    <w:rsid w:val="004568FF"/>
    <w:rsid w:val="00463B77"/>
    <w:rsid w:val="00463C7B"/>
    <w:rsid w:val="0046400C"/>
    <w:rsid w:val="004644A6"/>
    <w:rsid w:val="004659BD"/>
    <w:rsid w:val="00470775"/>
    <w:rsid w:val="004746B1"/>
    <w:rsid w:val="004749DD"/>
    <w:rsid w:val="004752F1"/>
    <w:rsid w:val="0047583F"/>
    <w:rsid w:val="00475DE8"/>
    <w:rsid w:val="00481C44"/>
    <w:rsid w:val="00484936"/>
    <w:rsid w:val="0048494A"/>
    <w:rsid w:val="00485C89"/>
    <w:rsid w:val="00486BE3"/>
    <w:rsid w:val="004905E4"/>
    <w:rsid w:val="00490A89"/>
    <w:rsid w:val="00490AB4"/>
    <w:rsid w:val="00492F02"/>
    <w:rsid w:val="004939AE"/>
    <w:rsid w:val="004A12DF"/>
    <w:rsid w:val="004A1BA8"/>
    <w:rsid w:val="004A4B57"/>
    <w:rsid w:val="004A5D8B"/>
    <w:rsid w:val="004A63FA"/>
    <w:rsid w:val="004A6A3D"/>
    <w:rsid w:val="004B0272"/>
    <w:rsid w:val="004B2701"/>
    <w:rsid w:val="004B2AC2"/>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1723"/>
    <w:rsid w:val="004F391A"/>
    <w:rsid w:val="004F3CFB"/>
    <w:rsid w:val="004F6456"/>
    <w:rsid w:val="004F696E"/>
    <w:rsid w:val="004F6C71"/>
    <w:rsid w:val="004F7805"/>
    <w:rsid w:val="00501139"/>
    <w:rsid w:val="0050363E"/>
    <w:rsid w:val="005039BC"/>
    <w:rsid w:val="005043BB"/>
    <w:rsid w:val="00504A3D"/>
    <w:rsid w:val="00505767"/>
    <w:rsid w:val="005073F0"/>
    <w:rsid w:val="00510A7B"/>
    <w:rsid w:val="0051113C"/>
    <w:rsid w:val="00512F6E"/>
    <w:rsid w:val="00513038"/>
    <w:rsid w:val="00514174"/>
    <w:rsid w:val="00516088"/>
    <w:rsid w:val="00516B0B"/>
    <w:rsid w:val="005220EC"/>
    <w:rsid w:val="00523F95"/>
    <w:rsid w:val="00524D65"/>
    <w:rsid w:val="00525B16"/>
    <w:rsid w:val="0052668C"/>
    <w:rsid w:val="00533B7F"/>
    <w:rsid w:val="00533D04"/>
    <w:rsid w:val="0053415D"/>
    <w:rsid w:val="00534804"/>
    <w:rsid w:val="00534BDF"/>
    <w:rsid w:val="005354EA"/>
    <w:rsid w:val="0053585F"/>
    <w:rsid w:val="00535EC4"/>
    <w:rsid w:val="00535ED9"/>
    <w:rsid w:val="0053692B"/>
    <w:rsid w:val="0053739A"/>
    <w:rsid w:val="00541853"/>
    <w:rsid w:val="00543BDA"/>
    <w:rsid w:val="0054415D"/>
    <w:rsid w:val="005441CC"/>
    <w:rsid w:val="005479DA"/>
    <w:rsid w:val="00547BCC"/>
    <w:rsid w:val="0055013B"/>
    <w:rsid w:val="00551F6F"/>
    <w:rsid w:val="00555044"/>
    <w:rsid w:val="00555F6A"/>
    <w:rsid w:val="005561D3"/>
    <w:rsid w:val="00556A7A"/>
    <w:rsid w:val="00561475"/>
    <w:rsid w:val="00562308"/>
    <w:rsid w:val="0056487B"/>
    <w:rsid w:val="00564FB9"/>
    <w:rsid w:val="00573D9E"/>
    <w:rsid w:val="005801E3"/>
    <w:rsid w:val="005802C3"/>
    <w:rsid w:val="00581802"/>
    <w:rsid w:val="00582E89"/>
    <w:rsid w:val="005836A8"/>
    <w:rsid w:val="0058409C"/>
    <w:rsid w:val="00584262"/>
    <w:rsid w:val="00586630"/>
    <w:rsid w:val="00587AA9"/>
    <w:rsid w:val="00587ADD"/>
    <w:rsid w:val="0059004B"/>
    <w:rsid w:val="005925EE"/>
    <w:rsid w:val="00593A49"/>
    <w:rsid w:val="00595357"/>
    <w:rsid w:val="00596160"/>
    <w:rsid w:val="005966E2"/>
    <w:rsid w:val="00596D72"/>
    <w:rsid w:val="00597007"/>
    <w:rsid w:val="00597608"/>
    <w:rsid w:val="005A0966"/>
    <w:rsid w:val="005A11B7"/>
    <w:rsid w:val="005A178E"/>
    <w:rsid w:val="005A260B"/>
    <w:rsid w:val="005A4A1B"/>
    <w:rsid w:val="005A7830"/>
    <w:rsid w:val="005A7FCE"/>
    <w:rsid w:val="005B0F3F"/>
    <w:rsid w:val="005B191C"/>
    <w:rsid w:val="005B4903"/>
    <w:rsid w:val="005B51CE"/>
    <w:rsid w:val="005B5885"/>
    <w:rsid w:val="005B5CD7"/>
    <w:rsid w:val="005B6CF6"/>
    <w:rsid w:val="005B7422"/>
    <w:rsid w:val="005C0C08"/>
    <w:rsid w:val="005C29B8"/>
    <w:rsid w:val="005C5A29"/>
    <w:rsid w:val="005C5F21"/>
    <w:rsid w:val="005C7156"/>
    <w:rsid w:val="005D0C75"/>
    <w:rsid w:val="005D4171"/>
    <w:rsid w:val="005D437E"/>
    <w:rsid w:val="005D6A95"/>
    <w:rsid w:val="005D6B2C"/>
    <w:rsid w:val="005D6D9C"/>
    <w:rsid w:val="005D7B23"/>
    <w:rsid w:val="005E2335"/>
    <w:rsid w:val="005E34CA"/>
    <w:rsid w:val="005E3C18"/>
    <w:rsid w:val="005E4250"/>
    <w:rsid w:val="005E5193"/>
    <w:rsid w:val="005E6812"/>
    <w:rsid w:val="005E7881"/>
    <w:rsid w:val="005E78E0"/>
    <w:rsid w:val="005F0D9C"/>
    <w:rsid w:val="005F284E"/>
    <w:rsid w:val="006015CE"/>
    <w:rsid w:val="00604784"/>
    <w:rsid w:val="00606419"/>
    <w:rsid w:val="00607D29"/>
    <w:rsid w:val="00611557"/>
    <w:rsid w:val="00612801"/>
    <w:rsid w:val="00612952"/>
    <w:rsid w:val="00614CC1"/>
    <w:rsid w:val="00615A9D"/>
    <w:rsid w:val="00617387"/>
    <w:rsid w:val="006205D6"/>
    <w:rsid w:val="006252D8"/>
    <w:rsid w:val="006259BC"/>
    <w:rsid w:val="0062636B"/>
    <w:rsid w:val="00632182"/>
    <w:rsid w:val="0063220A"/>
    <w:rsid w:val="00632AE0"/>
    <w:rsid w:val="00633C17"/>
    <w:rsid w:val="00634D9E"/>
    <w:rsid w:val="00636E3E"/>
    <w:rsid w:val="006379F7"/>
    <w:rsid w:val="00637E4D"/>
    <w:rsid w:val="00640620"/>
    <w:rsid w:val="00641A1F"/>
    <w:rsid w:val="0064306B"/>
    <w:rsid w:val="00645904"/>
    <w:rsid w:val="00651ACB"/>
    <w:rsid w:val="00651C47"/>
    <w:rsid w:val="00652AB2"/>
    <w:rsid w:val="00653FED"/>
    <w:rsid w:val="00654EC0"/>
    <w:rsid w:val="0065525B"/>
    <w:rsid w:val="00655D4F"/>
    <w:rsid w:val="00656D29"/>
    <w:rsid w:val="006640E5"/>
    <w:rsid w:val="006646F1"/>
    <w:rsid w:val="00664929"/>
    <w:rsid w:val="00664F62"/>
    <w:rsid w:val="00665242"/>
    <w:rsid w:val="006655E1"/>
    <w:rsid w:val="00665F43"/>
    <w:rsid w:val="00672060"/>
    <w:rsid w:val="00672BFD"/>
    <w:rsid w:val="00676DB3"/>
    <w:rsid w:val="006770F4"/>
    <w:rsid w:val="00677A84"/>
    <w:rsid w:val="0068026D"/>
    <w:rsid w:val="00680A27"/>
    <w:rsid w:val="006816A4"/>
    <w:rsid w:val="006819B8"/>
    <w:rsid w:val="006840A6"/>
    <w:rsid w:val="006850CD"/>
    <w:rsid w:val="00685AAB"/>
    <w:rsid w:val="00686462"/>
    <w:rsid w:val="00693891"/>
    <w:rsid w:val="00694CBF"/>
    <w:rsid w:val="006A065B"/>
    <w:rsid w:val="006A07AA"/>
    <w:rsid w:val="006A25E5"/>
    <w:rsid w:val="006A2B46"/>
    <w:rsid w:val="006A336D"/>
    <w:rsid w:val="006A37B9"/>
    <w:rsid w:val="006A57D9"/>
    <w:rsid w:val="006B1F63"/>
    <w:rsid w:val="006B2672"/>
    <w:rsid w:val="006B4297"/>
    <w:rsid w:val="006B54BF"/>
    <w:rsid w:val="006B5F44"/>
    <w:rsid w:val="006B5F90"/>
    <w:rsid w:val="006B62E4"/>
    <w:rsid w:val="006B74C2"/>
    <w:rsid w:val="006C1BBA"/>
    <w:rsid w:val="006C2079"/>
    <w:rsid w:val="006C5A62"/>
    <w:rsid w:val="006C5D68"/>
    <w:rsid w:val="006C6976"/>
    <w:rsid w:val="006C6DD0"/>
    <w:rsid w:val="006D04EA"/>
    <w:rsid w:val="006D0CE6"/>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3ECD"/>
    <w:rsid w:val="00724E1B"/>
    <w:rsid w:val="00725949"/>
    <w:rsid w:val="00726BC7"/>
    <w:rsid w:val="00727FA2"/>
    <w:rsid w:val="007322D9"/>
    <w:rsid w:val="00732BC0"/>
    <w:rsid w:val="00732EFD"/>
    <w:rsid w:val="00736F5D"/>
    <w:rsid w:val="0073720F"/>
    <w:rsid w:val="00737796"/>
    <w:rsid w:val="00740B0B"/>
    <w:rsid w:val="0074165C"/>
    <w:rsid w:val="00742C35"/>
    <w:rsid w:val="007432CA"/>
    <w:rsid w:val="007439EB"/>
    <w:rsid w:val="00743CB4"/>
    <w:rsid w:val="00743F0A"/>
    <w:rsid w:val="007444E8"/>
    <w:rsid w:val="00744BF8"/>
    <w:rsid w:val="0074548E"/>
    <w:rsid w:val="00745773"/>
    <w:rsid w:val="00746800"/>
    <w:rsid w:val="00746A90"/>
    <w:rsid w:val="00750062"/>
    <w:rsid w:val="007501A8"/>
    <w:rsid w:val="00750D61"/>
    <w:rsid w:val="00750EE1"/>
    <w:rsid w:val="00752B4D"/>
    <w:rsid w:val="007553AC"/>
    <w:rsid w:val="00755402"/>
    <w:rsid w:val="00756B26"/>
    <w:rsid w:val="00756EDF"/>
    <w:rsid w:val="00757C79"/>
    <w:rsid w:val="007600E3"/>
    <w:rsid w:val="00765C43"/>
    <w:rsid w:val="00765EFB"/>
    <w:rsid w:val="007671CA"/>
    <w:rsid w:val="00767C61"/>
    <w:rsid w:val="0077008A"/>
    <w:rsid w:val="00773C1F"/>
    <w:rsid w:val="00774DA4"/>
    <w:rsid w:val="00776599"/>
    <w:rsid w:val="0078114B"/>
    <w:rsid w:val="00781DD2"/>
    <w:rsid w:val="00783ECF"/>
    <w:rsid w:val="0078413A"/>
    <w:rsid w:val="00793C22"/>
    <w:rsid w:val="007959E8"/>
    <w:rsid w:val="00795E9C"/>
    <w:rsid w:val="007A0521"/>
    <w:rsid w:val="007A2E12"/>
    <w:rsid w:val="007A3475"/>
    <w:rsid w:val="007A41C8"/>
    <w:rsid w:val="007A54CE"/>
    <w:rsid w:val="007A5D3A"/>
    <w:rsid w:val="007A6450"/>
    <w:rsid w:val="007A6FD9"/>
    <w:rsid w:val="007A7FFA"/>
    <w:rsid w:val="007B04EB"/>
    <w:rsid w:val="007B0D4F"/>
    <w:rsid w:val="007B5A3D"/>
    <w:rsid w:val="007B5B95"/>
    <w:rsid w:val="007B6032"/>
    <w:rsid w:val="007B68EA"/>
    <w:rsid w:val="007B7453"/>
    <w:rsid w:val="007C0CA6"/>
    <w:rsid w:val="007C2D89"/>
    <w:rsid w:val="007C4593"/>
    <w:rsid w:val="007C5309"/>
    <w:rsid w:val="007C6069"/>
    <w:rsid w:val="007D06C4"/>
    <w:rsid w:val="007D0FA6"/>
    <w:rsid w:val="007D1352"/>
    <w:rsid w:val="007D2508"/>
    <w:rsid w:val="007D346A"/>
    <w:rsid w:val="007D6518"/>
    <w:rsid w:val="007D76BD"/>
    <w:rsid w:val="007E0BF1"/>
    <w:rsid w:val="007F0ED8"/>
    <w:rsid w:val="007F0F63"/>
    <w:rsid w:val="007F75CE"/>
    <w:rsid w:val="00800EE5"/>
    <w:rsid w:val="008013A4"/>
    <w:rsid w:val="008027CE"/>
    <w:rsid w:val="00802F42"/>
    <w:rsid w:val="00804383"/>
    <w:rsid w:val="00804BB7"/>
    <w:rsid w:val="00804D41"/>
    <w:rsid w:val="0080575D"/>
    <w:rsid w:val="00805CB3"/>
    <w:rsid w:val="00807DE5"/>
    <w:rsid w:val="00810257"/>
    <w:rsid w:val="008104F5"/>
    <w:rsid w:val="00811072"/>
    <w:rsid w:val="00811369"/>
    <w:rsid w:val="0081197B"/>
    <w:rsid w:val="00815419"/>
    <w:rsid w:val="008163C8"/>
    <w:rsid w:val="008164A1"/>
    <w:rsid w:val="00817325"/>
    <w:rsid w:val="008209E6"/>
    <w:rsid w:val="00821D19"/>
    <w:rsid w:val="00822AA2"/>
    <w:rsid w:val="00823303"/>
    <w:rsid w:val="008233B2"/>
    <w:rsid w:val="00823A9F"/>
    <w:rsid w:val="00823C85"/>
    <w:rsid w:val="00825138"/>
    <w:rsid w:val="008269DD"/>
    <w:rsid w:val="00827F0C"/>
    <w:rsid w:val="00830621"/>
    <w:rsid w:val="0083348C"/>
    <w:rsid w:val="0083459D"/>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DC3"/>
    <w:rsid w:val="0089049D"/>
    <w:rsid w:val="008928C9"/>
    <w:rsid w:val="008930CB"/>
    <w:rsid w:val="008938DC"/>
    <w:rsid w:val="00893FD1"/>
    <w:rsid w:val="00894836"/>
    <w:rsid w:val="00895172"/>
    <w:rsid w:val="00895680"/>
    <w:rsid w:val="00896DFF"/>
    <w:rsid w:val="0089762C"/>
    <w:rsid w:val="00897B56"/>
    <w:rsid w:val="008A173B"/>
    <w:rsid w:val="008A1893"/>
    <w:rsid w:val="008A3D65"/>
    <w:rsid w:val="008A57E6"/>
    <w:rsid w:val="008A6F81"/>
    <w:rsid w:val="008A769A"/>
    <w:rsid w:val="008B0C9C"/>
    <w:rsid w:val="008B166D"/>
    <w:rsid w:val="008B17F4"/>
    <w:rsid w:val="008B3615"/>
    <w:rsid w:val="008B4AC4"/>
    <w:rsid w:val="008B4F8D"/>
    <w:rsid w:val="008B50C8"/>
    <w:rsid w:val="008B5281"/>
    <w:rsid w:val="008B7D4C"/>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311"/>
    <w:rsid w:val="008E5518"/>
    <w:rsid w:val="008E6A84"/>
    <w:rsid w:val="008E70E5"/>
    <w:rsid w:val="008F0CDC"/>
    <w:rsid w:val="008F17A3"/>
    <w:rsid w:val="008F1ED3"/>
    <w:rsid w:val="008F4C29"/>
    <w:rsid w:val="008F70BD"/>
    <w:rsid w:val="008F788F"/>
    <w:rsid w:val="008F7EA2"/>
    <w:rsid w:val="00902722"/>
    <w:rsid w:val="009027BC"/>
    <w:rsid w:val="0090352F"/>
    <w:rsid w:val="009062E6"/>
    <w:rsid w:val="00907E23"/>
    <w:rsid w:val="00911BE5"/>
    <w:rsid w:val="00913CA9"/>
    <w:rsid w:val="009145AE"/>
    <w:rsid w:val="009145B2"/>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68C"/>
    <w:rsid w:val="00977D02"/>
    <w:rsid w:val="00977FF9"/>
    <w:rsid w:val="009809BB"/>
    <w:rsid w:val="0098364B"/>
    <w:rsid w:val="009908A3"/>
    <w:rsid w:val="009911AF"/>
    <w:rsid w:val="00991875"/>
    <w:rsid w:val="00991F92"/>
    <w:rsid w:val="00992985"/>
    <w:rsid w:val="00993889"/>
    <w:rsid w:val="0099551B"/>
    <w:rsid w:val="00996BD2"/>
    <w:rsid w:val="00996F64"/>
    <w:rsid w:val="00997BF1"/>
    <w:rsid w:val="009A089C"/>
    <w:rsid w:val="009A118E"/>
    <w:rsid w:val="009A21CD"/>
    <w:rsid w:val="009A278C"/>
    <w:rsid w:val="009A2BC2"/>
    <w:rsid w:val="009A42C1"/>
    <w:rsid w:val="009A5429"/>
    <w:rsid w:val="009A5C7F"/>
    <w:rsid w:val="009A72AD"/>
    <w:rsid w:val="009B09E0"/>
    <w:rsid w:val="009B0BC5"/>
    <w:rsid w:val="009B1247"/>
    <w:rsid w:val="009B6029"/>
    <w:rsid w:val="009B6971"/>
    <w:rsid w:val="009B7CA3"/>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347"/>
    <w:rsid w:val="00A2271D"/>
    <w:rsid w:val="00A22F40"/>
    <w:rsid w:val="00A237D5"/>
    <w:rsid w:val="00A30EFC"/>
    <w:rsid w:val="00A31984"/>
    <w:rsid w:val="00A32D73"/>
    <w:rsid w:val="00A3367B"/>
    <w:rsid w:val="00A33C67"/>
    <w:rsid w:val="00A3597D"/>
    <w:rsid w:val="00A36DD1"/>
    <w:rsid w:val="00A4006C"/>
    <w:rsid w:val="00A40091"/>
    <w:rsid w:val="00A4030F"/>
    <w:rsid w:val="00A40F07"/>
    <w:rsid w:val="00A4143E"/>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05A"/>
    <w:rsid w:val="00A83D8D"/>
    <w:rsid w:val="00A8446B"/>
    <w:rsid w:val="00A8473F"/>
    <w:rsid w:val="00A862D6"/>
    <w:rsid w:val="00A8715E"/>
    <w:rsid w:val="00A9295B"/>
    <w:rsid w:val="00A92E9D"/>
    <w:rsid w:val="00A93B09"/>
    <w:rsid w:val="00A952D7"/>
    <w:rsid w:val="00A963F7"/>
    <w:rsid w:val="00A96AD8"/>
    <w:rsid w:val="00AA052C"/>
    <w:rsid w:val="00AA1E45"/>
    <w:rsid w:val="00AA4286"/>
    <w:rsid w:val="00AA456B"/>
    <w:rsid w:val="00AA4E9C"/>
    <w:rsid w:val="00AA57F5"/>
    <w:rsid w:val="00AA672E"/>
    <w:rsid w:val="00AA6EC9"/>
    <w:rsid w:val="00AB6309"/>
    <w:rsid w:val="00AB6C5F"/>
    <w:rsid w:val="00AB7129"/>
    <w:rsid w:val="00AC05AD"/>
    <w:rsid w:val="00AC192A"/>
    <w:rsid w:val="00AC27A6"/>
    <w:rsid w:val="00AC30F7"/>
    <w:rsid w:val="00AC3A5A"/>
    <w:rsid w:val="00AC40F5"/>
    <w:rsid w:val="00AC4D95"/>
    <w:rsid w:val="00AC5DF4"/>
    <w:rsid w:val="00AD0AEF"/>
    <w:rsid w:val="00AD1131"/>
    <w:rsid w:val="00AD11B7"/>
    <w:rsid w:val="00AD1A94"/>
    <w:rsid w:val="00AD1C05"/>
    <w:rsid w:val="00AD4126"/>
    <w:rsid w:val="00AD421C"/>
    <w:rsid w:val="00AD44FA"/>
    <w:rsid w:val="00AD5C04"/>
    <w:rsid w:val="00AD7E08"/>
    <w:rsid w:val="00AE070A"/>
    <w:rsid w:val="00AE101C"/>
    <w:rsid w:val="00AE2A69"/>
    <w:rsid w:val="00AE37E5"/>
    <w:rsid w:val="00AE3ADE"/>
    <w:rsid w:val="00AE5EB4"/>
    <w:rsid w:val="00AF0C18"/>
    <w:rsid w:val="00AF47C5"/>
    <w:rsid w:val="00AF5398"/>
    <w:rsid w:val="00B0185B"/>
    <w:rsid w:val="00B049AF"/>
    <w:rsid w:val="00B07242"/>
    <w:rsid w:val="00B10534"/>
    <w:rsid w:val="00B113DB"/>
    <w:rsid w:val="00B11D8A"/>
    <w:rsid w:val="00B12981"/>
    <w:rsid w:val="00B147DD"/>
    <w:rsid w:val="00B156FD"/>
    <w:rsid w:val="00B21F61"/>
    <w:rsid w:val="00B261F1"/>
    <w:rsid w:val="00B265BC"/>
    <w:rsid w:val="00B2680D"/>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4C5"/>
    <w:rsid w:val="00B54ABC"/>
    <w:rsid w:val="00B56FBE"/>
    <w:rsid w:val="00B60ACF"/>
    <w:rsid w:val="00B62B58"/>
    <w:rsid w:val="00B63489"/>
    <w:rsid w:val="00B65149"/>
    <w:rsid w:val="00B66567"/>
    <w:rsid w:val="00B66F52"/>
    <w:rsid w:val="00B66FE5"/>
    <w:rsid w:val="00B703A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69CC"/>
    <w:rsid w:val="00BC1A4E"/>
    <w:rsid w:val="00BC5DC7"/>
    <w:rsid w:val="00BC6B8B"/>
    <w:rsid w:val="00BC73D8"/>
    <w:rsid w:val="00BD3DDB"/>
    <w:rsid w:val="00BD52D7"/>
    <w:rsid w:val="00BD5AD2"/>
    <w:rsid w:val="00BE1CB4"/>
    <w:rsid w:val="00BE22F3"/>
    <w:rsid w:val="00BE5B52"/>
    <w:rsid w:val="00BE6677"/>
    <w:rsid w:val="00BE6AA4"/>
    <w:rsid w:val="00BE7B8D"/>
    <w:rsid w:val="00BF0993"/>
    <w:rsid w:val="00BF10A9"/>
    <w:rsid w:val="00BF1703"/>
    <w:rsid w:val="00BF231C"/>
    <w:rsid w:val="00BF51E5"/>
    <w:rsid w:val="00BF74A6"/>
    <w:rsid w:val="00C013AD"/>
    <w:rsid w:val="00C037D9"/>
    <w:rsid w:val="00C04904"/>
    <w:rsid w:val="00C056B3"/>
    <w:rsid w:val="00C103E5"/>
    <w:rsid w:val="00C13319"/>
    <w:rsid w:val="00C13EA7"/>
    <w:rsid w:val="00C13EE9"/>
    <w:rsid w:val="00C21540"/>
    <w:rsid w:val="00C21850"/>
    <w:rsid w:val="00C21906"/>
    <w:rsid w:val="00C21BFA"/>
    <w:rsid w:val="00C22EAD"/>
    <w:rsid w:val="00C24C8D"/>
    <w:rsid w:val="00C25FE2"/>
    <w:rsid w:val="00C26B53"/>
    <w:rsid w:val="00C279B2"/>
    <w:rsid w:val="00C33E50"/>
    <w:rsid w:val="00C34C20"/>
    <w:rsid w:val="00C35170"/>
    <w:rsid w:val="00C35A3E"/>
    <w:rsid w:val="00C42130"/>
    <w:rsid w:val="00C423A4"/>
    <w:rsid w:val="00C423E3"/>
    <w:rsid w:val="00C44BF5"/>
    <w:rsid w:val="00C51D0A"/>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A25"/>
    <w:rsid w:val="00C869CB"/>
    <w:rsid w:val="00C86D6F"/>
    <w:rsid w:val="00C905FC"/>
    <w:rsid w:val="00C92D03"/>
    <w:rsid w:val="00C9319C"/>
    <w:rsid w:val="00C9435D"/>
    <w:rsid w:val="00C94DF2"/>
    <w:rsid w:val="00C9525B"/>
    <w:rsid w:val="00C96741"/>
    <w:rsid w:val="00C96E78"/>
    <w:rsid w:val="00CA2D1B"/>
    <w:rsid w:val="00CA375D"/>
    <w:rsid w:val="00CA662A"/>
    <w:rsid w:val="00CA7AFD"/>
    <w:rsid w:val="00CA7C3C"/>
    <w:rsid w:val="00CB0189"/>
    <w:rsid w:val="00CB0BA2"/>
    <w:rsid w:val="00CB1A42"/>
    <w:rsid w:val="00CB1B0C"/>
    <w:rsid w:val="00CB2C0B"/>
    <w:rsid w:val="00CB517D"/>
    <w:rsid w:val="00CB7F3C"/>
    <w:rsid w:val="00CC038D"/>
    <w:rsid w:val="00CC08DB"/>
    <w:rsid w:val="00CC39FF"/>
    <w:rsid w:val="00CC3C2F"/>
    <w:rsid w:val="00CC4AC8"/>
    <w:rsid w:val="00CC5233"/>
    <w:rsid w:val="00CC5DE6"/>
    <w:rsid w:val="00CC6E4E"/>
    <w:rsid w:val="00CC6FE8"/>
    <w:rsid w:val="00CC7202"/>
    <w:rsid w:val="00CD011C"/>
    <w:rsid w:val="00CD03EA"/>
    <w:rsid w:val="00CD2808"/>
    <w:rsid w:val="00CD28BF"/>
    <w:rsid w:val="00CD4092"/>
    <w:rsid w:val="00CD4A20"/>
    <w:rsid w:val="00CD50A1"/>
    <w:rsid w:val="00CD519E"/>
    <w:rsid w:val="00CE0C4F"/>
    <w:rsid w:val="00CE1AD2"/>
    <w:rsid w:val="00CE30EA"/>
    <w:rsid w:val="00CF048A"/>
    <w:rsid w:val="00CF155A"/>
    <w:rsid w:val="00CF2947"/>
    <w:rsid w:val="00CF686F"/>
    <w:rsid w:val="00CF6E60"/>
    <w:rsid w:val="00CF7BCA"/>
    <w:rsid w:val="00D008FD"/>
    <w:rsid w:val="00D0321C"/>
    <w:rsid w:val="00D035EC"/>
    <w:rsid w:val="00D03CE2"/>
    <w:rsid w:val="00D04FA7"/>
    <w:rsid w:val="00D059BC"/>
    <w:rsid w:val="00D06AB1"/>
    <w:rsid w:val="00D06FC1"/>
    <w:rsid w:val="00D072ED"/>
    <w:rsid w:val="00D07A16"/>
    <w:rsid w:val="00D1067E"/>
    <w:rsid w:val="00D10F50"/>
    <w:rsid w:val="00D11272"/>
    <w:rsid w:val="00D114C9"/>
    <w:rsid w:val="00D122D9"/>
    <w:rsid w:val="00D126F5"/>
    <w:rsid w:val="00D1489E"/>
    <w:rsid w:val="00D1664C"/>
    <w:rsid w:val="00D20737"/>
    <w:rsid w:val="00D20BBA"/>
    <w:rsid w:val="00D21E81"/>
    <w:rsid w:val="00D223DE"/>
    <w:rsid w:val="00D25E37"/>
    <w:rsid w:val="00D2661A"/>
    <w:rsid w:val="00D273B9"/>
    <w:rsid w:val="00D27582"/>
    <w:rsid w:val="00D27EC4"/>
    <w:rsid w:val="00D32719"/>
    <w:rsid w:val="00D33333"/>
    <w:rsid w:val="00D352A2"/>
    <w:rsid w:val="00D4162B"/>
    <w:rsid w:val="00D4514F"/>
    <w:rsid w:val="00D451E2"/>
    <w:rsid w:val="00D45E89"/>
    <w:rsid w:val="00D45E8D"/>
    <w:rsid w:val="00D466AE"/>
    <w:rsid w:val="00D4734F"/>
    <w:rsid w:val="00D51BF3"/>
    <w:rsid w:val="00D53030"/>
    <w:rsid w:val="00D66846"/>
    <w:rsid w:val="00D675FB"/>
    <w:rsid w:val="00D71F25"/>
    <w:rsid w:val="00D72A9C"/>
    <w:rsid w:val="00D733B5"/>
    <w:rsid w:val="00D75ED9"/>
    <w:rsid w:val="00D76671"/>
    <w:rsid w:val="00D767FC"/>
    <w:rsid w:val="00D77031"/>
    <w:rsid w:val="00D84941"/>
    <w:rsid w:val="00D84FA1"/>
    <w:rsid w:val="00D851F0"/>
    <w:rsid w:val="00D86DB7"/>
    <w:rsid w:val="00D87BF5"/>
    <w:rsid w:val="00D90721"/>
    <w:rsid w:val="00D90FC5"/>
    <w:rsid w:val="00D926D0"/>
    <w:rsid w:val="00D93030"/>
    <w:rsid w:val="00D950E1"/>
    <w:rsid w:val="00D952A6"/>
    <w:rsid w:val="00D97F99"/>
    <w:rsid w:val="00DA11E1"/>
    <w:rsid w:val="00DA1E08"/>
    <w:rsid w:val="00DA24F8"/>
    <w:rsid w:val="00DA28E8"/>
    <w:rsid w:val="00DA302A"/>
    <w:rsid w:val="00DA38D3"/>
    <w:rsid w:val="00DA3932"/>
    <w:rsid w:val="00DA3AFC"/>
    <w:rsid w:val="00DA64F8"/>
    <w:rsid w:val="00DA6C15"/>
    <w:rsid w:val="00DA71A8"/>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D06"/>
    <w:rsid w:val="00DF1961"/>
    <w:rsid w:val="00DF1C5B"/>
    <w:rsid w:val="00DF44DE"/>
    <w:rsid w:val="00E01138"/>
    <w:rsid w:val="00E02770"/>
    <w:rsid w:val="00E02DFB"/>
    <w:rsid w:val="00E030F9"/>
    <w:rsid w:val="00E0311A"/>
    <w:rsid w:val="00E03138"/>
    <w:rsid w:val="00E039FB"/>
    <w:rsid w:val="00E06404"/>
    <w:rsid w:val="00E11A85"/>
    <w:rsid w:val="00E12495"/>
    <w:rsid w:val="00E15CCD"/>
    <w:rsid w:val="00E202EF"/>
    <w:rsid w:val="00E210B5"/>
    <w:rsid w:val="00E211C0"/>
    <w:rsid w:val="00E23765"/>
    <w:rsid w:val="00E2552F"/>
    <w:rsid w:val="00E25E5B"/>
    <w:rsid w:val="00E3137A"/>
    <w:rsid w:val="00E32CCF"/>
    <w:rsid w:val="00E34A98"/>
    <w:rsid w:val="00E357B3"/>
    <w:rsid w:val="00E35D1E"/>
    <w:rsid w:val="00E364F9"/>
    <w:rsid w:val="00E365FA"/>
    <w:rsid w:val="00E36789"/>
    <w:rsid w:val="00E37412"/>
    <w:rsid w:val="00E44A83"/>
    <w:rsid w:val="00E502C1"/>
    <w:rsid w:val="00E502DD"/>
    <w:rsid w:val="00E50D3A"/>
    <w:rsid w:val="00E51387"/>
    <w:rsid w:val="00E51E68"/>
    <w:rsid w:val="00E52466"/>
    <w:rsid w:val="00E52EFD"/>
    <w:rsid w:val="00E5408A"/>
    <w:rsid w:val="00E56800"/>
    <w:rsid w:val="00E60AFD"/>
    <w:rsid w:val="00E60C63"/>
    <w:rsid w:val="00E62FF9"/>
    <w:rsid w:val="00E635D6"/>
    <w:rsid w:val="00E639BC"/>
    <w:rsid w:val="00E664CC"/>
    <w:rsid w:val="00E70388"/>
    <w:rsid w:val="00E70F92"/>
    <w:rsid w:val="00E7341E"/>
    <w:rsid w:val="00E74313"/>
    <w:rsid w:val="00E74C54"/>
    <w:rsid w:val="00E77A03"/>
    <w:rsid w:val="00E812AA"/>
    <w:rsid w:val="00E822E8"/>
    <w:rsid w:val="00E82554"/>
    <w:rsid w:val="00E82606"/>
    <w:rsid w:val="00E831C1"/>
    <w:rsid w:val="00E846C8"/>
    <w:rsid w:val="00E84957"/>
    <w:rsid w:val="00E84A55"/>
    <w:rsid w:val="00E85BFF"/>
    <w:rsid w:val="00E87E1E"/>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A92"/>
    <w:rsid w:val="00EC5359"/>
    <w:rsid w:val="00EC562A"/>
    <w:rsid w:val="00ED067A"/>
    <w:rsid w:val="00ED2B50"/>
    <w:rsid w:val="00EE0350"/>
    <w:rsid w:val="00EE0719"/>
    <w:rsid w:val="00EE0E80"/>
    <w:rsid w:val="00EE2DD2"/>
    <w:rsid w:val="00EE328A"/>
    <w:rsid w:val="00EE5FAE"/>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A88"/>
    <w:rsid w:val="00F16F00"/>
    <w:rsid w:val="00F23825"/>
    <w:rsid w:val="00F244D1"/>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5C7F"/>
    <w:rsid w:val="00F56511"/>
    <w:rsid w:val="00F6194E"/>
    <w:rsid w:val="00F623AC"/>
    <w:rsid w:val="00F6412A"/>
    <w:rsid w:val="00F65893"/>
    <w:rsid w:val="00F65C08"/>
    <w:rsid w:val="00F66A4A"/>
    <w:rsid w:val="00F71E22"/>
    <w:rsid w:val="00F72142"/>
    <w:rsid w:val="00F72AE7"/>
    <w:rsid w:val="00F833BA"/>
    <w:rsid w:val="00F84FD0"/>
    <w:rsid w:val="00F859A8"/>
    <w:rsid w:val="00F869F0"/>
    <w:rsid w:val="00F86D87"/>
    <w:rsid w:val="00F9108B"/>
    <w:rsid w:val="00F91349"/>
    <w:rsid w:val="00F93A8A"/>
    <w:rsid w:val="00F95248"/>
    <w:rsid w:val="00F956A9"/>
    <w:rsid w:val="00F963ED"/>
    <w:rsid w:val="00F966CF"/>
    <w:rsid w:val="00F96CAE"/>
    <w:rsid w:val="00F97C99"/>
    <w:rsid w:val="00FA662D"/>
    <w:rsid w:val="00FA6997"/>
    <w:rsid w:val="00FA73B1"/>
    <w:rsid w:val="00FB0CB9"/>
    <w:rsid w:val="00FB231D"/>
    <w:rsid w:val="00FB29D2"/>
    <w:rsid w:val="00FB45F1"/>
    <w:rsid w:val="00FB4A72"/>
    <w:rsid w:val="00FB54E8"/>
    <w:rsid w:val="00FB7054"/>
    <w:rsid w:val="00FC029B"/>
    <w:rsid w:val="00FC17B7"/>
    <w:rsid w:val="00FC2CB7"/>
    <w:rsid w:val="00FC4090"/>
    <w:rsid w:val="00FC55B4"/>
    <w:rsid w:val="00FD00E6"/>
    <w:rsid w:val="00FD09A1"/>
    <w:rsid w:val="00FD2A7C"/>
    <w:rsid w:val="00FD59EB"/>
    <w:rsid w:val="00FD7299"/>
    <w:rsid w:val="00FE125E"/>
    <w:rsid w:val="00FE1662"/>
    <w:rsid w:val="00FE1FBE"/>
    <w:rsid w:val="00FE319D"/>
    <w:rsid w:val="00FE3901"/>
    <w:rsid w:val="00FE39D3"/>
    <w:rsid w:val="00FE4BCE"/>
    <w:rsid w:val="00FE53C7"/>
    <w:rsid w:val="00FE54AE"/>
    <w:rsid w:val="00FE576A"/>
    <w:rsid w:val="00FE7E79"/>
    <w:rsid w:val="00FF1DE7"/>
    <w:rsid w:val="00FF331E"/>
    <w:rsid w:val="00FF3E7D"/>
    <w:rsid w:val="00FF5B99"/>
    <w:rsid w:val="00FF730C"/>
    <w:rsid w:val="00FF73F4"/>
    <w:rsid w:val="00FF7CE4"/>
    <w:rsid w:val="00FF7E39"/>
    <w:rsid w:val="2AD512EF"/>
    <w:rsid w:val="350144D5"/>
    <w:rsid w:val="3D577E43"/>
    <w:rsid w:val="40DD2E43"/>
    <w:rsid w:val="66F67AF7"/>
    <w:rsid w:val="757F2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218347A00467880C7AE6EA2757F79"/>
        <w:category>
          <w:name w:val="常规"/>
          <w:gallery w:val="placeholder"/>
        </w:category>
        <w:types>
          <w:type w:val="bbPlcHdr"/>
        </w:types>
        <w:behaviors>
          <w:behavior w:val="content"/>
        </w:behaviors>
        <w:guid w:val="{0B743392-EB4D-4DA5-8BF0-AF6FA8597D70}"/>
      </w:docPartPr>
      <w:docPartBody>
        <w:p w:rsidR="00D51258" w:rsidRDefault="00582329">
          <w:pPr>
            <w:pStyle w:val="48F218347A00467880C7AE6EA2757F79"/>
          </w:pPr>
          <w:r>
            <w:rPr>
              <w:rStyle w:val="a3"/>
              <w:rFonts w:hint="eastAsia"/>
            </w:rPr>
            <w:t>单击或点击此处输入文字。</w:t>
          </w:r>
        </w:p>
      </w:docPartBody>
    </w:docPart>
    <w:docPart>
      <w:docPartPr>
        <w:name w:val="0C79FE7FE08E41C3B235DEF2A21F6282"/>
        <w:category>
          <w:name w:val="常规"/>
          <w:gallery w:val="placeholder"/>
        </w:category>
        <w:types>
          <w:type w:val="bbPlcHdr"/>
        </w:types>
        <w:behaviors>
          <w:behavior w:val="content"/>
        </w:behaviors>
        <w:guid w:val="{EF311474-560B-4572-A014-8087CA027C29}"/>
      </w:docPartPr>
      <w:docPartBody>
        <w:p w:rsidR="00D51258" w:rsidRDefault="00582329">
          <w:pPr>
            <w:pStyle w:val="0C79FE7FE08E41C3B235DEF2A21F628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085"/>
    <w:rsid w:val="000F3268"/>
    <w:rsid w:val="00197AFC"/>
    <w:rsid w:val="00251FC5"/>
    <w:rsid w:val="002544F2"/>
    <w:rsid w:val="002D630D"/>
    <w:rsid w:val="002D6E5A"/>
    <w:rsid w:val="00303C7A"/>
    <w:rsid w:val="00322440"/>
    <w:rsid w:val="00322B22"/>
    <w:rsid w:val="003475F2"/>
    <w:rsid w:val="00356DAE"/>
    <w:rsid w:val="0039213C"/>
    <w:rsid w:val="003C0EE9"/>
    <w:rsid w:val="00427F86"/>
    <w:rsid w:val="00445F37"/>
    <w:rsid w:val="004A11FA"/>
    <w:rsid w:val="004C2D78"/>
    <w:rsid w:val="004D1085"/>
    <w:rsid w:val="00547C43"/>
    <w:rsid w:val="00550B30"/>
    <w:rsid w:val="00574FF9"/>
    <w:rsid w:val="00582329"/>
    <w:rsid w:val="00607230"/>
    <w:rsid w:val="00617462"/>
    <w:rsid w:val="006A2283"/>
    <w:rsid w:val="007452EC"/>
    <w:rsid w:val="007E3E06"/>
    <w:rsid w:val="008040F5"/>
    <w:rsid w:val="00810873"/>
    <w:rsid w:val="00815273"/>
    <w:rsid w:val="00863587"/>
    <w:rsid w:val="008E7541"/>
    <w:rsid w:val="00932440"/>
    <w:rsid w:val="009333C2"/>
    <w:rsid w:val="009A2E8A"/>
    <w:rsid w:val="009E532A"/>
    <w:rsid w:val="00A94B03"/>
    <w:rsid w:val="00AB7A03"/>
    <w:rsid w:val="00AE4B02"/>
    <w:rsid w:val="00BD642A"/>
    <w:rsid w:val="00CF300D"/>
    <w:rsid w:val="00D326FB"/>
    <w:rsid w:val="00D51258"/>
    <w:rsid w:val="00DF1D4A"/>
    <w:rsid w:val="00E505D1"/>
    <w:rsid w:val="00E9312C"/>
    <w:rsid w:val="00E973AD"/>
    <w:rsid w:val="00ED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8F218347A00467880C7AE6EA2757F79">
    <w:name w:val="48F218347A00467880C7AE6EA2757F79"/>
    <w:pPr>
      <w:widowControl w:val="0"/>
      <w:jc w:val="both"/>
    </w:pPr>
    <w:rPr>
      <w:kern w:val="2"/>
      <w:sz w:val="21"/>
      <w:szCs w:val="22"/>
    </w:rPr>
  </w:style>
  <w:style w:type="paragraph" w:customStyle="1" w:styleId="0C79FE7FE08E41C3B235DEF2A21F6282">
    <w:name w:val="0C79FE7FE08E41C3B235DEF2A21F6282"/>
    <w:pPr>
      <w:widowControl w:val="0"/>
      <w:jc w:val="both"/>
    </w:pPr>
    <w:rPr>
      <w:kern w:val="2"/>
      <w:sz w:val="21"/>
      <w:szCs w:val="22"/>
    </w:rPr>
  </w:style>
  <w:style w:type="paragraph" w:customStyle="1" w:styleId="3683AAFF82EC48FE9465317647FDBC31">
    <w:name w:val="3683AAFF82EC48FE9465317647FDBC31"/>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8F218347A00467880C7AE6EA2757F79">
    <w:name w:val="48F218347A00467880C7AE6EA2757F79"/>
    <w:pPr>
      <w:widowControl w:val="0"/>
      <w:jc w:val="both"/>
    </w:pPr>
    <w:rPr>
      <w:kern w:val="2"/>
      <w:sz w:val="21"/>
      <w:szCs w:val="22"/>
    </w:rPr>
  </w:style>
  <w:style w:type="paragraph" w:customStyle="1" w:styleId="0C79FE7FE08E41C3B235DEF2A21F6282">
    <w:name w:val="0C79FE7FE08E41C3B235DEF2A21F6282"/>
    <w:pPr>
      <w:widowControl w:val="0"/>
      <w:jc w:val="both"/>
    </w:pPr>
    <w:rPr>
      <w:kern w:val="2"/>
      <w:sz w:val="21"/>
      <w:szCs w:val="22"/>
    </w:rPr>
  </w:style>
  <w:style w:type="paragraph" w:customStyle="1" w:styleId="3683AAFF82EC48FE9465317647FDBC31">
    <w:name w:val="3683AAFF82EC48FE9465317647FDBC3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0BE56D-2996-44FB-A251-521FA715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955</TotalTime>
  <Pages>7</Pages>
  <Words>372</Words>
  <Characters>2122</Characters>
  <Application>Microsoft Office Word</Application>
  <DocSecurity>0</DocSecurity>
  <Lines>17</Lines>
  <Paragraphs>4</Paragraphs>
  <ScaleCrop>false</ScaleCrop>
  <Company>PCMI</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China</dc:creator>
  <dc:description>&lt;config cover="true" show_menu="true" version="1.0.0" doctype="SDKXY"&gt;_x000d_
&lt;/config&gt;</dc:description>
  <cp:lastModifiedBy>China</cp:lastModifiedBy>
  <cp:revision>91</cp:revision>
  <cp:lastPrinted>2021-02-02T08:22:00Z</cp:lastPrinted>
  <dcterms:created xsi:type="dcterms:W3CDTF">2024-12-06T08:37:00Z</dcterms:created>
  <dcterms:modified xsi:type="dcterms:W3CDTF">2025-11-13T06:54:00Z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2052-12.1.0.18372</vt:lpwstr>
  </property>
  <property fmtid="{D5CDD505-2E9C-101B-9397-08002B2CF9AE}" pid="16" name="ICV">
    <vt:lpwstr>40B805FC27784ECBA0015236AF8B817B_12</vt:lpwstr>
  </property>
</Properties>
</file>