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693962">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E361D5">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0A3E60DD" wp14:editId="1616B450">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0010131E" wp14:editId="763A858F">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E361D5">
                    <w:fldChar w:fldCharType="begin">
                      <w:ffData>
                        <w:name w:val="c1"/>
                        <w:enabled/>
                        <w:calcOnExit w:val="0"/>
                        <w:textInput>
                          <w:default w:val="NMSP"/>
                          <w:maxLength w:val="7"/>
                        </w:textInput>
                      </w:ffData>
                    </w:fldChar>
                  </w:r>
                  <w:bookmarkStart w:id="1" w:name="c1"/>
                  <w:r w:rsidR="00E361D5">
                    <w:instrText xml:space="preserve"> FORMTEXT </w:instrText>
                  </w:r>
                  <w:r w:rsidR="00E361D5">
                    <w:fldChar w:fldCharType="separate"/>
                  </w:r>
                  <w:r w:rsidR="00E361D5">
                    <w:rPr>
                      <w:noProof/>
                    </w:rPr>
                    <w:t>NMSP</w:t>
                  </w:r>
                  <w:r w:rsidR="00E361D5">
                    <w:fldChar w:fldCharType="end"/>
                  </w:r>
                  <w:bookmarkEnd w:id="1"/>
                </w:p>
              </w:tc>
            </w:tr>
          </w:tbl>
          <w:p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bookmarkStart w:id="3" w:name="_Hlk26473981"/>
    <w:p w:rsidR="0000040A" w:rsidRPr="007B7453" w:rsidRDefault="00E361D5" w:rsidP="000107E0">
      <w:pPr>
        <w:pStyle w:val="affff6"/>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default w:val="内蒙古标准发展促进会"/>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noProof/>
          <w:w w:val="100"/>
          <w:sz w:val="48"/>
        </w:rPr>
        <w:t>内蒙古标准发展促进会</w:t>
      </w:r>
      <w:r>
        <w:rPr>
          <w:rFonts w:ascii="黑体" w:eastAsia="黑体"/>
          <w:b w:val="0"/>
          <w:w w:val="100"/>
          <w:sz w:val="48"/>
        </w:rPr>
        <w:fldChar w:fldCharType="end"/>
      </w:r>
      <w:bookmarkEnd w:id="4"/>
      <w:r w:rsidR="00AE2A69">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rsidR="00AA456B" w:rsidRPr="00A952D7" w:rsidRDefault="00AE2A69" w:rsidP="00A952D7">
      <w:pPr>
        <w:pStyle w:val="affffffffff3"/>
        <w:framePr w:wrap="auto"/>
      </w:pPr>
      <w:r>
        <w:t>T/</w:t>
      </w:r>
      <w:r w:rsidR="00E361D5">
        <w:fldChar w:fldCharType="begin">
          <w:ffData>
            <w:name w:val="文字1"/>
            <w:enabled/>
            <w:calcOnExit w:val="0"/>
            <w:textInput>
              <w:default w:val="NMSP"/>
            </w:textInput>
          </w:ffData>
        </w:fldChar>
      </w:r>
      <w:bookmarkStart w:id="5" w:name="文字1"/>
      <w:r w:rsidR="00E361D5">
        <w:instrText xml:space="preserve"> FORMTEXT </w:instrText>
      </w:r>
      <w:r w:rsidR="00E361D5">
        <w:fldChar w:fldCharType="separate"/>
      </w:r>
      <w:r w:rsidR="00E361D5">
        <w:t>NMSP</w:t>
      </w:r>
      <w:r w:rsidR="00E361D5">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E361D5">
        <w:fldChar w:fldCharType="begin">
          <w:ffData>
            <w:name w:val="NSTD_CODE_B"/>
            <w:enabled/>
            <w:calcOnExit w:val="0"/>
            <w:textInput>
              <w:default w:val="2025"/>
            </w:textInput>
          </w:ffData>
        </w:fldChar>
      </w:r>
      <w:bookmarkStart w:id="7" w:name="NSTD_CODE_B"/>
      <w:r w:rsidR="00E361D5">
        <w:instrText xml:space="preserve"> FORMTEXT </w:instrText>
      </w:r>
      <w:r w:rsidR="00E361D5">
        <w:fldChar w:fldCharType="separate"/>
      </w:r>
      <w:r w:rsidR="00E361D5">
        <w:t>2025</w:t>
      </w:r>
      <w:r w:rsidR="00E361D5">
        <w:fldChar w:fldCharType="end"/>
      </w:r>
      <w:bookmarkEnd w:id="7"/>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175AB34F" wp14:editId="0D9D8C1A">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5AD2B"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E361D5" w:rsidP="00463B77">
      <w:pPr>
        <w:pStyle w:val="affffffffff5"/>
        <w:framePr w:h="6974" w:hRule="exact" w:wrap="around" w:x="1419" w:anchorLock="1"/>
      </w:pPr>
      <w:r>
        <w:fldChar w:fldCharType="begin">
          <w:ffData>
            <w:name w:val="CSTD_NAME"/>
            <w:enabled/>
            <w:calcOnExit w:val="0"/>
            <w:textInput>
              <w:default w:val="基于瞬态热波的绝缘子RTV涂层测试方法"/>
            </w:textInput>
          </w:ffData>
        </w:fldChar>
      </w:r>
      <w:bookmarkStart w:id="9" w:name="CSTD_NAME"/>
      <w:r>
        <w:instrText xml:space="preserve"> FORMTEXT </w:instrText>
      </w:r>
      <w:r>
        <w:fldChar w:fldCharType="separate"/>
      </w:r>
      <w:r>
        <w:t>基于瞬态热波的绝缘子RTV涂层测试方法</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E361D5"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Testing method for RTV coating of insulators based on transient thermal waves"/>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noProof/>
          <w:szCs w:val="28"/>
        </w:rPr>
        <w:t>Testing method for RTV coating of insulators based on transient thermal waves</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rsidR="00CA7AFD" w:rsidRPr="00AC4D95" w:rsidRDefault="00E361D5" w:rsidP="00463B77">
      <w:pPr>
        <w:pStyle w:val="afffffff5"/>
        <w:framePr w:w="9639" w:h="6974" w:hRule="exact" w:wrap="around" w:vAnchor="page" w:hAnchor="page" w:x="1419" w:y="6408" w:anchorLock="1"/>
        <w:spacing w:before="440" w:after="160"/>
        <w:textAlignment w:val="bottom"/>
        <w:rPr>
          <w:noProof/>
          <w:sz w:val="24"/>
          <w:szCs w:val="28"/>
        </w:rPr>
      </w:pPr>
      <w:r>
        <w:rPr>
          <w:rFonts w:hint="eastAsia"/>
          <w:noProof/>
          <w:sz w:val="24"/>
          <w:szCs w:val="28"/>
        </w:rPr>
        <w:t>征求</w:t>
      </w:r>
      <w:r>
        <w:rPr>
          <w:noProof/>
          <w:sz w:val="24"/>
          <w:szCs w:val="28"/>
        </w:rPr>
        <w:t>意见稿</w:t>
      </w:r>
    </w:p>
    <w:p w:rsidR="0036429C" w:rsidRDefault="0036429C" w:rsidP="00463B77">
      <w:pPr>
        <w:pStyle w:val="afffffff5"/>
        <w:framePr w:w="9639" w:h="6974" w:hRule="exact" w:wrap="around" w:vAnchor="page" w:hAnchor="page" w:x="1419" w:y="6408" w:anchorLock="1"/>
        <w:spacing w:before="180" w:line="240" w:lineRule="atLeast"/>
        <w:textAlignment w:val="bottom"/>
        <w:rPr>
          <w:noProof/>
          <w:sz w:val="21"/>
          <w:szCs w:val="28"/>
        </w:rPr>
      </w:pPr>
    </w:p>
    <w:p w:rsidR="00DE703F" w:rsidRPr="00A6537A" w:rsidRDefault="00DE703F"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p>
    <w:p w:rsidR="00CD50A1" w:rsidRDefault="00E361D5" w:rsidP="00EE7869">
      <w:pPr>
        <w:pStyle w:val="affffffffff1"/>
        <w:framePr w:wrap="around" w:y="14176"/>
      </w:pPr>
      <w:r>
        <w:rPr>
          <w:rFonts w:ascii="黑体"/>
        </w:rPr>
        <w:fldChar w:fldCharType="begin">
          <w:ffData>
            <w:name w:val="PLSH_DATE_Y"/>
            <w:enabled/>
            <w:calcOnExit w:val="0"/>
            <w:textInput>
              <w:default w:val="2025"/>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noProof/>
        </w:rPr>
        <w:t>2025</w:t>
      </w:r>
      <w:r>
        <w:rPr>
          <w:rFonts w:ascii="黑体"/>
        </w:rPr>
        <w:fldChar w:fldCharType="end"/>
      </w:r>
      <w:bookmarkEnd w:id="11"/>
      <w:r w:rsidR="00CD50A1">
        <w:t xml:space="preserve"> </w:t>
      </w:r>
      <w:r w:rsidR="00CD50A1" w:rsidRPr="00BB6C98">
        <w:rPr>
          <w:rFonts w:ascii="黑体"/>
        </w:rPr>
        <w:t>-</w:t>
      </w:r>
      <w:r w:rsidR="00CD50A1">
        <w:t xml:space="preserve"> </w:t>
      </w:r>
      <w:r w:rsidR="00087A77">
        <w:rPr>
          <w:rFonts w:ascii="黑体"/>
        </w:rPr>
        <w:fldChar w:fldCharType="begin">
          <w:ffData>
            <w:name w:val="PLSH_DATE_M"/>
            <w:enabled/>
            <w:calcOnExit w:val="0"/>
            <w:textInput>
              <w:default w:val="XX"/>
              <w:maxLength w:val="2"/>
            </w:textInput>
          </w:ffData>
        </w:fldChar>
      </w:r>
      <w:bookmarkStart w:id="12" w:name="PLSH_DATE_M"/>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2"/>
      <w:r w:rsidR="00CD50A1">
        <w:t xml:space="preserve"> </w:t>
      </w:r>
      <w:r w:rsidR="00CD50A1" w:rsidRPr="00BB6C98">
        <w:rPr>
          <w:rFonts w:ascii="黑体"/>
        </w:rPr>
        <w:t>-</w:t>
      </w:r>
      <w:r w:rsidR="00CD50A1">
        <w:t xml:space="preserve"> </w:t>
      </w:r>
      <w:r w:rsidR="00087A77">
        <w:rPr>
          <w:rFonts w:ascii="黑体"/>
        </w:rPr>
        <w:fldChar w:fldCharType="begin">
          <w:ffData>
            <w:name w:val="PLSH_DATE_D"/>
            <w:enabled/>
            <w:calcOnExit w:val="0"/>
            <w:textInput>
              <w:default w:val="XX"/>
              <w:maxLength w:val="2"/>
            </w:textInput>
          </w:ffData>
        </w:fldChar>
      </w:r>
      <w:bookmarkStart w:id="13" w:name="PLSH_DATE_D"/>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3"/>
      <w:r w:rsidR="00CD50A1">
        <w:rPr>
          <w:rFonts w:hint="eastAsia"/>
        </w:rPr>
        <w:t>发布</w:t>
      </w:r>
    </w:p>
    <w:p w:rsidR="00CD50A1" w:rsidRDefault="00E361D5" w:rsidP="00EE7869">
      <w:pPr>
        <w:pStyle w:val="affffffffff2"/>
        <w:framePr w:wrap="around" w:y="14176"/>
      </w:pPr>
      <w:r>
        <w:rPr>
          <w:rFonts w:ascii="黑体"/>
        </w:rPr>
        <w:fldChar w:fldCharType="begin">
          <w:ffData>
            <w:name w:val="CROT_DATE_Y"/>
            <w:enabled/>
            <w:calcOnExit w:val="0"/>
            <w:textInput>
              <w:default w:val="2025"/>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noProof/>
        </w:rPr>
        <w:t>2025</w:t>
      </w:r>
      <w:r>
        <w:rPr>
          <w:rFonts w:ascii="黑体"/>
        </w:rPr>
        <w:fldChar w:fldCharType="end"/>
      </w:r>
      <w:bookmarkEnd w:id="14"/>
      <w:r w:rsidR="00CD50A1">
        <w:t xml:space="preserve"> </w:t>
      </w:r>
      <w:r w:rsidR="00CD50A1" w:rsidRPr="00BB6C98">
        <w:rPr>
          <w:rFonts w:ascii="黑体"/>
        </w:rPr>
        <w:t>-</w:t>
      </w:r>
      <w:r w:rsidR="00CD50A1">
        <w:t xml:space="preserve"> </w:t>
      </w:r>
      <w:r w:rsidR="00087A77">
        <w:rPr>
          <w:rFonts w:ascii="黑体"/>
        </w:rPr>
        <w:fldChar w:fldCharType="begin">
          <w:ffData>
            <w:name w:val="CROT_DATE_M"/>
            <w:enabled/>
            <w:calcOnExit w:val="0"/>
            <w:textInput>
              <w:default w:val="XX"/>
              <w:maxLength w:val="2"/>
            </w:textInput>
          </w:ffData>
        </w:fldChar>
      </w:r>
      <w:bookmarkStart w:id="15" w:name="CROT_DATE_M"/>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5"/>
      <w:r w:rsidR="00CD50A1">
        <w:t xml:space="preserve"> </w:t>
      </w:r>
      <w:r w:rsidR="00CD50A1" w:rsidRPr="00BB6C98">
        <w:rPr>
          <w:rFonts w:ascii="黑体"/>
        </w:rPr>
        <w:t>-</w:t>
      </w:r>
      <w:r w:rsidR="00CD50A1">
        <w:t xml:space="preserve"> </w:t>
      </w:r>
      <w:r w:rsidR="00087A77">
        <w:rPr>
          <w:rFonts w:ascii="黑体"/>
        </w:rPr>
        <w:fldChar w:fldCharType="begin">
          <w:ffData>
            <w:name w:val="CROT_DATE_D"/>
            <w:enabled/>
            <w:calcOnExit w:val="0"/>
            <w:textInput>
              <w:default w:val="XX"/>
              <w:maxLength w:val="2"/>
            </w:textInput>
          </w:ffData>
        </w:fldChar>
      </w:r>
      <w:bookmarkStart w:id="16" w:name="CROT_DATE_D"/>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6"/>
      <w:r w:rsidR="00CD50A1">
        <w:rPr>
          <w:rFonts w:hint="eastAsia"/>
        </w:rPr>
        <w:t>实施</w:t>
      </w:r>
    </w:p>
    <w:p w:rsidR="007B7453" w:rsidRPr="004C7E8B" w:rsidRDefault="00E361D5" w:rsidP="004C25A2">
      <w:pPr>
        <w:pStyle w:val="affffffff5"/>
        <w:framePr w:h="584" w:hRule="exact" w:hSpace="181" w:vSpace="181" w:wrap="around" w:y="14800"/>
        <w:rPr>
          <w:rFonts w:hAnsi="黑体"/>
        </w:rPr>
      </w:pPr>
      <w:r>
        <w:rPr>
          <w:rFonts w:hAnsi="黑体"/>
          <w:w w:val="100"/>
          <w:sz w:val="28"/>
        </w:rPr>
        <w:fldChar w:fldCharType="begin">
          <w:ffData>
            <w:name w:val="fm"/>
            <w:enabled/>
            <w:calcOnExit w:val="0"/>
            <w:textInput>
              <w:default w:val="内蒙古标准发展促进会"/>
            </w:textInput>
          </w:ffData>
        </w:fldChar>
      </w:r>
      <w:bookmarkStart w:id="17"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noProof/>
          <w:w w:val="100"/>
          <w:sz w:val="28"/>
        </w:rPr>
        <w:t>内蒙古标准发展促进会</w:t>
      </w:r>
      <w:r>
        <w:rPr>
          <w:rFonts w:hAnsi="黑体"/>
          <w:w w:val="100"/>
          <w:sz w:val="28"/>
        </w:rPr>
        <w:fldChar w:fldCharType="end"/>
      </w:r>
      <w:bookmarkEnd w:id="17"/>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480531">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0147DC7" wp14:editId="5D2A3C1D">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96E75"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480531" w:rsidRDefault="00480531" w:rsidP="00480531">
      <w:pPr>
        <w:pStyle w:val="affffff2"/>
        <w:spacing w:after="360"/>
        <w:rPr>
          <w:rFonts w:hint="eastAsia"/>
        </w:rPr>
      </w:pPr>
      <w:bookmarkStart w:id="18" w:name="BookMark1"/>
      <w:r w:rsidRPr="00480531">
        <w:rPr>
          <w:rFonts w:hint="eastAsia"/>
          <w:spacing w:val="320"/>
        </w:rPr>
        <w:lastRenderedPageBreak/>
        <w:t>目</w:t>
      </w:r>
      <w:r>
        <w:rPr>
          <w:rFonts w:hint="eastAsia"/>
        </w:rPr>
        <w:t>次</w:t>
      </w:r>
    </w:p>
    <w:p w:rsidR="00480531" w:rsidRPr="00480531" w:rsidRDefault="00480531">
      <w:pPr>
        <w:pStyle w:val="11"/>
        <w:tabs>
          <w:tab w:val="right" w:leader="dot" w:pos="9344"/>
        </w:tabs>
        <w:rPr>
          <w:rFonts w:asciiTheme="minorHAnsi" w:eastAsiaTheme="minorEastAsia" w:hAnsiTheme="minorHAnsi" w:cstheme="minorBidi"/>
          <w:noProof/>
          <w:szCs w:val="22"/>
        </w:rPr>
      </w:pPr>
      <w:r w:rsidRPr="00480531">
        <w:fldChar w:fldCharType="begin"/>
      </w:r>
      <w:r w:rsidRPr="00480531">
        <w:instrText xml:space="preserve"> TOC \o "1-1" \h \t "标准文件_一级条标题,2,标准文件_附录一级条标题,2," </w:instrText>
      </w:r>
      <w:r w:rsidRPr="00480531">
        <w:fldChar w:fldCharType="separate"/>
      </w:r>
      <w:hyperlink w:anchor="_Toc214443380" w:history="1">
        <w:r w:rsidRPr="00480531">
          <w:rPr>
            <w:rStyle w:val="affffffe"/>
            <w:noProof/>
          </w:rPr>
          <w:t>前言</w:t>
        </w:r>
        <w:r w:rsidRPr="00480531">
          <w:rPr>
            <w:noProof/>
          </w:rPr>
          <w:tab/>
        </w:r>
        <w:r w:rsidRPr="00480531">
          <w:rPr>
            <w:noProof/>
          </w:rPr>
          <w:fldChar w:fldCharType="begin"/>
        </w:r>
        <w:r w:rsidRPr="00480531">
          <w:rPr>
            <w:noProof/>
          </w:rPr>
          <w:instrText xml:space="preserve"> PAGEREF _Toc214443380 \h </w:instrText>
        </w:r>
        <w:r w:rsidRPr="00480531">
          <w:rPr>
            <w:noProof/>
          </w:rPr>
        </w:r>
        <w:r w:rsidRPr="00480531">
          <w:rPr>
            <w:noProof/>
          </w:rPr>
          <w:fldChar w:fldCharType="separate"/>
        </w:r>
        <w:r w:rsidRPr="00480531">
          <w:rPr>
            <w:noProof/>
          </w:rPr>
          <w:t>II</w:t>
        </w:r>
        <w:r w:rsidRPr="00480531">
          <w:rPr>
            <w:noProof/>
          </w:rPr>
          <w:fldChar w:fldCharType="end"/>
        </w:r>
      </w:hyperlink>
    </w:p>
    <w:p w:rsidR="00480531" w:rsidRPr="00480531" w:rsidRDefault="00480531">
      <w:pPr>
        <w:pStyle w:val="11"/>
        <w:tabs>
          <w:tab w:val="right" w:leader="dot" w:pos="9344"/>
        </w:tabs>
        <w:rPr>
          <w:rFonts w:asciiTheme="minorHAnsi" w:eastAsiaTheme="minorEastAsia" w:hAnsiTheme="minorHAnsi" w:cstheme="minorBidi"/>
          <w:noProof/>
          <w:szCs w:val="22"/>
        </w:rPr>
      </w:pPr>
      <w:hyperlink w:anchor="_Toc214443381" w:history="1">
        <w:r w:rsidRPr="00480531">
          <w:rPr>
            <w:rStyle w:val="affffffe"/>
            <w:noProof/>
          </w:rPr>
          <w:t>1</w:t>
        </w:r>
        <w:r>
          <w:rPr>
            <w:rStyle w:val="affffffe"/>
            <w:noProof/>
          </w:rPr>
          <w:t xml:space="preserve"> </w:t>
        </w:r>
        <w:r w:rsidRPr="00480531">
          <w:rPr>
            <w:rStyle w:val="affffffe"/>
            <w:noProof/>
          </w:rPr>
          <w:t xml:space="preserve"> 范围</w:t>
        </w:r>
        <w:r w:rsidRPr="00480531">
          <w:rPr>
            <w:noProof/>
          </w:rPr>
          <w:tab/>
        </w:r>
        <w:r w:rsidRPr="00480531">
          <w:rPr>
            <w:noProof/>
          </w:rPr>
          <w:fldChar w:fldCharType="begin"/>
        </w:r>
        <w:r w:rsidRPr="00480531">
          <w:rPr>
            <w:noProof/>
          </w:rPr>
          <w:instrText xml:space="preserve"> PAGEREF _Toc214443381 \h </w:instrText>
        </w:r>
        <w:r w:rsidRPr="00480531">
          <w:rPr>
            <w:noProof/>
          </w:rPr>
        </w:r>
        <w:r w:rsidRPr="00480531">
          <w:rPr>
            <w:noProof/>
          </w:rPr>
          <w:fldChar w:fldCharType="separate"/>
        </w:r>
        <w:r w:rsidRPr="00480531">
          <w:rPr>
            <w:noProof/>
          </w:rPr>
          <w:t>1</w:t>
        </w:r>
        <w:r w:rsidRPr="00480531">
          <w:rPr>
            <w:noProof/>
          </w:rPr>
          <w:fldChar w:fldCharType="end"/>
        </w:r>
      </w:hyperlink>
    </w:p>
    <w:p w:rsidR="00480531" w:rsidRPr="00480531" w:rsidRDefault="00480531">
      <w:pPr>
        <w:pStyle w:val="11"/>
        <w:tabs>
          <w:tab w:val="right" w:leader="dot" w:pos="9344"/>
        </w:tabs>
        <w:rPr>
          <w:rFonts w:asciiTheme="minorHAnsi" w:eastAsiaTheme="minorEastAsia" w:hAnsiTheme="minorHAnsi" w:cstheme="minorBidi"/>
          <w:noProof/>
          <w:szCs w:val="22"/>
        </w:rPr>
      </w:pPr>
      <w:hyperlink w:anchor="_Toc214443382" w:history="1">
        <w:r w:rsidRPr="00480531">
          <w:rPr>
            <w:rStyle w:val="affffffe"/>
            <w:noProof/>
          </w:rPr>
          <w:t>2</w:t>
        </w:r>
        <w:r>
          <w:rPr>
            <w:rStyle w:val="affffffe"/>
            <w:noProof/>
          </w:rPr>
          <w:t xml:space="preserve"> </w:t>
        </w:r>
        <w:r w:rsidRPr="00480531">
          <w:rPr>
            <w:rStyle w:val="affffffe"/>
            <w:noProof/>
          </w:rPr>
          <w:t xml:space="preserve"> 规范性引用文件</w:t>
        </w:r>
        <w:r w:rsidRPr="00480531">
          <w:rPr>
            <w:noProof/>
          </w:rPr>
          <w:tab/>
        </w:r>
        <w:r w:rsidRPr="00480531">
          <w:rPr>
            <w:noProof/>
          </w:rPr>
          <w:fldChar w:fldCharType="begin"/>
        </w:r>
        <w:r w:rsidRPr="00480531">
          <w:rPr>
            <w:noProof/>
          </w:rPr>
          <w:instrText xml:space="preserve"> PAGEREF _Toc214443382 \h </w:instrText>
        </w:r>
        <w:r w:rsidRPr="00480531">
          <w:rPr>
            <w:noProof/>
          </w:rPr>
        </w:r>
        <w:r w:rsidRPr="00480531">
          <w:rPr>
            <w:noProof/>
          </w:rPr>
          <w:fldChar w:fldCharType="separate"/>
        </w:r>
        <w:r w:rsidRPr="00480531">
          <w:rPr>
            <w:noProof/>
          </w:rPr>
          <w:t>1</w:t>
        </w:r>
        <w:r w:rsidRPr="00480531">
          <w:rPr>
            <w:noProof/>
          </w:rPr>
          <w:fldChar w:fldCharType="end"/>
        </w:r>
      </w:hyperlink>
    </w:p>
    <w:p w:rsidR="00480531" w:rsidRPr="00480531" w:rsidRDefault="00480531" w:rsidP="00480531">
      <w:pPr>
        <w:pStyle w:val="11"/>
        <w:tabs>
          <w:tab w:val="right" w:leader="dot" w:pos="9344"/>
        </w:tabs>
        <w:rPr>
          <w:rFonts w:asciiTheme="minorHAnsi" w:eastAsiaTheme="minorEastAsia" w:hAnsiTheme="minorHAnsi" w:cstheme="minorBidi" w:hint="eastAsia"/>
          <w:noProof/>
          <w:szCs w:val="22"/>
        </w:rPr>
      </w:pPr>
      <w:hyperlink w:anchor="_Toc214443383" w:history="1">
        <w:r w:rsidRPr="00480531">
          <w:rPr>
            <w:rStyle w:val="affffffe"/>
            <w:noProof/>
          </w:rPr>
          <w:t>3</w:t>
        </w:r>
        <w:r>
          <w:rPr>
            <w:rStyle w:val="affffffe"/>
            <w:noProof/>
          </w:rPr>
          <w:t xml:space="preserve"> </w:t>
        </w:r>
        <w:r w:rsidRPr="00480531">
          <w:rPr>
            <w:rStyle w:val="affffffe"/>
            <w:noProof/>
          </w:rPr>
          <w:t xml:space="preserve"> 术语和定义</w:t>
        </w:r>
        <w:r w:rsidRPr="00480531">
          <w:rPr>
            <w:noProof/>
          </w:rPr>
          <w:tab/>
        </w:r>
        <w:r w:rsidRPr="00480531">
          <w:rPr>
            <w:noProof/>
          </w:rPr>
          <w:fldChar w:fldCharType="begin"/>
        </w:r>
        <w:r w:rsidRPr="00480531">
          <w:rPr>
            <w:noProof/>
          </w:rPr>
          <w:instrText xml:space="preserve"> PAGEREF _Toc214443383 \h </w:instrText>
        </w:r>
        <w:r w:rsidRPr="00480531">
          <w:rPr>
            <w:noProof/>
          </w:rPr>
        </w:r>
        <w:r w:rsidRPr="00480531">
          <w:rPr>
            <w:noProof/>
          </w:rPr>
          <w:fldChar w:fldCharType="separate"/>
        </w:r>
        <w:r w:rsidRPr="00480531">
          <w:rPr>
            <w:noProof/>
          </w:rPr>
          <w:t>1</w:t>
        </w:r>
        <w:r w:rsidRPr="00480531">
          <w:rPr>
            <w:noProof/>
          </w:rPr>
          <w:fldChar w:fldCharType="end"/>
        </w:r>
      </w:hyperlink>
    </w:p>
    <w:p w:rsidR="00480531" w:rsidRPr="00480531" w:rsidRDefault="00480531">
      <w:pPr>
        <w:pStyle w:val="11"/>
        <w:tabs>
          <w:tab w:val="right" w:leader="dot" w:pos="9344"/>
        </w:tabs>
        <w:rPr>
          <w:rFonts w:asciiTheme="minorHAnsi" w:eastAsiaTheme="minorEastAsia" w:hAnsiTheme="minorHAnsi" w:cstheme="minorBidi"/>
          <w:noProof/>
          <w:szCs w:val="22"/>
        </w:rPr>
      </w:pPr>
      <w:hyperlink w:anchor="_Toc214443388" w:history="1">
        <w:r w:rsidRPr="00480531">
          <w:rPr>
            <w:rStyle w:val="affffffe"/>
            <w:noProof/>
          </w:rPr>
          <w:t>4</w:t>
        </w:r>
        <w:r>
          <w:rPr>
            <w:rStyle w:val="affffffe"/>
            <w:noProof/>
          </w:rPr>
          <w:t xml:space="preserve"> </w:t>
        </w:r>
        <w:r w:rsidRPr="00480531">
          <w:rPr>
            <w:rStyle w:val="affffffe"/>
            <w:noProof/>
          </w:rPr>
          <w:t xml:space="preserve"> RTV缺陷分类</w:t>
        </w:r>
        <w:r w:rsidRPr="00480531">
          <w:rPr>
            <w:noProof/>
          </w:rPr>
          <w:tab/>
        </w:r>
        <w:r w:rsidRPr="00480531">
          <w:rPr>
            <w:noProof/>
          </w:rPr>
          <w:fldChar w:fldCharType="begin"/>
        </w:r>
        <w:r w:rsidRPr="00480531">
          <w:rPr>
            <w:noProof/>
          </w:rPr>
          <w:instrText xml:space="preserve"> PAGEREF _Toc214443388 \h </w:instrText>
        </w:r>
        <w:r w:rsidRPr="00480531">
          <w:rPr>
            <w:noProof/>
          </w:rPr>
        </w:r>
        <w:r w:rsidRPr="00480531">
          <w:rPr>
            <w:noProof/>
          </w:rPr>
          <w:fldChar w:fldCharType="separate"/>
        </w:r>
        <w:r w:rsidRPr="00480531">
          <w:rPr>
            <w:noProof/>
          </w:rPr>
          <w:t>1</w:t>
        </w:r>
        <w:r w:rsidRPr="00480531">
          <w:rPr>
            <w:noProof/>
          </w:rPr>
          <w:fldChar w:fldCharType="end"/>
        </w:r>
      </w:hyperlink>
    </w:p>
    <w:p w:rsidR="00480531" w:rsidRPr="00480531" w:rsidRDefault="00480531">
      <w:pPr>
        <w:pStyle w:val="11"/>
        <w:tabs>
          <w:tab w:val="right" w:leader="dot" w:pos="9344"/>
        </w:tabs>
        <w:rPr>
          <w:rFonts w:asciiTheme="minorHAnsi" w:eastAsiaTheme="minorEastAsia" w:hAnsiTheme="minorHAnsi" w:cstheme="minorBidi"/>
          <w:noProof/>
          <w:szCs w:val="22"/>
        </w:rPr>
      </w:pPr>
      <w:hyperlink w:anchor="_Toc214443389" w:history="1">
        <w:r w:rsidRPr="00480531">
          <w:rPr>
            <w:rStyle w:val="affffffe"/>
            <w:noProof/>
          </w:rPr>
          <w:t>5</w:t>
        </w:r>
        <w:r>
          <w:rPr>
            <w:rStyle w:val="affffffe"/>
            <w:noProof/>
          </w:rPr>
          <w:t xml:space="preserve"> </w:t>
        </w:r>
        <w:r w:rsidRPr="00480531">
          <w:rPr>
            <w:rStyle w:val="affffffe"/>
            <w:noProof/>
          </w:rPr>
          <w:t xml:space="preserve"> 测试要求</w:t>
        </w:r>
        <w:r w:rsidRPr="00480531">
          <w:rPr>
            <w:noProof/>
          </w:rPr>
          <w:tab/>
        </w:r>
        <w:r w:rsidRPr="00480531">
          <w:rPr>
            <w:noProof/>
          </w:rPr>
          <w:fldChar w:fldCharType="begin"/>
        </w:r>
        <w:r w:rsidRPr="00480531">
          <w:rPr>
            <w:noProof/>
          </w:rPr>
          <w:instrText xml:space="preserve"> PAGEREF _Toc214443389 \h </w:instrText>
        </w:r>
        <w:r w:rsidRPr="00480531">
          <w:rPr>
            <w:noProof/>
          </w:rPr>
        </w:r>
        <w:r w:rsidRPr="00480531">
          <w:rPr>
            <w:noProof/>
          </w:rPr>
          <w:fldChar w:fldCharType="separate"/>
        </w:r>
        <w:r w:rsidRPr="00480531">
          <w:rPr>
            <w:noProof/>
          </w:rPr>
          <w:t>2</w:t>
        </w:r>
        <w:r w:rsidRPr="00480531">
          <w:rPr>
            <w:noProof/>
          </w:rPr>
          <w:fldChar w:fldCharType="end"/>
        </w:r>
      </w:hyperlink>
    </w:p>
    <w:p w:rsidR="00480531" w:rsidRPr="00480531" w:rsidRDefault="00480531">
      <w:pPr>
        <w:pStyle w:val="24"/>
        <w:rPr>
          <w:rFonts w:asciiTheme="minorHAnsi" w:eastAsiaTheme="minorEastAsia" w:hAnsiTheme="minorHAnsi" w:cstheme="minorBidi"/>
          <w:noProof/>
          <w:szCs w:val="22"/>
        </w:rPr>
      </w:pPr>
      <w:hyperlink w:anchor="_Toc214443390" w:history="1">
        <w:r w:rsidRPr="00480531">
          <w:rPr>
            <w:rStyle w:val="affffffe"/>
            <w:noProof/>
            <w14:scene3d>
              <w14:camera w14:prst="orthographicFront"/>
              <w14:lightRig w14:rig="threePt" w14:dir="t">
                <w14:rot w14:lat="0" w14:lon="0" w14:rev="0"/>
              </w14:lightRig>
            </w14:scene3d>
          </w:rPr>
          <w:t>5.1</w:t>
        </w:r>
        <w:r>
          <w:rPr>
            <w:rStyle w:val="affffffe"/>
            <w:noProof/>
            <w14:scene3d>
              <w14:camera w14:prst="orthographicFront"/>
              <w14:lightRig w14:rig="threePt" w14:dir="t">
                <w14:rot w14:lat="0" w14:lon="0" w14:rev="0"/>
              </w14:lightRig>
            </w14:scene3d>
          </w:rPr>
          <w:t xml:space="preserve"> </w:t>
        </w:r>
        <w:r w:rsidRPr="00480531">
          <w:rPr>
            <w:rStyle w:val="affffffe"/>
            <w:noProof/>
          </w:rPr>
          <w:t xml:space="preserve"> 测试设备</w:t>
        </w:r>
        <w:r w:rsidRPr="00480531">
          <w:rPr>
            <w:noProof/>
          </w:rPr>
          <w:tab/>
        </w:r>
        <w:r w:rsidRPr="00480531">
          <w:rPr>
            <w:noProof/>
          </w:rPr>
          <w:fldChar w:fldCharType="begin"/>
        </w:r>
        <w:r w:rsidRPr="00480531">
          <w:rPr>
            <w:noProof/>
          </w:rPr>
          <w:instrText xml:space="preserve"> PAGEREF _Toc214443390 \h </w:instrText>
        </w:r>
        <w:r w:rsidRPr="00480531">
          <w:rPr>
            <w:noProof/>
          </w:rPr>
        </w:r>
        <w:r w:rsidRPr="00480531">
          <w:rPr>
            <w:noProof/>
          </w:rPr>
          <w:fldChar w:fldCharType="separate"/>
        </w:r>
        <w:r w:rsidRPr="00480531">
          <w:rPr>
            <w:noProof/>
          </w:rPr>
          <w:t>2</w:t>
        </w:r>
        <w:r w:rsidRPr="00480531">
          <w:rPr>
            <w:noProof/>
          </w:rPr>
          <w:fldChar w:fldCharType="end"/>
        </w:r>
      </w:hyperlink>
    </w:p>
    <w:p w:rsidR="00480531" w:rsidRPr="00480531" w:rsidRDefault="00480531">
      <w:pPr>
        <w:pStyle w:val="24"/>
        <w:rPr>
          <w:rFonts w:asciiTheme="minorHAnsi" w:eastAsiaTheme="minorEastAsia" w:hAnsiTheme="minorHAnsi" w:cstheme="minorBidi"/>
          <w:noProof/>
          <w:szCs w:val="22"/>
        </w:rPr>
      </w:pPr>
      <w:hyperlink w:anchor="_Toc214443391" w:history="1">
        <w:r w:rsidRPr="00480531">
          <w:rPr>
            <w:rStyle w:val="affffffe"/>
            <w:noProof/>
            <w14:scene3d>
              <w14:camera w14:prst="orthographicFront"/>
              <w14:lightRig w14:rig="threePt" w14:dir="t">
                <w14:rot w14:lat="0" w14:lon="0" w14:rev="0"/>
              </w14:lightRig>
            </w14:scene3d>
          </w:rPr>
          <w:t>5.2</w:t>
        </w:r>
        <w:r>
          <w:rPr>
            <w:rStyle w:val="affffffe"/>
            <w:noProof/>
            <w14:scene3d>
              <w14:camera w14:prst="orthographicFront"/>
              <w14:lightRig w14:rig="threePt" w14:dir="t">
                <w14:rot w14:lat="0" w14:lon="0" w14:rev="0"/>
              </w14:lightRig>
            </w14:scene3d>
          </w:rPr>
          <w:t xml:space="preserve"> </w:t>
        </w:r>
        <w:r w:rsidRPr="00480531">
          <w:rPr>
            <w:rStyle w:val="affffffe"/>
            <w:noProof/>
          </w:rPr>
          <w:t xml:space="preserve"> 试验条件</w:t>
        </w:r>
        <w:r w:rsidRPr="00480531">
          <w:rPr>
            <w:noProof/>
          </w:rPr>
          <w:tab/>
        </w:r>
        <w:r w:rsidRPr="00480531">
          <w:rPr>
            <w:noProof/>
          </w:rPr>
          <w:fldChar w:fldCharType="begin"/>
        </w:r>
        <w:r w:rsidRPr="00480531">
          <w:rPr>
            <w:noProof/>
          </w:rPr>
          <w:instrText xml:space="preserve"> PAGEREF _Toc214443391 \h </w:instrText>
        </w:r>
        <w:r w:rsidRPr="00480531">
          <w:rPr>
            <w:noProof/>
          </w:rPr>
        </w:r>
        <w:r w:rsidRPr="00480531">
          <w:rPr>
            <w:noProof/>
          </w:rPr>
          <w:fldChar w:fldCharType="separate"/>
        </w:r>
        <w:r w:rsidRPr="00480531">
          <w:rPr>
            <w:noProof/>
          </w:rPr>
          <w:t>2</w:t>
        </w:r>
        <w:r w:rsidRPr="00480531">
          <w:rPr>
            <w:noProof/>
          </w:rPr>
          <w:fldChar w:fldCharType="end"/>
        </w:r>
      </w:hyperlink>
    </w:p>
    <w:p w:rsidR="00480531" w:rsidRPr="00480531" w:rsidRDefault="00480531">
      <w:pPr>
        <w:pStyle w:val="11"/>
        <w:tabs>
          <w:tab w:val="right" w:leader="dot" w:pos="9344"/>
        </w:tabs>
        <w:rPr>
          <w:rFonts w:asciiTheme="minorHAnsi" w:eastAsiaTheme="minorEastAsia" w:hAnsiTheme="minorHAnsi" w:cstheme="minorBidi"/>
          <w:noProof/>
          <w:szCs w:val="22"/>
        </w:rPr>
      </w:pPr>
      <w:hyperlink w:anchor="_Toc214443392" w:history="1">
        <w:r w:rsidRPr="00480531">
          <w:rPr>
            <w:rStyle w:val="affffffe"/>
            <w:noProof/>
          </w:rPr>
          <w:t>6</w:t>
        </w:r>
        <w:r>
          <w:rPr>
            <w:rStyle w:val="affffffe"/>
            <w:noProof/>
          </w:rPr>
          <w:t xml:space="preserve"> </w:t>
        </w:r>
        <w:r w:rsidRPr="00480531">
          <w:rPr>
            <w:rStyle w:val="affffffe"/>
            <w:noProof/>
          </w:rPr>
          <w:t xml:space="preserve"> 试验方法</w:t>
        </w:r>
        <w:r w:rsidRPr="00480531">
          <w:rPr>
            <w:noProof/>
          </w:rPr>
          <w:tab/>
        </w:r>
        <w:r w:rsidRPr="00480531">
          <w:rPr>
            <w:noProof/>
          </w:rPr>
          <w:fldChar w:fldCharType="begin"/>
        </w:r>
        <w:r w:rsidRPr="00480531">
          <w:rPr>
            <w:noProof/>
          </w:rPr>
          <w:instrText xml:space="preserve"> PAGEREF _Toc214443392 \h </w:instrText>
        </w:r>
        <w:r w:rsidRPr="00480531">
          <w:rPr>
            <w:noProof/>
          </w:rPr>
        </w:r>
        <w:r w:rsidRPr="00480531">
          <w:rPr>
            <w:noProof/>
          </w:rPr>
          <w:fldChar w:fldCharType="separate"/>
        </w:r>
        <w:r w:rsidRPr="00480531">
          <w:rPr>
            <w:noProof/>
          </w:rPr>
          <w:t>2</w:t>
        </w:r>
        <w:r w:rsidRPr="00480531">
          <w:rPr>
            <w:noProof/>
          </w:rPr>
          <w:fldChar w:fldCharType="end"/>
        </w:r>
      </w:hyperlink>
    </w:p>
    <w:p w:rsidR="00480531" w:rsidRPr="00480531" w:rsidRDefault="00480531">
      <w:pPr>
        <w:pStyle w:val="24"/>
        <w:rPr>
          <w:rFonts w:asciiTheme="minorHAnsi" w:eastAsiaTheme="minorEastAsia" w:hAnsiTheme="minorHAnsi" w:cstheme="minorBidi"/>
          <w:noProof/>
          <w:szCs w:val="22"/>
        </w:rPr>
      </w:pPr>
      <w:hyperlink w:anchor="_Toc214443393" w:history="1">
        <w:r w:rsidRPr="00480531">
          <w:rPr>
            <w:rStyle w:val="affffffe"/>
            <w:noProof/>
            <w14:scene3d>
              <w14:camera w14:prst="orthographicFront"/>
              <w14:lightRig w14:rig="threePt" w14:dir="t">
                <w14:rot w14:lat="0" w14:lon="0" w14:rev="0"/>
              </w14:lightRig>
            </w14:scene3d>
          </w:rPr>
          <w:t>6.1</w:t>
        </w:r>
        <w:r>
          <w:rPr>
            <w:rStyle w:val="affffffe"/>
            <w:noProof/>
            <w14:scene3d>
              <w14:camera w14:prst="orthographicFront"/>
              <w14:lightRig w14:rig="threePt" w14:dir="t">
                <w14:rot w14:lat="0" w14:lon="0" w14:rev="0"/>
              </w14:lightRig>
            </w14:scene3d>
          </w:rPr>
          <w:t xml:space="preserve"> </w:t>
        </w:r>
        <w:r w:rsidRPr="00480531">
          <w:rPr>
            <w:rStyle w:val="affffffe"/>
            <w:noProof/>
          </w:rPr>
          <w:t xml:space="preserve"> 原则</w:t>
        </w:r>
        <w:r w:rsidRPr="00480531">
          <w:rPr>
            <w:noProof/>
          </w:rPr>
          <w:tab/>
        </w:r>
        <w:r w:rsidRPr="00480531">
          <w:rPr>
            <w:noProof/>
          </w:rPr>
          <w:fldChar w:fldCharType="begin"/>
        </w:r>
        <w:r w:rsidRPr="00480531">
          <w:rPr>
            <w:noProof/>
          </w:rPr>
          <w:instrText xml:space="preserve"> PAGEREF _Toc214443393 \h </w:instrText>
        </w:r>
        <w:r w:rsidRPr="00480531">
          <w:rPr>
            <w:noProof/>
          </w:rPr>
        </w:r>
        <w:r w:rsidRPr="00480531">
          <w:rPr>
            <w:noProof/>
          </w:rPr>
          <w:fldChar w:fldCharType="separate"/>
        </w:r>
        <w:r w:rsidRPr="00480531">
          <w:rPr>
            <w:noProof/>
          </w:rPr>
          <w:t>2</w:t>
        </w:r>
        <w:r w:rsidRPr="00480531">
          <w:rPr>
            <w:noProof/>
          </w:rPr>
          <w:fldChar w:fldCharType="end"/>
        </w:r>
      </w:hyperlink>
    </w:p>
    <w:p w:rsidR="00480531" w:rsidRPr="00480531" w:rsidRDefault="00480531">
      <w:pPr>
        <w:pStyle w:val="24"/>
        <w:rPr>
          <w:rFonts w:asciiTheme="minorHAnsi" w:eastAsiaTheme="minorEastAsia" w:hAnsiTheme="minorHAnsi" w:cstheme="minorBidi"/>
          <w:noProof/>
          <w:szCs w:val="22"/>
        </w:rPr>
      </w:pPr>
      <w:hyperlink w:anchor="_Toc214443394" w:history="1">
        <w:r w:rsidRPr="00480531">
          <w:rPr>
            <w:rStyle w:val="affffffe"/>
            <w:noProof/>
            <w14:scene3d>
              <w14:camera w14:prst="orthographicFront"/>
              <w14:lightRig w14:rig="threePt" w14:dir="t">
                <w14:rot w14:lat="0" w14:lon="0" w14:rev="0"/>
              </w14:lightRig>
            </w14:scene3d>
          </w:rPr>
          <w:t>6.2</w:t>
        </w:r>
        <w:r>
          <w:rPr>
            <w:rStyle w:val="affffffe"/>
            <w:noProof/>
            <w14:scene3d>
              <w14:camera w14:prst="orthographicFront"/>
              <w14:lightRig w14:rig="threePt" w14:dir="t">
                <w14:rot w14:lat="0" w14:lon="0" w14:rev="0"/>
              </w14:lightRig>
            </w14:scene3d>
          </w:rPr>
          <w:t xml:space="preserve"> </w:t>
        </w:r>
        <w:r w:rsidRPr="00480531">
          <w:rPr>
            <w:rStyle w:val="affffffe"/>
            <w:noProof/>
          </w:rPr>
          <w:t xml:space="preserve"> 试验选取与处理</w:t>
        </w:r>
        <w:r w:rsidRPr="00480531">
          <w:rPr>
            <w:noProof/>
          </w:rPr>
          <w:tab/>
        </w:r>
        <w:r w:rsidRPr="00480531">
          <w:rPr>
            <w:noProof/>
          </w:rPr>
          <w:fldChar w:fldCharType="begin"/>
        </w:r>
        <w:r w:rsidRPr="00480531">
          <w:rPr>
            <w:noProof/>
          </w:rPr>
          <w:instrText xml:space="preserve"> PAGEREF _Toc214443394 \h </w:instrText>
        </w:r>
        <w:r w:rsidRPr="00480531">
          <w:rPr>
            <w:noProof/>
          </w:rPr>
        </w:r>
        <w:r w:rsidRPr="00480531">
          <w:rPr>
            <w:noProof/>
          </w:rPr>
          <w:fldChar w:fldCharType="separate"/>
        </w:r>
        <w:r w:rsidRPr="00480531">
          <w:rPr>
            <w:noProof/>
          </w:rPr>
          <w:t>2</w:t>
        </w:r>
        <w:r w:rsidRPr="00480531">
          <w:rPr>
            <w:noProof/>
          </w:rPr>
          <w:fldChar w:fldCharType="end"/>
        </w:r>
      </w:hyperlink>
    </w:p>
    <w:p w:rsidR="00480531" w:rsidRPr="00480531" w:rsidRDefault="00480531">
      <w:pPr>
        <w:pStyle w:val="24"/>
        <w:rPr>
          <w:rFonts w:asciiTheme="minorHAnsi" w:eastAsiaTheme="minorEastAsia" w:hAnsiTheme="minorHAnsi" w:cstheme="minorBidi"/>
          <w:noProof/>
          <w:szCs w:val="22"/>
        </w:rPr>
      </w:pPr>
      <w:hyperlink w:anchor="_Toc214443395" w:history="1">
        <w:r w:rsidRPr="00480531">
          <w:rPr>
            <w:rStyle w:val="affffffe"/>
            <w:noProof/>
            <w14:scene3d>
              <w14:camera w14:prst="orthographicFront"/>
              <w14:lightRig w14:rig="threePt" w14:dir="t">
                <w14:rot w14:lat="0" w14:lon="0" w14:rev="0"/>
              </w14:lightRig>
            </w14:scene3d>
          </w:rPr>
          <w:t>6.3</w:t>
        </w:r>
        <w:r>
          <w:rPr>
            <w:rStyle w:val="affffffe"/>
            <w:noProof/>
            <w14:scene3d>
              <w14:camera w14:prst="orthographicFront"/>
              <w14:lightRig w14:rig="threePt" w14:dir="t">
                <w14:rot w14:lat="0" w14:lon="0" w14:rev="0"/>
              </w14:lightRig>
            </w14:scene3d>
          </w:rPr>
          <w:t xml:space="preserve"> </w:t>
        </w:r>
        <w:r w:rsidRPr="00480531">
          <w:rPr>
            <w:rStyle w:val="affffffe"/>
            <w:noProof/>
          </w:rPr>
          <w:t xml:space="preserve"> 设备准备与校准</w:t>
        </w:r>
        <w:r w:rsidRPr="00480531">
          <w:rPr>
            <w:noProof/>
          </w:rPr>
          <w:tab/>
        </w:r>
        <w:r w:rsidRPr="00480531">
          <w:rPr>
            <w:noProof/>
          </w:rPr>
          <w:fldChar w:fldCharType="begin"/>
        </w:r>
        <w:r w:rsidRPr="00480531">
          <w:rPr>
            <w:noProof/>
          </w:rPr>
          <w:instrText xml:space="preserve"> PAGEREF _Toc214443395 \h </w:instrText>
        </w:r>
        <w:r w:rsidRPr="00480531">
          <w:rPr>
            <w:noProof/>
          </w:rPr>
        </w:r>
        <w:r w:rsidRPr="00480531">
          <w:rPr>
            <w:noProof/>
          </w:rPr>
          <w:fldChar w:fldCharType="separate"/>
        </w:r>
        <w:r w:rsidRPr="00480531">
          <w:rPr>
            <w:noProof/>
          </w:rPr>
          <w:t>2</w:t>
        </w:r>
        <w:r w:rsidRPr="00480531">
          <w:rPr>
            <w:noProof/>
          </w:rPr>
          <w:fldChar w:fldCharType="end"/>
        </w:r>
      </w:hyperlink>
    </w:p>
    <w:p w:rsidR="00480531" w:rsidRPr="00480531" w:rsidRDefault="00480531">
      <w:pPr>
        <w:pStyle w:val="24"/>
        <w:rPr>
          <w:rFonts w:asciiTheme="minorHAnsi" w:eastAsiaTheme="minorEastAsia" w:hAnsiTheme="minorHAnsi" w:cstheme="minorBidi"/>
          <w:noProof/>
          <w:szCs w:val="22"/>
        </w:rPr>
      </w:pPr>
      <w:hyperlink w:anchor="_Toc214443396" w:history="1">
        <w:r w:rsidRPr="00480531">
          <w:rPr>
            <w:rStyle w:val="affffffe"/>
            <w:noProof/>
            <w14:scene3d>
              <w14:camera w14:prst="orthographicFront"/>
              <w14:lightRig w14:rig="threePt" w14:dir="t">
                <w14:rot w14:lat="0" w14:lon="0" w14:rev="0"/>
              </w14:lightRig>
            </w14:scene3d>
          </w:rPr>
          <w:t>6.4</w:t>
        </w:r>
        <w:r>
          <w:rPr>
            <w:rStyle w:val="affffffe"/>
            <w:noProof/>
            <w14:scene3d>
              <w14:camera w14:prst="orthographicFront"/>
              <w14:lightRig w14:rig="threePt" w14:dir="t">
                <w14:rot w14:lat="0" w14:lon="0" w14:rev="0"/>
              </w14:lightRig>
            </w14:scene3d>
          </w:rPr>
          <w:t xml:space="preserve"> </w:t>
        </w:r>
        <w:r w:rsidRPr="00480531">
          <w:rPr>
            <w:rStyle w:val="affffffe"/>
            <w:noProof/>
          </w:rPr>
          <w:t xml:space="preserve"> 数据处理</w:t>
        </w:r>
        <w:r w:rsidRPr="00480531">
          <w:rPr>
            <w:noProof/>
          </w:rPr>
          <w:tab/>
        </w:r>
        <w:r w:rsidRPr="00480531">
          <w:rPr>
            <w:noProof/>
          </w:rPr>
          <w:fldChar w:fldCharType="begin"/>
        </w:r>
        <w:r w:rsidRPr="00480531">
          <w:rPr>
            <w:noProof/>
          </w:rPr>
          <w:instrText xml:space="preserve"> PAGEREF _Toc214443396 \h </w:instrText>
        </w:r>
        <w:r w:rsidRPr="00480531">
          <w:rPr>
            <w:noProof/>
          </w:rPr>
        </w:r>
        <w:r w:rsidRPr="00480531">
          <w:rPr>
            <w:noProof/>
          </w:rPr>
          <w:fldChar w:fldCharType="separate"/>
        </w:r>
        <w:r w:rsidRPr="00480531">
          <w:rPr>
            <w:noProof/>
          </w:rPr>
          <w:t>2</w:t>
        </w:r>
        <w:r w:rsidRPr="00480531">
          <w:rPr>
            <w:noProof/>
          </w:rPr>
          <w:fldChar w:fldCharType="end"/>
        </w:r>
      </w:hyperlink>
    </w:p>
    <w:p w:rsidR="00480531" w:rsidRPr="00480531" w:rsidRDefault="00480531">
      <w:pPr>
        <w:pStyle w:val="11"/>
        <w:tabs>
          <w:tab w:val="right" w:leader="dot" w:pos="9344"/>
        </w:tabs>
        <w:rPr>
          <w:rFonts w:asciiTheme="minorHAnsi" w:eastAsiaTheme="minorEastAsia" w:hAnsiTheme="minorHAnsi" w:cstheme="minorBidi"/>
          <w:noProof/>
          <w:szCs w:val="22"/>
        </w:rPr>
      </w:pPr>
      <w:hyperlink w:anchor="_Toc214443397" w:history="1">
        <w:r w:rsidRPr="00480531">
          <w:rPr>
            <w:rStyle w:val="affffffe"/>
            <w:noProof/>
          </w:rPr>
          <w:t>7</w:t>
        </w:r>
        <w:r>
          <w:rPr>
            <w:rStyle w:val="affffffe"/>
            <w:noProof/>
          </w:rPr>
          <w:t xml:space="preserve"> </w:t>
        </w:r>
        <w:r w:rsidRPr="00480531">
          <w:rPr>
            <w:rStyle w:val="affffffe"/>
            <w:noProof/>
          </w:rPr>
          <w:t xml:space="preserve"> 判定标准</w:t>
        </w:r>
        <w:r w:rsidRPr="00480531">
          <w:rPr>
            <w:noProof/>
          </w:rPr>
          <w:tab/>
        </w:r>
        <w:r w:rsidRPr="00480531">
          <w:rPr>
            <w:noProof/>
          </w:rPr>
          <w:fldChar w:fldCharType="begin"/>
        </w:r>
        <w:r w:rsidRPr="00480531">
          <w:rPr>
            <w:noProof/>
          </w:rPr>
          <w:instrText xml:space="preserve"> PAGEREF _Toc214443397 \h </w:instrText>
        </w:r>
        <w:r w:rsidRPr="00480531">
          <w:rPr>
            <w:noProof/>
          </w:rPr>
        </w:r>
        <w:r w:rsidRPr="00480531">
          <w:rPr>
            <w:noProof/>
          </w:rPr>
          <w:fldChar w:fldCharType="separate"/>
        </w:r>
        <w:r w:rsidRPr="00480531">
          <w:rPr>
            <w:noProof/>
          </w:rPr>
          <w:t>2</w:t>
        </w:r>
        <w:r w:rsidRPr="00480531">
          <w:rPr>
            <w:noProof/>
          </w:rPr>
          <w:fldChar w:fldCharType="end"/>
        </w:r>
      </w:hyperlink>
    </w:p>
    <w:p w:rsidR="00480531" w:rsidRPr="00480531" w:rsidRDefault="00480531">
      <w:pPr>
        <w:pStyle w:val="11"/>
        <w:tabs>
          <w:tab w:val="right" w:leader="dot" w:pos="9344"/>
        </w:tabs>
        <w:rPr>
          <w:rFonts w:asciiTheme="minorHAnsi" w:eastAsiaTheme="minorEastAsia" w:hAnsiTheme="minorHAnsi" w:cstheme="minorBidi"/>
          <w:noProof/>
          <w:szCs w:val="22"/>
        </w:rPr>
      </w:pPr>
      <w:hyperlink w:anchor="_Toc214443398" w:history="1">
        <w:r w:rsidRPr="00480531">
          <w:rPr>
            <w:rStyle w:val="affffffe"/>
            <w:noProof/>
          </w:rPr>
          <w:t>附录</w:t>
        </w:r>
        <w:r>
          <w:rPr>
            <w:rStyle w:val="affffffe"/>
            <w:noProof/>
          </w:rPr>
          <w:t>A</w:t>
        </w:r>
        <w:r w:rsidRPr="00480531">
          <w:rPr>
            <w:rStyle w:val="affffffe"/>
            <w:noProof/>
          </w:rPr>
          <w:t>（资料性）</w:t>
        </w:r>
        <w:r>
          <w:rPr>
            <w:rStyle w:val="affffffe"/>
            <w:noProof/>
          </w:rPr>
          <w:t xml:space="preserve"> </w:t>
        </w:r>
        <w:r w:rsidRPr="00480531">
          <w:rPr>
            <w:rStyle w:val="affffffe"/>
            <w:noProof/>
          </w:rPr>
          <w:t xml:space="preserve"> 典型绝缘子RTV缺陷涂层的热波响应</w:t>
        </w:r>
        <w:r w:rsidRPr="00480531">
          <w:rPr>
            <w:noProof/>
          </w:rPr>
          <w:tab/>
        </w:r>
        <w:r w:rsidRPr="00480531">
          <w:rPr>
            <w:noProof/>
          </w:rPr>
          <w:fldChar w:fldCharType="begin"/>
        </w:r>
        <w:r w:rsidRPr="00480531">
          <w:rPr>
            <w:noProof/>
          </w:rPr>
          <w:instrText xml:space="preserve"> PAGEREF _Toc214443398 \h </w:instrText>
        </w:r>
        <w:r w:rsidRPr="00480531">
          <w:rPr>
            <w:noProof/>
          </w:rPr>
        </w:r>
        <w:r w:rsidRPr="00480531">
          <w:rPr>
            <w:noProof/>
          </w:rPr>
          <w:fldChar w:fldCharType="separate"/>
        </w:r>
        <w:r w:rsidRPr="00480531">
          <w:rPr>
            <w:noProof/>
          </w:rPr>
          <w:t>3</w:t>
        </w:r>
        <w:r w:rsidRPr="00480531">
          <w:rPr>
            <w:noProof/>
          </w:rPr>
          <w:fldChar w:fldCharType="end"/>
        </w:r>
      </w:hyperlink>
    </w:p>
    <w:p w:rsidR="00480531" w:rsidRPr="00480531" w:rsidRDefault="00480531">
      <w:pPr>
        <w:pStyle w:val="24"/>
        <w:rPr>
          <w:rFonts w:asciiTheme="minorHAnsi" w:eastAsiaTheme="minorEastAsia" w:hAnsiTheme="minorHAnsi" w:cstheme="minorBidi"/>
          <w:noProof/>
          <w:szCs w:val="22"/>
        </w:rPr>
      </w:pPr>
      <w:hyperlink w:anchor="_Toc214443399" w:history="1">
        <w:r w:rsidRPr="00480531">
          <w:rPr>
            <w:rStyle w:val="affffffe"/>
            <w:noProof/>
          </w:rPr>
          <w:t>A.1</w:t>
        </w:r>
        <w:r>
          <w:rPr>
            <w:rStyle w:val="affffffe"/>
            <w:noProof/>
          </w:rPr>
          <w:t xml:space="preserve"> </w:t>
        </w:r>
        <w:r w:rsidRPr="00480531">
          <w:rPr>
            <w:rStyle w:val="affffffe"/>
            <w:noProof/>
          </w:rPr>
          <w:t xml:space="preserve"> RTV涂层表面缺陷</w:t>
        </w:r>
        <w:r w:rsidRPr="00480531">
          <w:rPr>
            <w:noProof/>
          </w:rPr>
          <w:tab/>
        </w:r>
        <w:r w:rsidRPr="00480531">
          <w:rPr>
            <w:noProof/>
          </w:rPr>
          <w:fldChar w:fldCharType="begin"/>
        </w:r>
        <w:r w:rsidRPr="00480531">
          <w:rPr>
            <w:noProof/>
          </w:rPr>
          <w:instrText xml:space="preserve"> PAGEREF _Toc214443399 \h </w:instrText>
        </w:r>
        <w:r w:rsidRPr="00480531">
          <w:rPr>
            <w:noProof/>
          </w:rPr>
        </w:r>
        <w:r w:rsidRPr="00480531">
          <w:rPr>
            <w:noProof/>
          </w:rPr>
          <w:fldChar w:fldCharType="separate"/>
        </w:r>
        <w:r w:rsidRPr="00480531">
          <w:rPr>
            <w:noProof/>
          </w:rPr>
          <w:t>3</w:t>
        </w:r>
        <w:r w:rsidRPr="00480531">
          <w:rPr>
            <w:noProof/>
          </w:rPr>
          <w:fldChar w:fldCharType="end"/>
        </w:r>
      </w:hyperlink>
    </w:p>
    <w:p w:rsidR="00480531" w:rsidRPr="00480531" w:rsidRDefault="00480531">
      <w:pPr>
        <w:pStyle w:val="24"/>
        <w:rPr>
          <w:rFonts w:asciiTheme="minorHAnsi" w:eastAsiaTheme="minorEastAsia" w:hAnsiTheme="minorHAnsi" w:cstheme="minorBidi"/>
          <w:noProof/>
          <w:szCs w:val="22"/>
        </w:rPr>
      </w:pPr>
      <w:hyperlink w:anchor="_Toc214443400" w:history="1">
        <w:r w:rsidRPr="00480531">
          <w:rPr>
            <w:rStyle w:val="affffffe"/>
            <w:noProof/>
          </w:rPr>
          <w:t>A.2</w:t>
        </w:r>
        <w:r>
          <w:rPr>
            <w:rStyle w:val="affffffe"/>
            <w:noProof/>
          </w:rPr>
          <w:t xml:space="preserve"> </w:t>
        </w:r>
        <w:r w:rsidRPr="00480531">
          <w:rPr>
            <w:rStyle w:val="affffffe"/>
            <w:noProof/>
          </w:rPr>
          <w:t xml:space="preserve"> RTV 涂层内部缺陷</w:t>
        </w:r>
        <w:r w:rsidRPr="00480531">
          <w:rPr>
            <w:noProof/>
          </w:rPr>
          <w:tab/>
        </w:r>
        <w:r w:rsidRPr="00480531">
          <w:rPr>
            <w:noProof/>
          </w:rPr>
          <w:fldChar w:fldCharType="begin"/>
        </w:r>
        <w:r w:rsidRPr="00480531">
          <w:rPr>
            <w:noProof/>
          </w:rPr>
          <w:instrText xml:space="preserve"> PAGEREF _Toc214443400 \h </w:instrText>
        </w:r>
        <w:r w:rsidRPr="00480531">
          <w:rPr>
            <w:noProof/>
          </w:rPr>
        </w:r>
        <w:r w:rsidRPr="00480531">
          <w:rPr>
            <w:noProof/>
          </w:rPr>
          <w:fldChar w:fldCharType="separate"/>
        </w:r>
        <w:r w:rsidRPr="00480531">
          <w:rPr>
            <w:noProof/>
          </w:rPr>
          <w:t>3</w:t>
        </w:r>
        <w:r w:rsidRPr="00480531">
          <w:rPr>
            <w:noProof/>
          </w:rPr>
          <w:fldChar w:fldCharType="end"/>
        </w:r>
      </w:hyperlink>
    </w:p>
    <w:p w:rsidR="00480531" w:rsidRPr="00480531" w:rsidRDefault="00480531">
      <w:pPr>
        <w:pStyle w:val="24"/>
        <w:rPr>
          <w:rFonts w:asciiTheme="minorHAnsi" w:eastAsiaTheme="minorEastAsia" w:hAnsiTheme="minorHAnsi" w:cstheme="minorBidi"/>
          <w:noProof/>
          <w:szCs w:val="22"/>
        </w:rPr>
      </w:pPr>
      <w:hyperlink w:anchor="_Toc214443401" w:history="1">
        <w:r w:rsidRPr="00480531">
          <w:rPr>
            <w:rStyle w:val="affffffe"/>
            <w:noProof/>
          </w:rPr>
          <w:t>A.3</w:t>
        </w:r>
        <w:r>
          <w:rPr>
            <w:rStyle w:val="affffffe"/>
            <w:noProof/>
          </w:rPr>
          <w:t xml:space="preserve"> </w:t>
        </w:r>
        <w:r w:rsidRPr="00480531">
          <w:rPr>
            <w:rStyle w:val="affffffe"/>
            <w:noProof/>
          </w:rPr>
          <w:t xml:space="preserve"> RTV 涂层脱粘检测</w:t>
        </w:r>
        <w:r w:rsidRPr="00480531">
          <w:rPr>
            <w:noProof/>
          </w:rPr>
          <w:tab/>
        </w:r>
        <w:r w:rsidRPr="00480531">
          <w:rPr>
            <w:noProof/>
          </w:rPr>
          <w:fldChar w:fldCharType="begin"/>
        </w:r>
        <w:r w:rsidRPr="00480531">
          <w:rPr>
            <w:noProof/>
          </w:rPr>
          <w:instrText xml:space="preserve"> PAGEREF _Toc214443401 \h </w:instrText>
        </w:r>
        <w:r w:rsidRPr="00480531">
          <w:rPr>
            <w:noProof/>
          </w:rPr>
        </w:r>
        <w:r w:rsidRPr="00480531">
          <w:rPr>
            <w:noProof/>
          </w:rPr>
          <w:fldChar w:fldCharType="separate"/>
        </w:r>
        <w:r w:rsidRPr="00480531">
          <w:rPr>
            <w:noProof/>
          </w:rPr>
          <w:t>3</w:t>
        </w:r>
        <w:r w:rsidRPr="00480531">
          <w:rPr>
            <w:noProof/>
          </w:rPr>
          <w:fldChar w:fldCharType="end"/>
        </w:r>
      </w:hyperlink>
    </w:p>
    <w:p w:rsidR="00480531" w:rsidRPr="00480531" w:rsidRDefault="00480531">
      <w:pPr>
        <w:pStyle w:val="11"/>
        <w:tabs>
          <w:tab w:val="right" w:leader="dot" w:pos="9344"/>
        </w:tabs>
        <w:rPr>
          <w:rFonts w:asciiTheme="minorHAnsi" w:eastAsiaTheme="minorEastAsia" w:hAnsiTheme="minorHAnsi" w:cstheme="minorBidi"/>
          <w:noProof/>
          <w:szCs w:val="22"/>
        </w:rPr>
      </w:pPr>
      <w:hyperlink w:anchor="_Toc214443402" w:history="1">
        <w:r w:rsidRPr="00480531">
          <w:rPr>
            <w:rStyle w:val="affffffe"/>
            <w:noProof/>
          </w:rPr>
          <w:t>附录</w:t>
        </w:r>
        <w:r>
          <w:rPr>
            <w:rStyle w:val="affffffe"/>
            <w:noProof/>
          </w:rPr>
          <w:t>B</w:t>
        </w:r>
        <w:r w:rsidRPr="00480531">
          <w:rPr>
            <w:rStyle w:val="affffffe"/>
            <w:noProof/>
          </w:rPr>
          <w:t>（资料性）</w:t>
        </w:r>
        <w:r>
          <w:rPr>
            <w:rStyle w:val="affffffe"/>
            <w:noProof/>
          </w:rPr>
          <w:t xml:space="preserve"> </w:t>
        </w:r>
        <w:r w:rsidRPr="00480531">
          <w:rPr>
            <w:rStyle w:val="affffffe"/>
            <w:noProof/>
          </w:rPr>
          <w:t xml:space="preserve"> 红外热波技术原理</w:t>
        </w:r>
        <w:r w:rsidRPr="00480531">
          <w:rPr>
            <w:noProof/>
          </w:rPr>
          <w:tab/>
        </w:r>
        <w:r w:rsidRPr="00480531">
          <w:rPr>
            <w:noProof/>
          </w:rPr>
          <w:fldChar w:fldCharType="begin"/>
        </w:r>
        <w:r w:rsidRPr="00480531">
          <w:rPr>
            <w:noProof/>
          </w:rPr>
          <w:instrText xml:space="preserve"> PAGEREF _Toc214443402 \h </w:instrText>
        </w:r>
        <w:r w:rsidRPr="00480531">
          <w:rPr>
            <w:noProof/>
          </w:rPr>
        </w:r>
        <w:r w:rsidRPr="00480531">
          <w:rPr>
            <w:noProof/>
          </w:rPr>
          <w:fldChar w:fldCharType="separate"/>
        </w:r>
        <w:r w:rsidRPr="00480531">
          <w:rPr>
            <w:noProof/>
          </w:rPr>
          <w:t>5</w:t>
        </w:r>
        <w:r w:rsidRPr="00480531">
          <w:rPr>
            <w:noProof/>
          </w:rPr>
          <w:fldChar w:fldCharType="end"/>
        </w:r>
      </w:hyperlink>
    </w:p>
    <w:p w:rsidR="00480531" w:rsidRPr="00480531" w:rsidRDefault="00480531">
      <w:pPr>
        <w:pStyle w:val="11"/>
        <w:tabs>
          <w:tab w:val="right" w:leader="dot" w:pos="9344"/>
        </w:tabs>
        <w:rPr>
          <w:rFonts w:asciiTheme="minorHAnsi" w:eastAsiaTheme="minorEastAsia" w:hAnsiTheme="minorHAnsi" w:cstheme="minorBidi"/>
          <w:noProof/>
          <w:szCs w:val="22"/>
        </w:rPr>
      </w:pPr>
      <w:hyperlink w:anchor="_Toc214443403" w:history="1">
        <w:r w:rsidRPr="00480531">
          <w:rPr>
            <w:rStyle w:val="affffffe"/>
            <w:noProof/>
          </w:rPr>
          <w:t>附录</w:t>
        </w:r>
        <w:r>
          <w:rPr>
            <w:rStyle w:val="affffffe"/>
            <w:noProof/>
          </w:rPr>
          <w:t>C</w:t>
        </w:r>
        <w:r w:rsidRPr="00480531">
          <w:rPr>
            <w:rStyle w:val="affffffe"/>
            <w:noProof/>
          </w:rPr>
          <w:t>（资料性）</w:t>
        </w:r>
        <w:r>
          <w:rPr>
            <w:rStyle w:val="affffffe"/>
            <w:noProof/>
          </w:rPr>
          <w:t xml:space="preserve"> </w:t>
        </w:r>
        <w:r w:rsidRPr="00480531">
          <w:rPr>
            <w:rStyle w:val="affffffe"/>
            <w:noProof/>
          </w:rPr>
          <w:t xml:space="preserve"> RTV涂层测试报告</w:t>
        </w:r>
        <w:r w:rsidRPr="00480531">
          <w:rPr>
            <w:noProof/>
          </w:rPr>
          <w:tab/>
        </w:r>
        <w:r w:rsidRPr="00480531">
          <w:rPr>
            <w:noProof/>
          </w:rPr>
          <w:fldChar w:fldCharType="begin"/>
        </w:r>
        <w:r w:rsidRPr="00480531">
          <w:rPr>
            <w:noProof/>
          </w:rPr>
          <w:instrText xml:space="preserve"> PAGEREF _Toc214443403 \h </w:instrText>
        </w:r>
        <w:r w:rsidRPr="00480531">
          <w:rPr>
            <w:noProof/>
          </w:rPr>
        </w:r>
        <w:r w:rsidRPr="00480531">
          <w:rPr>
            <w:noProof/>
          </w:rPr>
          <w:fldChar w:fldCharType="separate"/>
        </w:r>
        <w:r w:rsidRPr="00480531">
          <w:rPr>
            <w:noProof/>
          </w:rPr>
          <w:t>7</w:t>
        </w:r>
        <w:r w:rsidRPr="00480531">
          <w:rPr>
            <w:noProof/>
          </w:rPr>
          <w:fldChar w:fldCharType="end"/>
        </w:r>
      </w:hyperlink>
    </w:p>
    <w:p w:rsidR="00480531" w:rsidRPr="00480531" w:rsidRDefault="00480531">
      <w:pPr>
        <w:pStyle w:val="24"/>
        <w:rPr>
          <w:rFonts w:asciiTheme="minorHAnsi" w:eastAsiaTheme="minorEastAsia" w:hAnsiTheme="minorHAnsi" w:cstheme="minorBidi"/>
          <w:noProof/>
          <w:szCs w:val="22"/>
        </w:rPr>
      </w:pPr>
      <w:hyperlink w:anchor="_Toc214443404" w:history="1">
        <w:r w:rsidRPr="00480531">
          <w:rPr>
            <w:rStyle w:val="affffffe"/>
            <w:noProof/>
          </w:rPr>
          <w:t>C.1</w:t>
        </w:r>
        <w:r>
          <w:rPr>
            <w:rStyle w:val="affffffe"/>
            <w:noProof/>
          </w:rPr>
          <w:t xml:space="preserve"> </w:t>
        </w:r>
        <w:r w:rsidRPr="00480531">
          <w:rPr>
            <w:rStyle w:val="affffffe"/>
            <w:noProof/>
          </w:rPr>
          <w:t xml:space="preserve"> 测试报告</w:t>
        </w:r>
        <w:r w:rsidRPr="00480531">
          <w:rPr>
            <w:noProof/>
          </w:rPr>
          <w:tab/>
        </w:r>
        <w:r w:rsidRPr="00480531">
          <w:rPr>
            <w:noProof/>
          </w:rPr>
          <w:fldChar w:fldCharType="begin"/>
        </w:r>
        <w:r w:rsidRPr="00480531">
          <w:rPr>
            <w:noProof/>
          </w:rPr>
          <w:instrText xml:space="preserve"> PAGEREF _Toc214443404 \h </w:instrText>
        </w:r>
        <w:r w:rsidRPr="00480531">
          <w:rPr>
            <w:noProof/>
          </w:rPr>
        </w:r>
        <w:r w:rsidRPr="00480531">
          <w:rPr>
            <w:noProof/>
          </w:rPr>
          <w:fldChar w:fldCharType="separate"/>
        </w:r>
        <w:r w:rsidRPr="00480531">
          <w:rPr>
            <w:noProof/>
          </w:rPr>
          <w:t>7</w:t>
        </w:r>
        <w:r w:rsidRPr="00480531">
          <w:rPr>
            <w:noProof/>
          </w:rPr>
          <w:fldChar w:fldCharType="end"/>
        </w:r>
      </w:hyperlink>
    </w:p>
    <w:p w:rsidR="00480531" w:rsidRPr="00480531" w:rsidRDefault="00480531" w:rsidP="00480531">
      <w:pPr>
        <w:pStyle w:val="affffff2"/>
        <w:spacing w:after="360"/>
        <w:sectPr w:rsidR="00480531" w:rsidRPr="00480531" w:rsidSect="00480531">
          <w:headerReference w:type="even" r:id="rId16"/>
          <w:headerReference w:type="default" r:id="rId17"/>
          <w:footerReference w:type="even" r:id="rId18"/>
          <w:footerReference w:type="default" r:id="rId19"/>
          <w:pgSz w:w="11906" w:h="16838" w:code="9"/>
          <w:pgMar w:top="1928" w:right="1134" w:bottom="1134" w:left="1134" w:header="1418" w:footer="1134" w:gutter="284"/>
          <w:pgNumType w:fmt="upperRoman" w:start="1"/>
          <w:cols w:space="425"/>
          <w:formProt w:val="0"/>
          <w:docGrid w:linePitch="312"/>
        </w:sectPr>
      </w:pPr>
      <w:r w:rsidRPr="00480531">
        <w:fldChar w:fldCharType="end"/>
      </w:r>
    </w:p>
    <w:p w:rsidR="00E361D5" w:rsidRDefault="00E361D5" w:rsidP="00E361D5">
      <w:pPr>
        <w:pStyle w:val="a6"/>
        <w:spacing w:before="560" w:after="360"/>
      </w:pPr>
      <w:bookmarkStart w:id="19" w:name="BookMark2"/>
      <w:bookmarkStart w:id="20" w:name="_Toc214443380"/>
      <w:bookmarkEnd w:id="18"/>
      <w:r w:rsidRPr="00E361D5">
        <w:rPr>
          <w:spacing w:val="320"/>
        </w:rPr>
        <w:lastRenderedPageBreak/>
        <w:t>前</w:t>
      </w:r>
      <w:r>
        <w:t>言</w:t>
      </w:r>
      <w:bookmarkEnd w:id="20"/>
    </w:p>
    <w:p w:rsidR="00E361D5" w:rsidRDefault="00E361D5" w:rsidP="00E361D5">
      <w:pPr>
        <w:pStyle w:val="affffb"/>
        <w:ind w:firstLine="420"/>
        <w:rPr>
          <w:rFonts w:hint="eastAsia"/>
        </w:rPr>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E361D5" w:rsidRDefault="00E361D5" w:rsidP="00E361D5">
      <w:pPr>
        <w:pStyle w:val="affffb"/>
        <w:ind w:firstLine="420"/>
        <w:rPr>
          <w:rFonts w:hint="eastAsia"/>
        </w:rPr>
      </w:pPr>
      <w:r>
        <w:rPr>
          <w:rFonts w:hint="eastAsia"/>
        </w:rPr>
        <w:t>本文件由</w:t>
      </w:r>
      <w:r w:rsidRPr="00E361D5">
        <w:rPr>
          <w:rFonts w:hint="eastAsia"/>
        </w:rPr>
        <w:t>内蒙古电力（集团）有限责任公司</w:t>
      </w:r>
      <w:r>
        <w:rPr>
          <w:rFonts w:hint="eastAsia"/>
        </w:rPr>
        <w:t>提出</w:t>
      </w:r>
      <w:r>
        <w:t>并</w:t>
      </w:r>
      <w:r>
        <w:rPr>
          <w:rFonts w:hint="eastAsia"/>
        </w:rPr>
        <w:t>归口。</w:t>
      </w:r>
    </w:p>
    <w:p w:rsidR="00E361D5" w:rsidRDefault="00E361D5" w:rsidP="00E361D5">
      <w:pPr>
        <w:pStyle w:val="affffb"/>
        <w:ind w:firstLine="420"/>
        <w:rPr>
          <w:rFonts w:hint="eastAsia"/>
        </w:rPr>
      </w:pPr>
      <w:r>
        <w:rPr>
          <w:rFonts w:hint="eastAsia"/>
        </w:rPr>
        <w:t>本文件起草单位：</w:t>
      </w:r>
      <w:r w:rsidRPr="00E361D5">
        <w:rPr>
          <w:rFonts w:hint="eastAsia"/>
        </w:rPr>
        <w:t>内蒙古电力（集团）有限责任公司、清华大学深圳国际研究生院、国网陕西省电力有限公司、西安交通大学、广州铁路职业技术学院、中国电力技术装备有限公司、南方电网科学研究院有限责任公司、海南电网有限责任公司电力科学研究院、北京科睿特科技有限公司。</w:t>
      </w:r>
    </w:p>
    <w:p w:rsidR="00E361D5" w:rsidRDefault="00E361D5" w:rsidP="00E361D5">
      <w:pPr>
        <w:pStyle w:val="affffb"/>
        <w:ind w:firstLine="420"/>
        <w:rPr>
          <w:rFonts w:hint="eastAsia"/>
        </w:rPr>
      </w:pPr>
      <w:r>
        <w:rPr>
          <w:rFonts w:hint="eastAsia"/>
        </w:rPr>
        <w:t>本文件主要起草人：</w:t>
      </w:r>
      <w:r w:rsidRPr="00E361D5">
        <w:rPr>
          <w:rFonts w:hint="eastAsia"/>
        </w:rPr>
        <w:t>岳永刚、曹彬、王黎明、涂彦昕、梅红伟、范永强、杨建中、胡攀峰、李军浩、田晓云、徐肃、何志强、周洋、何东升、符建兵、邹林、陈林聪、陈小黎、赵建利、范继峰、郑玉周、褚文超、晨旭、孟文凯、李智辉、张斌、刘洵宇、宁飞、慕佩良、张善祥、米利俊、赵建坤、赵雷、何文浩、张云霞。</w:t>
      </w:r>
    </w:p>
    <w:p w:rsidR="00E361D5" w:rsidRDefault="00E361D5" w:rsidP="00E361D5">
      <w:pPr>
        <w:pStyle w:val="affffb"/>
        <w:ind w:firstLine="420"/>
      </w:pPr>
    </w:p>
    <w:p w:rsidR="00E361D5" w:rsidRPr="00E361D5" w:rsidRDefault="00E361D5" w:rsidP="00E361D5">
      <w:pPr>
        <w:pStyle w:val="affffb"/>
        <w:ind w:firstLine="420"/>
        <w:sectPr w:rsidR="00E361D5" w:rsidRPr="00E361D5" w:rsidSect="00480531">
          <w:headerReference w:type="even" r:id="rId20"/>
          <w:headerReference w:type="default" r:id="rId21"/>
          <w:footerReference w:type="even" r:id="rId22"/>
          <w:footerReference w:type="default" r:id="rId23"/>
          <w:pgSz w:w="11906" w:h="16838" w:code="9"/>
          <w:pgMar w:top="1134" w:right="1134" w:bottom="1134" w:left="1134" w:header="1418" w:footer="1134" w:gutter="0"/>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1" w:name="BookMark4"/>
      <w:bookmarkEnd w:id="19"/>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745BBEACBCB5411DBEF212965FE1D521"/>
        </w:placeholder>
      </w:sdtPr>
      <w:sdtContent>
        <w:bookmarkStart w:id="22" w:name="NEW_STAND_NAME" w:displacedByCustomXml="prev"/>
        <w:p w:rsidR="00F26B7E" w:rsidRPr="00F26B7E" w:rsidRDefault="00E361D5" w:rsidP="00F32780">
          <w:pPr>
            <w:pStyle w:val="afffffffff8"/>
          </w:pPr>
          <w:r w:rsidRPr="00E361D5">
            <w:rPr>
              <w:rFonts w:hint="eastAsia"/>
            </w:rPr>
            <w:t>基于</w:t>
          </w:r>
          <w:proofErr w:type="gramStart"/>
          <w:r w:rsidRPr="00E361D5">
            <w:rPr>
              <w:rFonts w:hint="eastAsia"/>
            </w:rPr>
            <w:t>瞬态热波的</w:t>
          </w:r>
          <w:proofErr w:type="gramEnd"/>
          <w:r w:rsidRPr="00E361D5">
            <w:rPr>
              <w:rFonts w:hint="eastAsia"/>
            </w:rPr>
            <w:t>绝缘子RTV涂层测试方法</w:t>
          </w:r>
        </w:p>
      </w:sdtContent>
    </w:sdt>
    <w:bookmarkEnd w:id="22" w:displacedByCustomXml="prev"/>
    <w:p w:rsidR="00E2552F" w:rsidRDefault="00E2552F" w:rsidP="00A77CCB">
      <w:pPr>
        <w:pStyle w:val="affc"/>
        <w:spacing w:before="240" w:after="240"/>
      </w:pPr>
      <w:bookmarkStart w:id="23" w:name="_Toc17233325"/>
      <w:bookmarkStart w:id="24" w:name="_Toc17233333"/>
      <w:bookmarkStart w:id="25" w:name="_Toc24884211"/>
      <w:bookmarkStart w:id="26" w:name="_Toc24884218"/>
      <w:bookmarkStart w:id="27" w:name="_Toc26648465"/>
      <w:bookmarkStart w:id="28" w:name="_Toc26718930"/>
      <w:bookmarkStart w:id="29" w:name="_Toc26986530"/>
      <w:bookmarkStart w:id="30" w:name="_Toc26986771"/>
      <w:bookmarkStart w:id="31" w:name="_Toc97192964"/>
      <w:bookmarkStart w:id="32" w:name="_Toc214440620"/>
      <w:bookmarkStart w:id="33" w:name="_Toc214443381"/>
      <w:r>
        <w:rPr>
          <w:rFonts w:hint="eastAsia"/>
        </w:rPr>
        <w:t>范围</w:t>
      </w:r>
      <w:bookmarkEnd w:id="23"/>
      <w:bookmarkEnd w:id="24"/>
      <w:bookmarkEnd w:id="25"/>
      <w:bookmarkEnd w:id="26"/>
      <w:bookmarkEnd w:id="27"/>
      <w:bookmarkEnd w:id="28"/>
      <w:bookmarkEnd w:id="29"/>
      <w:bookmarkEnd w:id="30"/>
      <w:bookmarkEnd w:id="31"/>
      <w:bookmarkEnd w:id="32"/>
      <w:bookmarkEnd w:id="33"/>
    </w:p>
    <w:p w:rsidR="008B0C9C" w:rsidRDefault="00E361D5" w:rsidP="008B0C9C">
      <w:pPr>
        <w:pStyle w:val="affffb"/>
        <w:ind w:firstLine="420"/>
      </w:pPr>
      <w:bookmarkStart w:id="34" w:name="_Toc17233326"/>
      <w:bookmarkStart w:id="35" w:name="_Toc17233334"/>
      <w:bookmarkStart w:id="36" w:name="_Toc24884212"/>
      <w:bookmarkStart w:id="37" w:name="_Toc24884219"/>
      <w:bookmarkStart w:id="38" w:name="_Toc26648466"/>
      <w:r w:rsidRPr="00E361D5">
        <w:rPr>
          <w:rFonts w:hint="eastAsia"/>
        </w:rPr>
        <w:t>本文件规定了基于瞬态热波法对绝缘子</w:t>
      </w:r>
      <w:r w:rsidRPr="00E361D5">
        <w:rPr>
          <w:rFonts w:hint="eastAsia"/>
        </w:rPr>
        <w:t xml:space="preserve"> RTV</w:t>
      </w:r>
      <w:r w:rsidRPr="00E361D5">
        <w:rPr>
          <w:rFonts w:hint="eastAsia"/>
        </w:rPr>
        <w:t>（</w:t>
      </w:r>
      <w:r w:rsidRPr="00E361D5">
        <w:rPr>
          <w:rFonts w:hint="eastAsia"/>
        </w:rPr>
        <w:t>Room Temperature Vulcanizing</w:t>
      </w:r>
      <w:r w:rsidRPr="00E361D5">
        <w:rPr>
          <w:rFonts w:hint="eastAsia"/>
        </w:rPr>
        <w:t>，室温硫化硅橡胶）涂层进行无损检测的试验条件、试验方法、数据处理与结果判定。</w:t>
      </w:r>
    </w:p>
    <w:p w:rsidR="00E361D5" w:rsidRDefault="00E361D5" w:rsidP="008B0C9C">
      <w:pPr>
        <w:pStyle w:val="affffb"/>
        <w:ind w:firstLine="420"/>
        <w:rPr>
          <w:rFonts w:hint="eastAsia"/>
        </w:rPr>
      </w:pPr>
      <w:r w:rsidRPr="00E361D5">
        <w:rPr>
          <w:rFonts w:hint="eastAsia"/>
        </w:rPr>
        <w:t>本文件适用于实验室环境下的新制、在役或试验用绝缘子</w:t>
      </w:r>
      <w:r w:rsidRPr="00E361D5">
        <w:rPr>
          <w:rFonts w:hint="eastAsia"/>
        </w:rPr>
        <w:t xml:space="preserve"> RTV </w:t>
      </w:r>
      <w:r w:rsidRPr="00E361D5">
        <w:rPr>
          <w:rFonts w:hint="eastAsia"/>
        </w:rPr>
        <w:t>涂层的质量检测，包括厚度测量、均匀性评价及缺陷检测。</w:t>
      </w:r>
    </w:p>
    <w:p w:rsidR="00E2552F" w:rsidRDefault="00E2552F" w:rsidP="00A77CCB">
      <w:pPr>
        <w:pStyle w:val="affc"/>
        <w:spacing w:before="240" w:after="240"/>
      </w:pPr>
      <w:bookmarkStart w:id="39" w:name="_Toc26718931"/>
      <w:bookmarkStart w:id="40" w:name="_Toc26986531"/>
      <w:bookmarkStart w:id="41" w:name="_Toc26986772"/>
      <w:bookmarkStart w:id="42" w:name="_Toc97192965"/>
      <w:bookmarkStart w:id="43" w:name="_Toc214440621"/>
      <w:bookmarkStart w:id="44" w:name="_Toc214443382"/>
      <w:r>
        <w:rPr>
          <w:rFonts w:hint="eastAsia"/>
        </w:rPr>
        <w:t>规范性引用文件</w:t>
      </w:r>
      <w:bookmarkEnd w:id="34"/>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E6ACABBA3EA449AE9B7E6D508C39025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AA6EC9" w:rsidRDefault="00E361D5" w:rsidP="00F65893">
      <w:pPr>
        <w:pStyle w:val="affffb"/>
        <w:ind w:firstLine="420"/>
      </w:pPr>
      <w:r w:rsidRPr="00E361D5">
        <w:rPr>
          <w:rFonts w:hint="eastAsia"/>
        </w:rPr>
        <w:t xml:space="preserve">GB/T 9881  </w:t>
      </w:r>
      <w:r w:rsidRPr="00E361D5">
        <w:rPr>
          <w:rFonts w:hint="eastAsia"/>
        </w:rPr>
        <w:t>橡胶</w:t>
      </w:r>
      <w:r w:rsidRPr="00E361D5">
        <w:rPr>
          <w:rFonts w:hint="eastAsia"/>
        </w:rPr>
        <w:t xml:space="preserve"> </w:t>
      </w:r>
      <w:r w:rsidRPr="00E361D5">
        <w:rPr>
          <w:rFonts w:hint="eastAsia"/>
        </w:rPr>
        <w:t>术语</w:t>
      </w:r>
    </w:p>
    <w:p w:rsidR="00E361D5" w:rsidRDefault="00E361D5" w:rsidP="00F65893">
      <w:pPr>
        <w:pStyle w:val="affffb"/>
        <w:ind w:firstLine="420"/>
      </w:pPr>
      <w:r w:rsidRPr="00E361D5">
        <w:rPr>
          <w:rFonts w:hint="eastAsia"/>
        </w:rPr>
        <w:t xml:space="preserve">GB/T 2900.5  </w:t>
      </w:r>
      <w:r w:rsidRPr="00E361D5">
        <w:rPr>
          <w:rFonts w:hint="eastAsia"/>
        </w:rPr>
        <w:t>电工术语</w:t>
      </w:r>
      <w:r w:rsidRPr="00E361D5">
        <w:rPr>
          <w:rFonts w:hint="eastAsia"/>
        </w:rPr>
        <w:t xml:space="preserve"> </w:t>
      </w:r>
      <w:r w:rsidRPr="00E361D5">
        <w:rPr>
          <w:rFonts w:hint="eastAsia"/>
        </w:rPr>
        <w:t>绝缘固体、液体和气体</w:t>
      </w:r>
    </w:p>
    <w:p w:rsidR="00E361D5" w:rsidRDefault="00E361D5" w:rsidP="00F65893">
      <w:pPr>
        <w:pStyle w:val="affffb"/>
        <w:ind w:firstLine="420"/>
      </w:pPr>
      <w:r w:rsidRPr="00E361D5">
        <w:rPr>
          <w:rFonts w:hint="eastAsia"/>
        </w:rPr>
        <w:t xml:space="preserve">GB/T 2900.8  </w:t>
      </w:r>
      <w:r w:rsidRPr="00E361D5">
        <w:rPr>
          <w:rFonts w:hint="eastAsia"/>
        </w:rPr>
        <w:t>电工术语</w:t>
      </w:r>
      <w:r w:rsidRPr="00E361D5">
        <w:rPr>
          <w:rFonts w:hint="eastAsia"/>
        </w:rPr>
        <w:t xml:space="preserve">  </w:t>
      </w:r>
      <w:r w:rsidRPr="00E361D5">
        <w:rPr>
          <w:rFonts w:hint="eastAsia"/>
        </w:rPr>
        <w:t>绝缘子</w:t>
      </w:r>
    </w:p>
    <w:p w:rsidR="00E361D5" w:rsidRDefault="00E361D5" w:rsidP="00F65893">
      <w:pPr>
        <w:pStyle w:val="affffb"/>
        <w:ind w:firstLine="420"/>
      </w:pPr>
      <w:r w:rsidRPr="00E361D5">
        <w:t>GB/T 2900.19</w:t>
      </w:r>
      <w:r>
        <w:t xml:space="preserve">  </w:t>
      </w:r>
      <w:r w:rsidRPr="00E361D5">
        <w:rPr>
          <w:rFonts w:hint="eastAsia"/>
        </w:rPr>
        <w:t>电工术语</w:t>
      </w:r>
      <w:r w:rsidRPr="00E361D5">
        <w:rPr>
          <w:rFonts w:hint="eastAsia"/>
        </w:rPr>
        <w:t xml:space="preserve"> </w:t>
      </w:r>
      <w:r w:rsidRPr="00E361D5">
        <w:rPr>
          <w:rFonts w:hint="eastAsia"/>
        </w:rPr>
        <w:t>高电压试验技术和绝缘配合</w:t>
      </w:r>
    </w:p>
    <w:p w:rsidR="00E361D5" w:rsidRDefault="00E361D5" w:rsidP="00F65893">
      <w:pPr>
        <w:pStyle w:val="affffb"/>
        <w:ind w:firstLine="420"/>
      </w:pPr>
      <w:r w:rsidRPr="00E361D5">
        <w:t>GB/T 2411</w:t>
      </w:r>
      <w:r>
        <w:t xml:space="preserve">  </w:t>
      </w:r>
      <w:r w:rsidRPr="00E361D5">
        <w:rPr>
          <w:rFonts w:hint="eastAsia"/>
        </w:rPr>
        <w:t>塑料和硬橡胶　使用硬度计测定压痕硬度（邵氏硬度）</w:t>
      </w:r>
    </w:p>
    <w:p w:rsidR="00E361D5" w:rsidRDefault="00E361D5" w:rsidP="00F65893">
      <w:pPr>
        <w:pStyle w:val="affffb"/>
        <w:ind w:firstLine="420"/>
      </w:pPr>
      <w:r w:rsidRPr="00E361D5">
        <w:t>GB/T 16422.2</w:t>
      </w:r>
      <w:r>
        <w:t xml:space="preserve">  </w:t>
      </w:r>
      <w:r w:rsidRPr="00E361D5">
        <w:rPr>
          <w:rFonts w:hint="eastAsia"/>
        </w:rPr>
        <w:t>塑料</w:t>
      </w:r>
      <w:r w:rsidRPr="00E361D5">
        <w:rPr>
          <w:rFonts w:hint="eastAsia"/>
        </w:rPr>
        <w:t xml:space="preserve"> </w:t>
      </w:r>
      <w:r w:rsidRPr="00E361D5">
        <w:rPr>
          <w:rFonts w:hint="eastAsia"/>
        </w:rPr>
        <w:t>实验室光源暴露试验方法</w:t>
      </w:r>
      <w:r w:rsidRPr="00E361D5">
        <w:rPr>
          <w:rFonts w:hint="eastAsia"/>
        </w:rPr>
        <w:t xml:space="preserve"> </w:t>
      </w:r>
      <w:r w:rsidRPr="00E361D5">
        <w:rPr>
          <w:rFonts w:hint="eastAsia"/>
        </w:rPr>
        <w:t>第</w:t>
      </w:r>
      <w:r w:rsidRPr="00E361D5">
        <w:rPr>
          <w:rFonts w:hint="eastAsia"/>
        </w:rPr>
        <w:t>2</w:t>
      </w:r>
      <w:r w:rsidRPr="00E361D5">
        <w:rPr>
          <w:rFonts w:hint="eastAsia"/>
        </w:rPr>
        <w:t>部分</w:t>
      </w:r>
      <w:r w:rsidRPr="00E361D5">
        <w:rPr>
          <w:rFonts w:hint="eastAsia"/>
        </w:rPr>
        <w:t>:</w:t>
      </w:r>
      <w:r w:rsidRPr="00E361D5">
        <w:rPr>
          <w:rFonts w:hint="eastAsia"/>
        </w:rPr>
        <w:t>氙弧灯</w:t>
      </w:r>
    </w:p>
    <w:p w:rsidR="00E361D5" w:rsidRDefault="00E361D5" w:rsidP="00F65893">
      <w:pPr>
        <w:pStyle w:val="affffb"/>
        <w:ind w:firstLine="420"/>
      </w:pPr>
      <w:r w:rsidRPr="00E361D5">
        <w:t>GB/T 16422.3</w:t>
      </w:r>
      <w:r>
        <w:t xml:space="preserve">  </w:t>
      </w:r>
      <w:r w:rsidRPr="00E361D5">
        <w:rPr>
          <w:rFonts w:hint="eastAsia"/>
        </w:rPr>
        <w:t>塑料</w:t>
      </w:r>
      <w:r w:rsidRPr="00E361D5">
        <w:rPr>
          <w:rFonts w:hint="eastAsia"/>
        </w:rPr>
        <w:t xml:space="preserve"> </w:t>
      </w:r>
      <w:r w:rsidRPr="00E361D5">
        <w:rPr>
          <w:rFonts w:hint="eastAsia"/>
        </w:rPr>
        <w:t>实验室光源暴露试验方法</w:t>
      </w:r>
      <w:r w:rsidRPr="00E361D5">
        <w:rPr>
          <w:rFonts w:hint="eastAsia"/>
        </w:rPr>
        <w:t xml:space="preserve"> </w:t>
      </w:r>
      <w:r w:rsidRPr="00E361D5">
        <w:rPr>
          <w:rFonts w:hint="eastAsia"/>
        </w:rPr>
        <w:t>第</w:t>
      </w:r>
      <w:r w:rsidRPr="00E361D5">
        <w:rPr>
          <w:rFonts w:hint="eastAsia"/>
        </w:rPr>
        <w:t>3</w:t>
      </w:r>
      <w:r w:rsidRPr="00E361D5">
        <w:rPr>
          <w:rFonts w:hint="eastAsia"/>
        </w:rPr>
        <w:t>部分</w:t>
      </w:r>
      <w:r w:rsidRPr="00E361D5">
        <w:rPr>
          <w:rFonts w:hint="eastAsia"/>
        </w:rPr>
        <w:t>:</w:t>
      </w:r>
      <w:r w:rsidRPr="00E361D5">
        <w:rPr>
          <w:rFonts w:hint="eastAsia"/>
        </w:rPr>
        <w:t>荧光紫外灯</w:t>
      </w:r>
    </w:p>
    <w:p w:rsidR="00E361D5" w:rsidRPr="00E361D5" w:rsidRDefault="00E361D5" w:rsidP="00F65893">
      <w:pPr>
        <w:pStyle w:val="affffb"/>
        <w:ind w:firstLine="420"/>
        <w:rPr>
          <w:rFonts w:hint="eastAsia"/>
        </w:rPr>
      </w:pPr>
      <w:r w:rsidRPr="00E361D5">
        <w:t>DL/T 664-2016</w:t>
      </w:r>
      <w:r>
        <w:t xml:space="preserve">  </w:t>
      </w:r>
      <w:r w:rsidRPr="00E361D5">
        <w:rPr>
          <w:rFonts w:hint="eastAsia"/>
        </w:rPr>
        <w:t>带电设备红外诊断应用规范</w:t>
      </w:r>
    </w:p>
    <w:p w:rsidR="00B265BC" w:rsidRPr="00E030F9" w:rsidRDefault="00FD59EB" w:rsidP="00FD59EB">
      <w:pPr>
        <w:pStyle w:val="affc"/>
        <w:spacing w:before="240" w:after="240"/>
      </w:pPr>
      <w:bookmarkStart w:id="45" w:name="_Toc97192966"/>
      <w:bookmarkStart w:id="46" w:name="_Toc214440622"/>
      <w:bookmarkStart w:id="47" w:name="_Toc214443383"/>
      <w:r>
        <w:rPr>
          <w:rFonts w:hint="eastAsia"/>
          <w:szCs w:val="21"/>
        </w:rPr>
        <w:t>术语和定义</w:t>
      </w:r>
      <w:bookmarkEnd w:id="45"/>
      <w:bookmarkEnd w:id="46"/>
      <w:bookmarkEnd w:id="47"/>
    </w:p>
    <w:bookmarkStart w:id="48" w:name="_Toc26986532" w:displacedByCustomXml="next"/>
    <w:bookmarkEnd w:id="48" w:displacedByCustomXml="next"/>
    <w:sdt>
      <w:sdtPr>
        <w:rPr>
          <w:rFonts w:ascii="宋体"/>
        </w:rPr>
        <w:id w:val="-1909835108"/>
        <w:placeholder>
          <w:docPart w:val="0A5748484606461ABDB3C46CBA11BDC1"/>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3C010C" w:rsidRDefault="00E361D5" w:rsidP="00BA263B">
          <w:pPr>
            <w:pStyle w:val="affffb"/>
            <w:ind w:firstLine="420"/>
          </w:pPr>
          <w:r w:rsidRPr="00E361D5">
            <w:rPr>
              <w:rFonts w:ascii="宋体" w:hint="eastAsia"/>
            </w:rPr>
            <w:t>GB/T 9881、GB/T 2900.5、GB/T 2900.8和GB/T 2900.19</w:t>
          </w:r>
          <w:r w:rsidRPr="00E361D5">
            <w:rPr>
              <w:rFonts w:ascii="宋体"/>
            </w:rPr>
            <w:t>界定的术语和定义适用于本文件。</w:t>
          </w:r>
        </w:p>
      </w:sdtContent>
    </w:sdt>
    <w:p w:rsidR="00DB286E" w:rsidRDefault="00DB286E" w:rsidP="00E361D5">
      <w:pPr>
        <w:pStyle w:val="affd"/>
        <w:spacing w:before="120" w:after="120"/>
      </w:pPr>
      <w:bookmarkStart w:id="49" w:name="_Toc214443384"/>
      <w:bookmarkEnd w:id="49"/>
    </w:p>
    <w:p w:rsidR="00E361D5" w:rsidRPr="00E361D5" w:rsidRDefault="00E361D5" w:rsidP="00E361D5">
      <w:pPr>
        <w:pStyle w:val="affffb"/>
        <w:ind w:firstLine="420"/>
        <w:rPr>
          <w:rFonts w:ascii="黑体" w:eastAsia="黑体" w:hAnsi="黑体"/>
        </w:rPr>
      </w:pPr>
      <w:r w:rsidRPr="00E361D5">
        <w:rPr>
          <w:rFonts w:ascii="黑体" w:eastAsia="黑体" w:hAnsi="黑体" w:hint="eastAsia"/>
        </w:rPr>
        <w:t>瞬态热波 transient thermal wave</w:t>
      </w:r>
    </w:p>
    <w:p w:rsidR="00E361D5" w:rsidRDefault="00E361D5" w:rsidP="00E361D5">
      <w:pPr>
        <w:pStyle w:val="affffb"/>
        <w:ind w:firstLine="420"/>
      </w:pPr>
      <w:r w:rsidRPr="00E361D5">
        <w:rPr>
          <w:rFonts w:hint="eastAsia"/>
        </w:rPr>
        <w:t>由瞬时脉冲热激励产生，并在材料内部以扩散形式传播的热扰动。</w:t>
      </w:r>
    </w:p>
    <w:p w:rsidR="00E361D5" w:rsidRDefault="00E361D5" w:rsidP="00E361D5">
      <w:pPr>
        <w:pStyle w:val="affd"/>
        <w:spacing w:before="120" w:after="120"/>
      </w:pPr>
      <w:bookmarkStart w:id="50" w:name="_Toc214443385"/>
      <w:bookmarkEnd w:id="50"/>
    </w:p>
    <w:p w:rsidR="00E361D5" w:rsidRPr="00E361D5" w:rsidRDefault="00E361D5" w:rsidP="00E361D5">
      <w:pPr>
        <w:pStyle w:val="affffb"/>
        <w:ind w:firstLine="420"/>
        <w:rPr>
          <w:rFonts w:ascii="黑体" w:eastAsia="黑体" w:hAnsi="黑体"/>
        </w:rPr>
      </w:pPr>
      <w:r w:rsidRPr="00E361D5">
        <w:rPr>
          <w:rFonts w:ascii="黑体" w:eastAsia="黑体" w:hAnsi="黑体" w:hint="eastAsia"/>
        </w:rPr>
        <w:t>RTV 涂层 RTV coating</w:t>
      </w:r>
    </w:p>
    <w:p w:rsidR="00E361D5" w:rsidRDefault="00E361D5" w:rsidP="00E361D5">
      <w:pPr>
        <w:pStyle w:val="affffb"/>
        <w:ind w:firstLine="420"/>
      </w:pPr>
      <w:r w:rsidRPr="00E361D5">
        <w:rPr>
          <w:rFonts w:hint="eastAsia"/>
        </w:rPr>
        <w:t>在绝缘子表面施涂的室温硫化硅橡胶涂层，用于改善憎水性、抗污闪和耐候性能。</w:t>
      </w:r>
    </w:p>
    <w:p w:rsidR="00E361D5" w:rsidRDefault="00E361D5" w:rsidP="00E361D5">
      <w:pPr>
        <w:pStyle w:val="affd"/>
        <w:spacing w:before="120" w:after="120"/>
      </w:pPr>
      <w:bookmarkStart w:id="51" w:name="_Toc214443386"/>
      <w:bookmarkEnd w:id="51"/>
    </w:p>
    <w:p w:rsidR="00E361D5" w:rsidRPr="00E361D5" w:rsidRDefault="00E361D5" w:rsidP="00E361D5">
      <w:pPr>
        <w:pStyle w:val="affffb"/>
        <w:ind w:firstLine="420"/>
        <w:rPr>
          <w:rFonts w:ascii="黑体" w:eastAsia="黑体" w:hAnsi="黑体"/>
        </w:rPr>
      </w:pPr>
      <w:r w:rsidRPr="00E361D5">
        <w:rPr>
          <w:rFonts w:ascii="黑体" w:eastAsia="黑体" w:hAnsi="黑体" w:hint="eastAsia"/>
        </w:rPr>
        <w:t>相位谱 phase spectrum</w:t>
      </w:r>
    </w:p>
    <w:p w:rsidR="00E361D5" w:rsidRDefault="00E361D5" w:rsidP="00E361D5">
      <w:pPr>
        <w:pStyle w:val="affffb"/>
        <w:ind w:firstLine="420"/>
      </w:pPr>
      <w:r w:rsidRPr="00E361D5">
        <w:rPr>
          <w:rFonts w:hint="eastAsia"/>
        </w:rPr>
        <w:t>由瞬态热波响应在频域中的相位分布曲线。</w:t>
      </w:r>
    </w:p>
    <w:p w:rsidR="00E361D5" w:rsidRDefault="00E361D5" w:rsidP="00E361D5">
      <w:pPr>
        <w:pStyle w:val="affd"/>
        <w:spacing w:before="120" w:after="120"/>
      </w:pPr>
      <w:bookmarkStart w:id="52" w:name="_Toc214443387"/>
      <w:bookmarkEnd w:id="52"/>
    </w:p>
    <w:p w:rsidR="00E361D5" w:rsidRPr="00E361D5" w:rsidRDefault="00E361D5" w:rsidP="00E361D5">
      <w:pPr>
        <w:pStyle w:val="affffb"/>
        <w:ind w:firstLine="420"/>
        <w:rPr>
          <w:rFonts w:ascii="黑体" w:eastAsia="黑体" w:hAnsi="黑体"/>
        </w:rPr>
      </w:pPr>
      <w:r w:rsidRPr="00E361D5">
        <w:rPr>
          <w:rFonts w:ascii="黑体" w:eastAsia="黑体" w:hAnsi="黑体" w:hint="eastAsia"/>
        </w:rPr>
        <w:t>最小相频倒数平方根 RSRMPF</w:t>
      </w:r>
    </w:p>
    <w:p w:rsidR="00E361D5" w:rsidRDefault="00E361D5" w:rsidP="00E361D5">
      <w:pPr>
        <w:pStyle w:val="affffb"/>
        <w:ind w:firstLine="420"/>
      </w:pPr>
      <w:r w:rsidRPr="00E361D5">
        <w:rPr>
          <w:rFonts w:hint="eastAsia"/>
        </w:rPr>
        <w:t>最小相位频率倒数的平方根，用于与涂层厚度建立线性关系的特征参数。</w:t>
      </w:r>
    </w:p>
    <w:p w:rsidR="00E361D5" w:rsidRPr="00E361D5" w:rsidRDefault="00C86FAF" w:rsidP="00E361D5">
      <w:pPr>
        <w:pStyle w:val="affc"/>
        <w:spacing w:before="240" w:after="240"/>
        <w:rPr>
          <w:rFonts w:hint="eastAsia"/>
        </w:rPr>
      </w:pPr>
      <w:bookmarkStart w:id="53" w:name="_Toc205761625"/>
      <w:bookmarkStart w:id="54" w:name="_Toc11289"/>
      <w:bookmarkStart w:id="55" w:name="_Toc214443388"/>
      <w:r>
        <w:rPr>
          <w:rFonts w:hint="eastAsia"/>
        </w:rPr>
        <w:t>RTV缺陷分类</w:t>
      </w:r>
      <w:bookmarkEnd w:id="53"/>
      <w:bookmarkEnd w:id="54"/>
      <w:bookmarkEnd w:id="55"/>
    </w:p>
    <w:p w:rsidR="00DB286E" w:rsidRDefault="00C86FAF" w:rsidP="00DB286E">
      <w:pPr>
        <w:pStyle w:val="affffb"/>
        <w:ind w:firstLine="420"/>
      </w:pPr>
      <w:r w:rsidRPr="00C86FAF">
        <w:rPr>
          <w:rFonts w:hint="eastAsia"/>
        </w:rPr>
        <w:t>绝缘子表面</w:t>
      </w:r>
      <w:r w:rsidRPr="00C86FAF">
        <w:rPr>
          <w:rFonts w:hint="eastAsia"/>
        </w:rPr>
        <w:t xml:space="preserve">RTV </w:t>
      </w:r>
      <w:r w:rsidRPr="00C86FAF">
        <w:rPr>
          <w:rFonts w:hint="eastAsia"/>
        </w:rPr>
        <w:t>涂层的缺陷可以分为表面缺陷、内部缺陷、脱粘缺陷三类。</w:t>
      </w:r>
    </w:p>
    <w:p w:rsidR="00C86FAF" w:rsidRDefault="00C86FAF" w:rsidP="00C86FAF">
      <w:pPr>
        <w:pStyle w:val="affc"/>
        <w:spacing w:before="240" w:after="240"/>
      </w:pPr>
      <w:bookmarkStart w:id="56" w:name="_Toc205761626"/>
      <w:bookmarkStart w:id="57" w:name="_Toc20066"/>
      <w:bookmarkStart w:id="58" w:name="_Toc214443389"/>
      <w:r>
        <w:rPr>
          <w:rFonts w:hint="eastAsia"/>
        </w:rPr>
        <w:lastRenderedPageBreak/>
        <w:t>测试要求</w:t>
      </w:r>
      <w:bookmarkEnd w:id="56"/>
      <w:bookmarkEnd w:id="57"/>
      <w:bookmarkEnd w:id="58"/>
    </w:p>
    <w:p w:rsidR="00C86FAF" w:rsidRDefault="00C86FAF" w:rsidP="00C86FAF">
      <w:pPr>
        <w:pStyle w:val="affd"/>
        <w:spacing w:before="120" w:after="120"/>
      </w:pPr>
      <w:bookmarkStart w:id="59" w:name="_Toc28190"/>
      <w:bookmarkStart w:id="60" w:name="_Toc214443390"/>
      <w:r>
        <w:t>测试设备</w:t>
      </w:r>
      <w:bookmarkEnd w:id="59"/>
      <w:bookmarkEnd w:id="60"/>
    </w:p>
    <w:p w:rsidR="00C86FAF" w:rsidRDefault="00C86FAF" w:rsidP="00C86FAF">
      <w:pPr>
        <w:pStyle w:val="af5"/>
      </w:pPr>
      <w:r w:rsidRPr="00C86FAF">
        <w:rPr>
          <w:rFonts w:hint="eastAsia"/>
        </w:rPr>
        <w:t>检测试验平台由工控机、红外热像仪和</w:t>
      </w:r>
      <w:proofErr w:type="gramStart"/>
      <w:r w:rsidRPr="00C86FAF">
        <w:rPr>
          <w:rFonts w:hint="eastAsia"/>
        </w:rPr>
        <w:t>大功率帕灯组成</w:t>
      </w:r>
      <w:proofErr w:type="gramEnd"/>
      <w:r w:rsidRPr="00C86FAF">
        <w:rPr>
          <w:rFonts w:hint="eastAsia"/>
        </w:rPr>
        <w:t>。</w:t>
      </w:r>
    </w:p>
    <w:p w:rsidR="00C86FAF" w:rsidRDefault="00C86FAF" w:rsidP="00C86FAF">
      <w:pPr>
        <w:pStyle w:val="af5"/>
      </w:pPr>
      <w:r w:rsidRPr="00C86FAF">
        <w:rPr>
          <w:rFonts w:hint="eastAsia"/>
        </w:rPr>
        <w:t>试验用</w:t>
      </w:r>
      <w:proofErr w:type="gramStart"/>
      <w:r w:rsidRPr="00C86FAF">
        <w:rPr>
          <w:rFonts w:hint="eastAsia"/>
        </w:rPr>
        <w:t>大功率帕灯的</w:t>
      </w:r>
      <w:proofErr w:type="gramEnd"/>
      <w:r w:rsidRPr="00C86FAF">
        <w:rPr>
          <w:rFonts w:hint="eastAsia"/>
        </w:rPr>
        <w:t>功率在1 ~1.2kW之间，并且可以由工控机调制功率和加载时间。</w:t>
      </w:r>
    </w:p>
    <w:p w:rsidR="00C86FAF" w:rsidRDefault="00C86FAF" w:rsidP="00C86FAF">
      <w:pPr>
        <w:pStyle w:val="af5"/>
      </w:pPr>
      <w:r w:rsidRPr="00C86FAF">
        <w:rPr>
          <w:rFonts w:hint="eastAsia"/>
        </w:rPr>
        <w:t>红外热像仪采用制冷型外热像仪，采集的</w:t>
      </w:r>
      <w:proofErr w:type="gramStart"/>
      <w:r w:rsidRPr="00C86FAF">
        <w:rPr>
          <w:rFonts w:hint="eastAsia"/>
        </w:rPr>
        <w:t>像素值</w:t>
      </w:r>
      <w:proofErr w:type="gramEnd"/>
      <w:r w:rsidRPr="00C86FAF">
        <w:rPr>
          <w:rFonts w:hint="eastAsia"/>
        </w:rPr>
        <w:t>不低于640×512，</w:t>
      </w:r>
      <w:proofErr w:type="gramStart"/>
      <w:r w:rsidRPr="00C86FAF">
        <w:rPr>
          <w:rFonts w:hint="eastAsia"/>
        </w:rPr>
        <w:t>热图采集</w:t>
      </w:r>
      <w:proofErr w:type="gramEnd"/>
      <w:r w:rsidRPr="00C86FAF">
        <w:rPr>
          <w:rFonts w:hint="eastAsia"/>
        </w:rPr>
        <w:t xml:space="preserve">频率不小于210 Hz，热灵敏度不低于18 </w:t>
      </w:r>
      <w:proofErr w:type="spellStart"/>
      <w:r w:rsidRPr="00C86FAF">
        <w:rPr>
          <w:rFonts w:hint="eastAsia"/>
        </w:rPr>
        <w:t>mK</w:t>
      </w:r>
      <w:proofErr w:type="spellEnd"/>
      <w:r w:rsidRPr="00C86FAF">
        <w:rPr>
          <w:rFonts w:hint="eastAsia"/>
        </w:rPr>
        <w:t>。</w:t>
      </w:r>
    </w:p>
    <w:p w:rsidR="00C86FAF" w:rsidRDefault="00C86FAF" w:rsidP="00C86FAF">
      <w:pPr>
        <w:pStyle w:val="affd"/>
        <w:spacing w:before="120" w:after="120"/>
      </w:pPr>
      <w:bookmarkStart w:id="61" w:name="_Toc7253"/>
      <w:bookmarkStart w:id="62" w:name="_Toc214443391"/>
      <w:r>
        <w:t>试验条件</w:t>
      </w:r>
      <w:bookmarkEnd w:id="61"/>
      <w:bookmarkEnd w:id="62"/>
    </w:p>
    <w:p w:rsidR="00C86FAF" w:rsidRDefault="00C86FAF" w:rsidP="00C86FAF">
      <w:pPr>
        <w:pStyle w:val="affffb"/>
        <w:ind w:firstLine="420"/>
      </w:pPr>
      <w:r w:rsidRPr="00C86FAF">
        <w:rPr>
          <w:rFonts w:hint="eastAsia"/>
        </w:rPr>
        <w:t>试验室环境温度应为</w:t>
      </w:r>
      <w:r w:rsidRPr="00C86FAF">
        <w:rPr>
          <w:rFonts w:hint="eastAsia"/>
        </w:rPr>
        <w:t xml:space="preserve"> 20 </w:t>
      </w:r>
      <w:r w:rsidRPr="00C86FAF">
        <w:rPr>
          <w:rFonts w:hint="eastAsia"/>
        </w:rPr>
        <w:t>℃</w:t>
      </w:r>
      <w:r w:rsidRPr="00C86FAF">
        <w:rPr>
          <w:rFonts w:hint="eastAsia"/>
        </w:rPr>
        <w:t xml:space="preserve"> </w:t>
      </w:r>
      <w:r w:rsidRPr="00C86FAF">
        <w:rPr>
          <w:rFonts w:hint="eastAsia"/>
        </w:rPr>
        <w:t>±</w:t>
      </w:r>
      <w:r w:rsidRPr="00C86FAF">
        <w:rPr>
          <w:rFonts w:hint="eastAsia"/>
        </w:rPr>
        <w:t xml:space="preserve"> 5 </w:t>
      </w:r>
      <w:r w:rsidRPr="00C86FAF">
        <w:rPr>
          <w:rFonts w:hint="eastAsia"/>
        </w:rPr>
        <w:t>℃。</w:t>
      </w:r>
    </w:p>
    <w:p w:rsidR="00C86FAF" w:rsidRDefault="00C86FAF" w:rsidP="00C86FAF">
      <w:pPr>
        <w:pStyle w:val="affffb"/>
        <w:ind w:firstLine="420"/>
      </w:pPr>
      <w:r w:rsidRPr="00C86FAF">
        <w:rPr>
          <w:rFonts w:hint="eastAsia"/>
        </w:rPr>
        <w:t>相对湿度应为</w:t>
      </w:r>
      <w:r w:rsidRPr="00C86FAF">
        <w:rPr>
          <w:rFonts w:hint="eastAsia"/>
        </w:rPr>
        <w:t xml:space="preserve"> 30 % </w:t>
      </w:r>
      <w:r w:rsidRPr="00C86FAF">
        <w:rPr>
          <w:rFonts w:hint="eastAsia"/>
        </w:rPr>
        <w:t>～</w:t>
      </w:r>
      <w:r w:rsidRPr="00C86FAF">
        <w:rPr>
          <w:rFonts w:hint="eastAsia"/>
        </w:rPr>
        <w:t xml:space="preserve"> 70 %</w:t>
      </w:r>
      <w:r w:rsidRPr="00C86FAF">
        <w:rPr>
          <w:rFonts w:hint="eastAsia"/>
        </w:rPr>
        <w:t>（无凝露）。</w:t>
      </w:r>
    </w:p>
    <w:p w:rsidR="00C86FAF" w:rsidRPr="00C86FAF" w:rsidRDefault="00C86FAF" w:rsidP="00C86FAF">
      <w:pPr>
        <w:pStyle w:val="affffb"/>
        <w:ind w:firstLine="420"/>
        <w:rPr>
          <w:rFonts w:hint="eastAsia"/>
        </w:rPr>
      </w:pPr>
      <w:r w:rsidRPr="00C86FAF">
        <w:rPr>
          <w:rFonts w:hint="eastAsia"/>
        </w:rPr>
        <w:t>试验室或现场测试区域应避免强风、直射阳光及明显振动；在室内试验时，风速应小于</w:t>
      </w:r>
      <w:r w:rsidRPr="00C86FAF">
        <w:rPr>
          <w:rFonts w:hint="eastAsia"/>
        </w:rPr>
        <w:t xml:space="preserve"> 0.5 m/s</w:t>
      </w:r>
      <w:r w:rsidRPr="00C86FAF">
        <w:rPr>
          <w:rFonts w:hint="eastAsia"/>
        </w:rPr>
        <w:t>。</w:t>
      </w:r>
    </w:p>
    <w:p w:rsidR="00DB286E" w:rsidRDefault="00C86FAF" w:rsidP="00C86FAF">
      <w:pPr>
        <w:pStyle w:val="affc"/>
        <w:spacing w:before="240" w:after="240"/>
      </w:pPr>
      <w:bookmarkStart w:id="63" w:name="_Toc205761629"/>
      <w:bookmarkStart w:id="64" w:name="_Toc17882"/>
      <w:bookmarkStart w:id="65" w:name="_Toc214443392"/>
      <w:r>
        <w:rPr>
          <w:rFonts w:hint="eastAsia"/>
        </w:rPr>
        <w:t>试验方法</w:t>
      </w:r>
      <w:bookmarkEnd w:id="63"/>
      <w:bookmarkEnd w:id="64"/>
      <w:bookmarkEnd w:id="65"/>
    </w:p>
    <w:p w:rsidR="00C86FAF" w:rsidRPr="00C86FAF" w:rsidRDefault="00C86FAF" w:rsidP="00C86FAF">
      <w:pPr>
        <w:pStyle w:val="affd"/>
        <w:spacing w:before="120" w:after="120"/>
        <w:rPr>
          <w:rFonts w:hint="eastAsia"/>
        </w:rPr>
      </w:pPr>
      <w:bookmarkStart w:id="66" w:name="_Toc22395"/>
      <w:bookmarkStart w:id="67" w:name="_Toc214443393"/>
      <w:r>
        <w:rPr>
          <w:rFonts w:hint="eastAsia"/>
        </w:rPr>
        <w:t>原则</w:t>
      </w:r>
      <w:bookmarkEnd w:id="66"/>
      <w:bookmarkEnd w:id="67"/>
    </w:p>
    <w:p w:rsidR="004B3E93" w:rsidRDefault="00C86FAF" w:rsidP="00DB286E">
      <w:pPr>
        <w:pStyle w:val="affffb"/>
        <w:ind w:firstLine="420"/>
      </w:pPr>
      <w:r w:rsidRPr="00C86FAF">
        <w:rPr>
          <w:rFonts w:hint="eastAsia"/>
        </w:rPr>
        <w:t>本方法采用瞬态热波法，通过对试样表面施加短时热激励，利用红外热像仪记录涂层表面的瞬态温度场变化，对热响应进行频域分析，从而获得涂层厚度、均匀性和缺陷信息。</w:t>
      </w:r>
    </w:p>
    <w:p w:rsidR="00C86FAF" w:rsidRDefault="00C86FAF" w:rsidP="00C86FAF">
      <w:pPr>
        <w:pStyle w:val="affd"/>
        <w:spacing w:before="120" w:after="120"/>
      </w:pPr>
      <w:bookmarkStart w:id="68" w:name="_Toc14332"/>
      <w:bookmarkStart w:id="69" w:name="_Toc214443394"/>
      <w:r>
        <w:t>试验选取与处理</w:t>
      </w:r>
      <w:bookmarkEnd w:id="68"/>
      <w:bookmarkEnd w:id="69"/>
    </w:p>
    <w:p w:rsidR="00C86FAF" w:rsidRDefault="00C86FAF" w:rsidP="00C86FAF">
      <w:pPr>
        <w:pStyle w:val="af5"/>
        <w:numPr>
          <w:ilvl w:val="0"/>
          <w:numId w:val="33"/>
        </w:numPr>
      </w:pPr>
      <w:r w:rsidRPr="00C86FAF">
        <w:rPr>
          <w:rFonts w:hint="eastAsia"/>
        </w:rPr>
        <w:t xml:space="preserve">若需测量涂层厚度，应同时制备至少 3 </w:t>
      </w:r>
      <w:proofErr w:type="gramStart"/>
      <w:r w:rsidRPr="00C86FAF">
        <w:rPr>
          <w:rFonts w:hint="eastAsia"/>
        </w:rPr>
        <w:t>个</w:t>
      </w:r>
      <w:proofErr w:type="gramEnd"/>
      <w:r w:rsidRPr="00C86FAF">
        <w:rPr>
          <w:rFonts w:hint="eastAsia"/>
        </w:rPr>
        <w:t>厚度已知的标准试片用于校准。</w:t>
      </w:r>
    </w:p>
    <w:p w:rsidR="00C86FAF" w:rsidRDefault="00C86FAF" w:rsidP="00C86FAF">
      <w:pPr>
        <w:pStyle w:val="af5"/>
        <w:numPr>
          <w:ilvl w:val="0"/>
          <w:numId w:val="33"/>
        </w:numPr>
      </w:pPr>
      <w:r w:rsidRPr="00C86FAF">
        <w:rPr>
          <w:rFonts w:hint="eastAsia"/>
        </w:rPr>
        <w:t>试样表面应保持清洁、干燥，不得涂覆额外影响热特性的物质。</w:t>
      </w:r>
    </w:p>
    <w:p w:rsidR="00C86FAF" w:rsidRDefault="00C86FAF" w:rsidP="00C86FAF">
      <w:pPr>
        <w:pStyle w:val="affd"/>
        <w:spacing w:before="120" w:after="120"/>
      </w:pPr>
      <w:bookmarkStart w:id="70" w:name="_Toc22146"/>
      <w:bookmarkStart w:id="71" w:name="_Toc214443395"/>
      <w:r>
        <w:rPr>
          <w:rFonts w:hint="eastAsia"/>
        </w:rPr>
        <w:t>设备准备与校准</w:t>
      </w:r>
      <w:bookmarkEnd w:id="70"/>
      <w:bookmarkEnd w:id="71"/>
    </w:p>
    <w:p w:rsidR="00C86FAF" w:rsidRDefault="00C86FAF" w:rsidP="00C86FAF">
      <w:pPr>
        <w:pStyle w:val="af5"/>
        <w:numPr>
          <w:ilvl w:val="0"/>
          <w:numId w:val="34"/>
        </w:numPr>
      </w:pPr>
      <w:r w:rsidRPr="00C86FAF">
        <w:rPr>
          <w:rFonts w:hint="eastAsia"/>
        </w:rPr>
        <w:t>红外热像仪应按 GB/T 16842 规定进行校准，确认测温精度符合 5.1 要求。</w:t>
      </w:r>
    </w:p>
    <w:p w:rsidR="00C86FAF" w:rsidRDefault="00C86FAF" w:rsidP="00C86FAF">
      <w:pPr>
        <w:pStyle w:val="af5"/>
        <w:numPr>
          <w:ilvl w:val="0"/>
          <w:numId w:val="34"/>
        </w:numPr>
      </w:pPr>
      <w:r w:rsidRPr="00C86FAF">
        <w:rPr>
          <w:rFonts w:hint="eastAsia"/>
        </w:rPr>
        <w:t>加热激励源的脉冲能量及均匀性应经测试确认，并在试验记录中标明。</w:t>
      </w:r>
    </w:p>
    <w:p w:rsidR="00C86FAF" w:rsidRDefault="00C86FAF" w:rsidP="00C86FAF">
      <w:pPr>
        <w:pStyle w:val="af5"/>
        <w:numPr>
          <w:ilvl w:val="0"/>
          <w:numId w:val="34"/>
        </w:numPr>
      </w:pPr>
      <w:r w:rsidRPr="00C86FAF">
        <w:rPr>
          <w:rFonts w:hint="eastAsia"/>
        </w:rPr>
        <w:t>校准试片应在相同设备和环境条件下进行测试，用于建立厚度与特征参数的关系曲线。</w:t>
      </w:r>
    </w:p>
    <w:p w:rsidR="00C86FAF" w:rsidRDefault="00C86FAF" w:rsidP="00C86FAF">
      <w:pPr>
        <w:pStyle w:val="affd"/>
        <w:spacing w:before="120" w:after="120"/>
      </w:pPr>
      <w:bookmarkStart w:id="72" w:name="_Toc31299"/>
      <w:bookmarkStart w:id="73" w:name="_Toc214443396"/>
      <w:r>
        <w:rPr>
          <w:rFonts w:hint="eastAsia"/>
        </w:rPr>
        <w:t>数据处理</w:t>
      </w:r>
      <w:bookmarkEnd w:id="72"/>
      <w:bookmarkEnd w:id="73"/>
    </w:p>
    <w:p w:rsidR="00C86FAF" w:rsidRDefault="00C86FAF" w:rsidP="00C86FAF">
      <w:pPr>
        <w:pStyle w:val="af5"/>
        <w:numPr>
          <w:ilvl w:val="0"/>
          <w:numId w:val="35"/>
        </w:numPr>
      </w:pPr>
      <w:r w:rsidRPr="00C86FAF">
        <w:rPr>
          <w:rFonts w:hint="eastAsia"/>
        </w:rPr>
        <w:t>对热像序列进行预处理，包括去噪、热漂移修正和背景扣除。</w:t>
      </w:r>
    </w:p>
    <w:p w:rsidR="00C86FAF" w:rsidRDefault="00C86FAF" w:rsidP="00C86FAF">
      <w:pPr>
        <w:pStyle w:val="af5"/>
        <w:numPr>
          <w:ilvl w:val="0"/>
          <w:numId w:val="35"/>
        </w:numPr>
      </w:pPr>
      <w:r w:rsidRPr="00C86FAF">
        <w:rPr>
          <w:rFonts w:hint="eastAsia"/>
        </w:rPr>
        <w:t>将时间域信号转换至频域，获取相位谱。</w:t>
      </w:r>
    </w:p>
    <w:p w:rsidR="00C86FAF" w:rsidRDefault="00C86FAF" w:rsidP="00C86FAF">
      <w:pPr>
        <w:pStyle w:val="af5"/>
        <w:numPr>
          <w:ilvl w:val="0"/>
          <w:numId w:val="35"/>
        </w:numPr>
      </w:pPr>
      <w:r w:rsidRPr="00C86FAF">
        <w:rPr>
          <w:rFonts w:hint="eastAsia"/>
        </w:rPr>
        <w:t>提取最小相位频率，并计算RSRMPF（Minimum Phase Reciprocal Square Root，</w:t>
      </w:r>
      <w:proofErr w:type="gramStart"/>
      <w:r w:rsidRPr="00C86FAF">
        <w:rPr>
          <w:rFonts w:hint="eastAsia"/>
        </w:rPr>
        <w:t>最小相频倒数</w:t>
      </w:r>
      <w:proofErr w:type="gramEnd"/>
      <w:r w:rsidRPr="00C86FAF">
        <w:rPr>
          <w:rFonts w:hint="eastAsia"/>
        </w:rPr>
        <w:t>平方根）作为厚度特征参数。</w:t>
      </w:r>
    </w:p>
    <w:p w:rsidR="00C86FAF" w:rsidRDefault="00C86FAF" w:rsidP="00C86FAF">
      <w:pPr>
        <w:pStyle w:val="af5"/>
        <w:numPr>
          <w:ilvl w:val="0"/>
          <w:numId w:val="35"/>
        </w:numPr>
      </w:pPr>
      <w:r w:rsidRPr="00C86FAF">
        <w:rPr>
          <w:rFonts w:hint="eastAsia"/>
        </w:rPr>
        <w:t>依据校准曲线，将 RSRMPF 转换为涂层厚度。</w:t>
      </w:r>
    </w:p>
    <w:p w:rsidR="00C86FAF" w:rsidRDefault="00C86FAF" w:rsidP="00C86FAF">
      <w:pPr>
        <w:pStyle w:val="af5"/>
        <w:numPr>
          <w:ilvl w:val="0"/>
          <w:numId w:val="35"/>
        </w:numPr>
      </w:pPr>
      <w:r w:rsidRPr="00C86FAF">
        <w:rPr>
          <w:rFonts w:hint="eastAsia"/>
        </w:rPr>
        <w:t>通过热响应曲线的空间分布，识别局部热异常区，并判定为厚度不均、脱粘、空鼓或其他缺陷。</w:t>
      </w:r>
    </w:p>
    <w:p w:rsidR="00C86FAF" w:rsidRDefault="00C86FAF" w:rsidP="00C86FAF">
      <w:pPr>
        <w:pStyle w:val="af5"/>
        <w:numPr>
          <w:ilvl w:val="0"/>
          <w:numId w:val="35"/>
        </w:numPr>
      </w:pPr>
      <w:r w:rsidRPr="00C86FAF">
        <w:rPr>
          <w:rFonts w:hint="eastAsia"/>
        </w:rPr>
        <w:t>对每个测量点进行重复性分析，计算平均值、标准差和相对偏差。</w:t>
      </w:r>
    </w:p>
    <w:p w:rsidR="00C86FAF" w:rsidRDefault="00C86FAF" w:rsidP="00C86FAF">
      <w:pPr>
        <w:pStyle w:val="affc"/>
        <w:spacing w:before="240" w:after="240"/>
      </w:pPr>
      <w:bookmarkStart w:id="74" w:name="_Toc214443397"/>
      <w:r w:rsidRPr="00C86FAF">
        <w:rPr>
          <w:rFonts w:hint="eastAsia"/>
        </w:rPr>
        <w:t>判定标准</w:t>
      </w:r>
      <w:bookmarkEnd w:id="74"/>
    </w:p>
    <w:p w:rsidR="00C86FAF" w:rsidRDefault="00C86FAF" w:rsidP="00C86FAF">
      <w:pPr>
        <w:pStyle w:val="af5"/>
        <w:numPr>
          <w:ilvl w:val="0"/>
          <w:numId w:val="36"/>
        </w:numPr>
      </w:pPr>
      <w:r w:rsidRPr="00C86FAF">
        <w:rPr>
          <w:rFonts w:hint="eastAsia"/>
        </w:rPr>
        <w:t>涂层厚度应在设计或工艺规定范围内。</w:t>
      </w:r>
    </w:p>
    <w:p w:rsidR="00C86FAF" w:rsidRDefault="00C86FAF" w:rsidP="00C86FAF">
      <w:pPr>
        <w:pStyle w:val="af5"/>
      </w:pPr>
      <w:r w:rsidRPr="00C86FAF">
        <w:rPr>
          <w:rFonts w:hint="eastAsia"/>
        </w:rPr>
        <w:t>厚度不均匀性（最大值与最小值之差/平均值）不应大于技术协议规定值，推荐不大于10 %。</w:t>
      </w:r>
    </w:p>
    <w:p w:rsidR="00C86FAF" w:rsidRDefault="00C86FAF" w:rsidP="00C86FAF">
      <w:pPr>
        <w:pStyle w:val="af5"/>
      </w:pPr>
      <w:r w:rsidRPr="00C86FAF">
        <w:rPr>
          <w:rFonts w:hint="eastAsia"/>
        </w:rPr>
        <w:t>检测到的缺陷面积及位置应记录，并按技术协议或相关标准进行判定。</w:t>
      </w:r>
    </w:p>
    <w:p w:rsidR="00C86FAF" w:rsidRDefault="00C86FAF" w:rsidP="00C86FAF">
      <w:pPr>
        <w:pStyle w:val="af5"/>
      </w:pPr>
      <w:r w:rsidRPr="00C86FAF">
        <w:rPr>
          <w:rFonts w:hint="eastAsia"/>
        </w:rPr>
        <w:t>当结果超出允许范围时，应在试验报告中标注为“不合格”，并附缺陷热像。</w:t>
      </w:r>
    </w:p>
    <w:p w:rsidR="00C86FAF" w:rsidRPr="00C86FAF" w:rsidRDefault="00C86FAF" w:rsidP="00C86FAF">
      <w:pPr>
        <w:pStyle w:val="af5"/>
        <w:numPr>
          <w:ilvl w:val="0"/>
          <w:numId w:val="0"/>
        </w:numPr>
        <w:ind w:left="425"/>
        <w:rPr>
          <w:rFonts w:hint="eastAsia"/>
        </w:rPr>
      </w:pPr>
    </w:p>
    <w:p w:rsidR="002A1260" w:rsidRPr="00C86FAF" w:rsidRDefault="002A1260" w:rsidP="00653FED">
      <w:pPr>
        <w:pStyle w:val="affffb"/>
        <w:ind w:firstLine="420"/>
      </w:pPr>
    </w:p>
    <w:p w:rsidR="001D212F" w:rsidRDefault="001D212F" w:rsidP="00E60C63">
      <w:pPr>
        <w:pStyle w:val="affffb"/>
        <w:ind w:firstLine="420"/>
      </w:pPr>
    </w:p>
    <w:p w:rsidR="007A5D3A" w:rsidRDefault="007A5D3A" w:rsidP="007A5D3A">
      <w:pPr>
        <w:pStyle w:val="affffb"/>
        <w:ind w:firstLine="420"/>
      </w:pPr>
    </w:p>
    <w:p w:rsidR="00C227B9" w:rsidRDefault="00C227B9" w:rsidP="007A5D3A">
      <w:pPr>
        <w:pStyle w:val="affffb"/>
        <w:ind w:firstLine="420"/>
      </w:pPr>
    </w:p>
    <w:p w:rsidR="00C227B9" w:rsidRDefault="00C227B9" w:rsidP="007A5D3A">
      <w:pPr>
        <w:pStyle w:val="affffb"/>
        <w:ind w:firstLine="420"/>
      </w:pPr>
    </w:p>
    <w:p w:rsidR="003E019F" w:rsidRDefault="003E019F" w:rsidP="00C86FAF">
      <w:pPr>
        <w:pStyle w:val="affffb"/>
        <w:ind w:firstLineChars="0" w:firstLine="0"/>
        <w:rPr>
          <w:rFonts w:hint="eastAsia"/>
        </w:rPr>
      </w:pPr>
    </w:p>
    <w:p w:rsidR="00C86FAF" w:rsidRDefault="00C86FAF" w:rsidP="00C86FAF">
      <w:pPr>
        <w:pStyle w:val="affffb"/>
        <w:ind w:firstLineChars="0" w:firstLine="0"/>
        <w:sectPr w:rsidR="00C86FAF" w:rsidSect="00480531">
          <w:headerReference w:type="even" r:id="rId24"/>
          <w:headerReference w:type="default" r:id="rId25"/>
          <w:footerReference w:type="even" r:id="rId26"/>
          <w:footerReference w:type="default" r:id="rId27"/>
          <w:pgSz w:w="11906" w:h="16838" w:code="9"/>
          <w:pgMar w:top="1134" w:right="1134" w:bottom="1134" w:left="1134" w:header="1418" w:footer="1134" w:gutter="0"/>
          <w:pgNumType w:start="1"/>
          <w:cols w:space="425"/>
          <w:formProt w:val="0"/>
          <w:docGrid w:linePitch="312"/>
        </w:sectPr>
      </w:pPr>
    </w:p>
    <w:p w:rsidR="00C86FAF" w:rsidRDefault="00C86FAF" w:rsidP="00C86FAF">
      <w:pPr>
        <w:pStyle w:val="af8"/>
        <w:rPr>
          <w:rFonts w:hint="eastAsia"/>
          <w:vanish w:val="0"/>
        </w:rPr>
      </w:pPr>
      <w:bookmarkStart w:id="75" w:name="BookMark5"/>
      <w:bookmarkEnd w:id="21"/>
    </w:p>
    <w:p w:rsidR="00C86FAF" w:rsidRDefault="00C86FAF" w:rsidP="00C86FAF">
      <w:pPr>
        <w:pStyle w:val="afe"/>
        <w:rPr>
          <w:rFonts w:hint="eastAsia"/>
          <w:vanish w:val="0"/>
        </w:rPr>
      </w:pPr>
    </w:p>
    <w:p w:rsidR="00C86FAF" w:rsidRDefault="00C86FAF" w:rsidP="00C86FAF">
      <w:pPr>
        <w:pStyle w:val="aff3"/>
        <w:spacing w:after="120"/>
        <w:rPr>
          <w:rFonts w:hint="eastAsia"/>
        </w:rPr>
      </w:pPr>
      <w:r>
        <w:br/>
      </w:r>
      <w:bookmarkStart w:id="76" w:name="_Toc214443398"/>
      <w:r>
        <w:rPr>
          <w:rFonts w:hint="eastAsia"/>
        </w:rPr>
        <w:t>（资料性）</w:t>
      </w:r>
      <w:r>
        <w:br/>
      </w:r>
      <w:r>
        <w:rPr>
          <w:rFonts w:hint="eastAsia"/>
        </w:rPr>
        <w:t>典型绝缘子RTV缺陷涂层的热波响应</w:t>
      </w:r>
      <w:bookmarkEnd w:id="76"/>
    </w:p>
    <w:p w:rsidR="00C86FAF" w:rsidRDefault="00C86FAF" w:rsidP="00C86FAF">
      <w:pPr>
        <w:pStyle w:val="aff4"/>
        <w:spacing w:before="120" w:after="120"/>
      </w:pPr>
      <w:bookmarkStart w:id="77" w:name="_Toc214443399"/>
      <w:r w:rsidRPr="00C86FAF">
        <w:rPr>
          <w:rFonts w:hint="eastAsia"/>
        </w:rPr>
        <w:t>RTV涂层表面缺陷</w:t>
      </w:r>
      <w:bookmarkEnd w:id="77"/>
    </w:p>
    <w:p w:rsidR="00C86FAF" w:rsidRDefault="00C86FAF" w:rsidP="00C86FAF">
      <w:pPr>
        <w:pStyle w:val="affffb"/>
        <w:ind w:firstLine="420"/>
      </w:pPr>
      <w:r w:rsidRPr="00C86FAF">
        <w:rPr>
          <w:rFonts w:hint="eastAsia"/>
        </w:rPr>
        <w:t>RTV</w:t>
      </w:r>
      <w:r w:rsidRPr="00C86FAF">
        <w:rPr>
          <w:rFonts w:hint="eastAsia"/>
        </w:rPr>
        <w:t>（</w:t>
      </w:r>
      <w:r w:rsidRPr="00C86FAF">
        <w:rPr>
          <w:rFonts w:hint="eastAsia"/>
        </w:rPr>
        <w:t>Room Temperature Vulcanizing</w:t>
      </w:r>
      <w:r w:rsidRPr="00C86FAF">
        <w:rPr>
          <w:rFonts w:hint="eastAsia"/>
        </w:rPr>
        <w:t>）涂层试片表面模拟多破损缺陷，试片外观如图</w:t>
      </w:r>
      <w:r w:rsidRPr="00C86FAF">
        <w:rPr>
          <w:rFonts w:hint="eastAsia"/>
        </w:rPr>
        <w:t>A.1(a)</w:t>
      </w:r>
      <w:r w:rsidRPr="00C86FAF">
        <w:rPr>
          <w:rFonts w:hint="eastAsia"/>
        </w:rPr>
        <w:t>所示。图</w:t>
      </w:r>
      <w:r w:rsidRPr="00C86FAF">
        <w:rPr>
          <w:rFonts w:hint="eastAsia"/>
        </w:rPr>
        <w:t>A.1(b)</w:t>
      </w:r>
      <w:r w:rsidRPr="00C86FAF">
        <w:rPr>
          <w:rFonts w:hint="eastAsia"/>
        </w:rPr>
        <w:t>所示为采集热图序列中第</w:t>
      </w:r>
      <w:r w:rsidRPr="00C86FAF">
        <w:rPr>
          <w:rFonts w:hint="eastAsia"/>
        </w:rPr>
        <w:t>38</w:t>
      </w:r>
      <w:r w:rsidRPr="00C86FAF">
        <w:rPr>
          <w:rFonts w:hint="eastAsia"/>
        </w:rPr>
        <w:t>帧原始热图，图像中可清楚识别出这些破损缺陷。</w:t>
      </w:r>
    </w:p>
    <w:p w:rsidR="00C8508E" w:rsidRPr="00C86FAF" w:rsidRDefault="00C8508E" w:rsidP="00480531">
      <w:pPr>
        <w:pStyle w:val="affffb"/>
        <w:ind w:firstLine="420"/>
        <w:jc w:val="center"/>
        <w:rPr>
          <w:rFonts w:hint="eastAsia"/>
        </w:rPr>
      </w:pPr>
      <w:r>
        <w:drawing>
          <wp:inline distT="0" distB="0" distL="0" distR="0" wp14:anchorId="418C8EC9" wp14:editId="484E954D">
            <wp:extent cx="5266690" cy="2283460"/>
            <wp:effectExtent l="0" t="0" r="635" b="2540"/>
            <wp:docPr id="1530082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8263" name="图片 1"/>
                    <pic:cNvPicPr>
                      <a:picLocks noChangeAspect="1"/>
                    </pic:cNvPicPr>
                  </pic:nvPicPr>
                  <pic:blipFill>
                    <a:blip r:embed="rId28"/>
                    <a:srcRect b="53260"/>
                    <a:stretch>
                      <a:fillRect/>
                    </a:stretch>
                  </pic:blipFill>
                  <pic:spPr>
                    <a:xfrm>
                      <a:off x="0" y="0"/>
                      <a:ext cx="5267325" cy="2283861"/>
                    </a:xfrm>
                    <a:prstGeom prst="rect">
                      <a:avLst/>
                    </a:prstGeom>
                    <a:ln>
                      <a:noFill/>
                    </a:ln>
                  </pic:spPr>
                </pic:pic>
              </a:graphicData>
            </a:graphic>
          </wp:inline>
        </w:drawing>
      </w:r>
    </w:p>
    <w:p w:rsidR="00C86FAF" w:rsidRPr="00C86FAF" w:rsidRDefault="00C8508E" w:rsidP="00480531">
      <w:pPr>
        <w:pStyle w:val="affffb"/>
        <w:spacing w:beforeLines="50" w:before="120" w:afterLines="50" w:after="120"/>
        <w:ind w:firstLineChars="845" w:firstLine="1774"/>
        <w:rPr>
          <w:rFonts w:hint="eastAsia"/>
        </w:rPr>
      </w:pPr>
      <w:r>
        <w:rPr>
          <w:rFonts w:hint="eastAsia"/>
        </w:rPr>
        <w:t>（</w:t>
      </w:r>
      <w:r>
        <w:rPr>
          <w:rFonts w:hint="eastAsia"/>
        </w:rPr>
        <w:t>a</w:t>
      </w:r>
      <w:r>
        <w:rPr>
          <w:rFonts w:hint="eastAsia"/>
        </w:rPr>
        <w:t>）</w:t>
      </w:r>
      <w:r w:rsidRPr="00C8508E">
        <w:rPr>
          <w:rFonts w:hint="eastAsia"/>
        </w:rPr>
        <w:t>试件外观</w:t>
      </w:r>
      <w:r>
        <w:rPr>
          <w:rFonts w:hint="eastAsia"/>
        </w:rPr>
        <w:t xml:space="preserve">                        </w:t>
      </w:r>
      <w:r w:rsidR="00480531">
        <w:t xml:space="preserve"> </w:t>
      </w:r>
      <w:r>
        <w:rPr>
          <w:rFonts w:hint="eastAsia"/>
        </w:rPr>
        <w:t xml:space="preserve"> </w:t>
      </w:r>
      <w:r>
        <w:rPr>
          <w:rFonts w:hint="eastAsia"/>
        </w:rPr>
        <w:t>（</w:t>
      </w:r>
      <w:r>
        <w:rPr>
          <w:rFonts w:hint="eastAsia"/>
        </w:rPr>
        <w:t>b</w:t>
      </w:r>
      <w:r>
        <w:rPr>
          <w:rFonts w:hint="eastAsia"/>
        </w:rPr>
        <w:t>）</w:t>
      </w:r>
      <w:r w:rsidRPr="00C8508E">
        <w:rPr>
          <w:rFonts w:hint="eastAsia"/>
        </w:rPr>
        <w:t>原始热图</w:t>
      </w:r>
    </w:p>
    <w:p w:rsidR="00C86FAF" w:rsidRDefault="00C8508E" w:rsidP="00C8508E">
      <w:pPr>
        <w:pStyle w:val="af9"/>
        <w:spacing w:before="120" w:after="120"/>
      </w:pPr>
      <w:r w:rsidRPr="00C8508E">
        <w:rPr>
          <w:rFonts w:hint="eastAsia"/>
        </w:rPr>
        <w:t>RTV涂层表面缺陷</w:t>
      </w:r>
    </w:p>
    <w:p w:rsidR="00C8508E" w:rsidRDefault="00C8508E" w:rsidP="00C8508E">
      <w:pPr>
        <w:pStyle w:val="aff4"/>
        <w:spacing w:before="120" w:after="120"/>
      </w:pPr>
      <w:bookmarkStart w:id="78" w:name="_Toc214443400"/>
      <w:r w:rsidRPr="00C8508E">
        <w:rPr>
          <w:rFonts w:hint="eastAsia"/>
        </w:rPr>
        <w:t>RTV 涂层内部缺陷</w:t>
      </w:r>
      <w:bookmarkEnd w:id="78"/>
    </w:p>
    <w:p w:rsidR="00C8508E" w:rsidRPr="00C8508E" w:rsidRDefault="00C8508E" w:rsidP="00C8508E">
      <w:pPr>
        <w:pStyle w:val="affffb"/>
        <w:ind w:firstLine="420"/>
        <w:rPr>
          <w:rFonts w:hint="eastAsia"/>
        </w:rPr>
      </w:pPr>
      <w:r w:rsidRPr="00C8508E">
        <w:rPr>
          <w:rFonts w:hint="eastAsia"/>
        </w:rPr>
        <w:t>在玻璃板上粘贴</w:t>
      </w:r>
      <w:r w:rsidRPr="00C8508E">
        <w:rPr>
          <w:rFonts w:hint="eastAsia"/>
        </w:rPr>
        <w:t xml:space="preserve"> 3 </w:t>
      </w:r>
      <w:r w:rsidRPr="00C8508E">
        <w:rPr>
          <w:rFonts w:hint="eastAsia"/>
        </w:rPr>
        <w:t>枚标签后再涂覆</w:t>
      </w:r>
      <w:r w:rsidRPr="00C8508E">
        <w:rPr>
          <w:rFonts w:hint="eastAsia"/>
        </w:rPr>
        <w:t xml:space="preserve"> RTV </w:t>
      </w:r>
      <w:r w:rsidRPr="00C8508E">
        <w:rPr>
          <w:rFonts w:hint="eastAsia"/>
        </w:rPr>
        <w:t>涂层以模拟</w:t>
      </w:r>
      <w:r w:rsidRPr="00C8508E">
        <w:rPr>
          <w:rFonts w:hint="eastAsia"/>
        </w:rPr>
        <w:t xml:space="preserve"> RTV </w:t>
      </w:r>
      <w:r w:rsidRPr="00C8508E">
        <w:rPr>
          <w:rFonts w:hint="eastAsia"/>
        </w:rPr>
        <w:t>涂层内部杂质缺陷，试片外观如图</w:t>
      </w:r>
      <w:r w:rsidRPr="00C8508E">
        <w:rPr>
          <w:rFonts w:hint="eastAsia"/>
        </w:rPr>
        <w:t>A.2(a)</w:t>
      </w:r>
      <w:r w:rsidRPr="00C8508E">
        <w:rPr>
          <w:rFonts w:hint="eastAsia"/>
        </w:rPr>
        <w:t>所示。图</w:t>
      </w:r>
      <w:r w:rsidRPr="00C8508E">
        <w:rPr>
          <w:rFonts w:hint="eastAsia"/>
        </w:rPr>
        <w:t>A.2(b)</w:t>
      </w:r>
      <w:r w:rsidRPr="00C8508E">
        <w:rPr>
          <w:rFonts w:hint="eastAsia"/>
        </w:rPr>
        <w:t>所示为采集热图序列中第</w:t>
      </w:r>
      <w:r w:rsidRPr="00C8508E">
        <w:rPr>
          <w:rFonts w:hint="eastAsia"/>
        </w:rPr>
        <w:t xml:space="preserve"> 67 </w:t>
      </w:r>
      <w:r w:rsidRPr="00C8508E">
        <w:rPr>
          <w:rFonts w:hint="eastAsia"/>
        </w:rPr>
        <w:t>帧原始热图，</w:t>
      </w:r>
      <w:r w:rsidRPr="00C8508E">
        <w:rPr>
          <w:rFonts w:hint="eastAsia"/>
        </w:rPr>
        <w:t xml:space="preserve"> </w:t>
      </w:r>
      <w:r w:rsidRPr="00C8508E">
        <w:rPr>
          <w:rFonts w:hint="eastAsia"/>
        </w:rPr>
        <w:t>由于缺陷的存在改变了</w:t>
      </w:r>
      <w:r w:rsidRPr="00C8508E">
        <w:rPr>
          <w:rFonts w:hint="eastAsia"/>
        </w:rPr>
        <w:t xml:space="preserve"> RTV </w:t>
      </w:r>
      <w:r w:rsidRPr="00C8508E">
        <w:rPr>
          <w:rFonts w:hint="eastAsia"/>
        </w:rPr>
        <w:t>涂层下表面的热波反射系数，因此缺陷位置与非缺陷位置的表面温度场产生差异，从图像中可识别出三处标签所在的位置。</w:t>
      </w:r>
    </w:p>
    <w:p w:rsidR="00C8508E" w:rsidRDefault="00C8508E" w:rsidP="00480531">
      <w:pPr>
        <w:pStyle w:val="affffb"/>
        <w:ind w:firstLine="420"/>
        <w:jc w:val="center"/>
      </w:pPr>
      <w:r>
        <w:drawing>
          <wp:inline distT="0" distB="0" distL="0" distR="0" wp14:anchorId="09C2947A" wp14:editId="08C6B635">
            <wp:extent cx="5105400" cy="2094230"/>
            <wp:effectExtent l="0" t="0" r="0" b="1270"/>
            <wp:docPr id="10890052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005232" name="图片 1"/>
                    <pic:cNvPicPr>
                      <a:picLocks noChangeAspect="1"/>
                    </pic:cNvPicPr>
                  </pic:nvPicPr>
                  <pic:blipFill>
                    <a:blip r:embed="rId29" cstate="email"/>
                    <a:srcRect t="-2"/>
                    <a:stretch>
                      <a:fillRect/>
                    </a:stretch>
                  </pic:blipFill>
                  <pic:spPr>
                    <a:xfrm>
                      <a:off x="0" y="0"/>
                      <a:ext cx="5124122" cy="2102090"/>
                    </a:xfrm>
                    <a:prstGeom prst="rect">
                      <a:avLst/>
                    </a:prstGeom>
                    <a:ln>
                      <a:noFill/>
                    </a:ln>
                  </pic:spPr>
                </pic:pic>
              </a:graphicData>
            </a:graphic>
          </wp:inline>
        </w:drawing>
      </w:r>
    </w:p>
    <w:p w:rsidR="00C8508E" w:rsidRDefault="00C8508E" w:rsidP="00480531">
      <w:pPr>
        <w:pStyle w:val="affffb"/>
        <w:spacing w:beforeLines="50" w:before="120" w:afterLines="50" w:after="120"/>
        <w:ind w:firstLineChars="950" w:firstLine="1995"/>
        <w:rPr>
          <w:rFonts w:hint="eastAsia"/>
        </w:rPr>
      </w:pPr>
      <w:r>
        <w:rPr>
          <w:rFonts w:hint="eastAsia"/>
        </w:rPr>
        <w:t>（</w:t>
      </w:r>
      <w:r>
        <w:rPr>
          <w:rFonts w:hint="eastAsia"/>
        </w:rPr>
        <w:t>a</w:t>
      </w:r>
      <w:r>
        <w:rPr>
          <w:rFonts w:hint="eastAsia"/>
        </w:rPr>
        <w:t>）</w:t>
      </w:r>
      <w:r w:rsidRPr="00C8508E">
        <w:rPr>
          <w:rFonts w:hint="eastAsia"/>
        </w:rPr>
        <w:t>试件外观</w:t>
      </w:r>
      <w:r>
        <w:rPr>
          <w:rFonts w:hint="eastAsia"/>
        </w:rPr>
        <w:t xml:space="preserve">               </w:t>
      </w:r>
      <w:r>
        <w:t xml:space="preserve">          </w:t>
      </w:r>
      <w:r>
        <w:rPr>
          <w:rFonts w:hint="eastAsia"/>
        </w:rPr>
        <w:t>（</w:t>
      </w:r>
      <w:r>
        <w:rPr>
          <w:rFonts w:hint="eastAsia"/>
        </w:rPr>
        <w:t>b</w:t>
      </w:r>
      <w:r>
        <w:rPr>
          <w:rFonts w:hint="eastAsia"/>
        </w:rPr>
        <w:t>）</w:t>
      </w:r>
      <w:r w:rsidRPr="00C8508E">
        <w:rPr>
          <w:rFonts w:hint="eastAsia"/>
        </w:rPr>
        <w:t>原始热图</w:t>
      </w:r>
    </w:p>
    <w:p w:rsidR="00C8508E" w:rsidRDefault="00C8508E" w:rsidP="00C8508E">
      <w:pPr>
        <w:pStyle w:val="af9"/>
        <w:spacing w:before="120" w:after="120"/>
      </w:pPr>
      <w:r w:rsidRPr="00C8508E">
        <w:rPr>
          <w:rFonts w:hint="eastAsia"/>
        </w:rPr>
        <w:t>RTV涂层内部缺陷</w:t>
      </w:r>
    </w:p>
    <w:p w:rsidR="00C8508E" w:rsidRDefault="00C8508E" w:rsidP="00C8508E">
      <w:pPr>
        <w:pStyle w:val="aff4"/>
        <w:spacing w:before="120" w:after="120"/>
      </w:pPr>
      <w:bookmarkStart w:id="79" w:name="_Toc214443401"/>
      <w:r w:rsidRPr="00C8508E">
        <w:rPr>
          <w:rFonts w:hint="eastAsia"/>
        </w:rPr>
        <w:t>RTV 涂层脱粘检测</w:t>
      </w:r>
      <w:bookmarkEnd w:id="79"/>
    </w:p>
    <w:p w:rsidR="00C8508E" w:rsidRDefault="00C8508E" w:rsidP="00C8508E">
      <w:pPr>
        <w:pStyle w:val="affffb"/>
        <w:ind w:firstLine="420"/>
      </w:pPr>
      <w:r w:rsidRPr="00C8508E">
        <w:rPr>
          <w:rFonts w:hint="eastAsia"/>
        </w:rPr>
        <w:t>在玻璃片上喷涂</w:t>
      </w:r>
      <w:r w:rsidRPr="00C8508E">
        <w:rPr>
          <w:rFonts w:hint="eastAsia"/>
        </w:rPr>
        <w:t xml:space="preserve"> 2 </w:t>
      </w:r>
      <w:r w:rsidRPr="00C8508E">
        <w:rPr>
          <w:rFonts w:hint="eastAsia"/>
        </w:rPr>
        <w:t>处聚四氟乙烯后再涂覆</w:t>
      </w:r>
      <w:r w:rsidRPr="00C8508E">
        <w:rPr>
          <w:rFonts w:hint="eastAsia"/>
        </w:rPr>
        <w:t xml:space="preserve"> RTV </w:t>
      </w:r>
      <w:r w:rsidRPr="00C8508E">
        <w:rPr>
          <w:rFonts w:hint="eastAsia"/>
        </w:rPr>
        <w:t>涂层，利用其与</w:t>
      </w:r>
      <w:r w:rsidRPr="00C8508E">
        <w:rPr>
          <w:rFonts w:hint="eastAsia"/>
        </w:rPr>
        <w:t xml:space="preserve"> RTV </w:t>
      </w:r>
      <w:r w:rsidRPr="00C8508E">
        <w:rPr>
          <w:rFonts w:hint="eastAsia"/>
        </w:rPr>
        <w:t>不反应的特性模拟</w:t>
      </w:r>
      <w:r w:rsidRPr="00C8508E">
        <w:rPr>
          <w:rFonts w:hint="eastAsia"/>
        </w:rPr>
        <w:t xml:space="preserve"> RTV </w:t>
      </w:r>
      <w:r w:rsidRPr="00C8508E">
        <w:rPr>
          <w:rFonts w:hint="eastAsia"/>
        </w:rPr>
        <w:t>涂层脱粘缺陷，试片如图</w:t>
      </w:r>
      <w:r w:rsidRPr="00C8508E">
        <w:rPr>
          <w:rFonts w:hint="eastAsia"/>
        </w:rPr>
        <w:t xml:space="preserve"> A.3(a) </w:t>
      </w:r>
      <w:r w:rsidRPr="00C8508E">
        <w:rPr>
          <w:rFonts w:hint="eastAsia"/>
        </w:rPr>
        <w:t>所示。图</w:t>
      </w:r>
      <w:r w:rsidRPr="00C8508E">
        <w:rPr>
          <w:rFonts w:hint="eastAsia"/>
        </w:rPr>
        <w:t xml:space="preserve"> A.3(b)</w:t>
      </w:r>
      <w:r w:rsidRPr="00C8508E">
        <w:rPr>
          <w:rFonts w:hint="eastAsia"/>
        </w:rPr>
        <w:t>所示为采集热图序列中第</w:t>
      </w:r>
      <w:r w:rsidRPr="00C8508E">
        <w:rPr>
          <w:rFonts w:hint="eastAsia"/>
        </w:rPr>
        <w:t xml:space="preserve"> 145 </w:t>
      </w:r>
      <w:r w:rsidRPr="00C8508E">
        <w:rPr>
          <w:rFonts w:hint="eastAsia"/>
        </w:rPr>
        <w:t>帧原始热图，图像中可识别出两处脱粘位置。</w:t>
      </w:r>
    </w:p>
    <w:p w:rsidR="00C8508E" w:rsidRPr="00C8508E" w:rsidRDefault="00C8508E" w:rsidP="00C8508E">
      <w:pPr>
        <w:pStyle w:val="affffb"/>
        <w:ind w:firstLine="420"/>
        <w:jc w:val="center"/>
        <w:rPr>
          <w:rFonts w:hint="eastAsia"/>
        </w:rPr>
      </w:pPr>
      <w:r>
        <w:lastRenderedPageBreak/>
        <w:drawing>
          <wp:inline distT="0" distB="0" distL="0" distR="0" wp14:anchorId="4A48D756" wp14:editId="6779CE0A">
            <wp:extent cx="4905375" cy="2177415"/>
            <wp:effectExtent l="0" t="0" r="0" b="3810"/>
            <wp:docPr id="6553363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336309" name="图片 1"/>
                    <pic:cNvPicPr>
                      <a:picLocks noChangeAspect="1"/>
                    </pic:cNvPicPr>
                  </pic:nvPicPr>
                  <pic:blipFill>
                    <a:blip r:embed="rId30"/>
                    <a:srcRect t="1362" b="53141"/>
                    <a:stretch>
                      <a:fillRect/>
                    </a:stretch>
                  </pic:blipFill>
                  <pic:spPr>
                    <a:xfrm>
                      <a:off x="0" y="0"/>
                      <a:ext cx="4924778" cy="2186102"/>
                    </a:xfrm>
                    <a:prstGeom prst="rect">
                      <a:avLst/>
                    </a:prstGeom>
                    <a:ln>
                      <a:noFill/>
                    </a:ln>
                  </pic:spPr>
                </pic:pic>
              </a:graphicData>
            </a:graphic>
          </wp:inline>
        </w:drawing>
      </w:r>
    </w:p>
    <w:p w:rsidR="00C8508E" w:rsidRDefault="00C8508E" w:rsidP="00C8508E">
      <w:pPr>
        <w:pStyle w:val="affffb"/>
        <w:ind w:firstLineChars="900" w:firstLine="1890"/>
        <w:rPr>
          <w:rFonts w:hint="eastAsia"/>
        </w:rPr>
      </w:pPr>
      <w:r>
        <w:rPr>
          <w:rFonts w:hint="eastAsia"/>
        </w:rPr>
        <w:t>（</w:t>
      </w:r>
      <w:r>
        <w:rPr>
          <w:rFonts w:hint="eastAsia"/>
        </w:rPr>
        <w:t>a</w:t>
      </w:r>
      <w:r>
        <w:rPr>
          <w:rFonts w:hint="eastAsia"/>
        </w:rPr>
        <w:t>）</w:t>
      </w:r>
      <w:r w:rsidRPr="00C8508E">
        <w:rPr>
          <w:rFonts w:hint="eastAsia"/>
        </w:rPr>
        <w:t>试件外观</w:t>
      </w:r>
      <w:r>
        <w:rPr>
          <w:rFonts w:hint="eastAsia"/>
        </w:rPr>
        <w:t xml:space="preserve">               </w:t>
      </w:r>
      <w:r>
        <w:t xml:space="preserve">         </w:t>
      </w:r>
      <w:r>
        <w:rPr>
          <w:rFonts w:hint="eastAsia"/>
        </w:rPr>
        <w:t>（</w:t>
      </w:r>
      <w:r>
        <w:rPr>
          <w:rFonts w:hint="eastAsia"/>
        </w:rPr>
        <w:t>b</w:t>
      </w:r>
      <w:r>
        <w:rPr>
          <w:rFonts w:hint="eastAsia"/>
        </w:rPr>
        <w:t>）</w:t>
      </w:r>
      <w:r w:rsidRPr="00C8508E">
        <w:rPr>
          <w:rFonts w:hint="eastAsia"/>
        </w:rPr>
        <w:t>原始热图</w:t>
      </w:r>
    </w:p>
    <w:p w:rsidR="00C8508E" w:rsidRDefault="00C8508E" w:rsidP="00C8508E">
      <w:pPr>
        <w:pStyle w:val="af9"/>
        <w:spacing w:before="120" w:after="120"/>
      </w:pPr>
      <w:r w:rsidRPr="00C8508E">
        <w:rPr>
          <w:rFonts w:hint="eastAsia"/>
        </w:rPr>
        <w:t>RTV 涂层脱粘检测</w:t>
      </w:r>
    </w:p>
    <w:p w:rsidR="00C8508E" w:rsidRDefault="00C8508E" w:rsidP="00C8508E">
      <w:pPr>
        <w:pStyle w:val="affffb"/>
        <w:ind w:firstLine="420"/>
      </w:pPr>
    </w:p>
    <w:p w:rsidR="00C8508E" w:rsidRDefault="00C8508E" w:rsidP="00C8508E">
      <w:pPr>
        <w:pStyle w:val="affffb"/>
        <w:ind w:firstLine="420"/>
      </w:pPr>
    </w:p>
    <w:p w:rsidR="00C8508E" w:rsidRDefault="00C8508E" w:rsidP="00C8508E">
      <w:pPr>
        <w:pStyle w:val="affffb"/>
        <w:ind w:firstLine="420"/>
      </w:pPr>
    </w:p>
    <w:p w:rsidR="00C8508E" w:rsidRPr="00C8508E" w:rsidRDefault="00C8508E" w:rsidP="00C8508E">
      <w:pPr>
        <w:pStyle w:val="affffb"/>
        <w:ind w:firstLine="420"/>
        <w:rPr>
          <w:rFonts w:hint="eastAsia"/>
        </w:rPr>
      </w:pPr>
    </w:p>
    <w:p w:rsidR="00C8508E" w:rsidRDefault="00C8508E" w:rsidP="00C86FAF">
      <w:pPr>
        <w:pStyle w:val="affffb"/>
        <w:ind w:firstLine="420"/>
        <w:sectPr w:rsidR="00C8508E" w:rsidSect="00480531">
          <w:headerReference w:type="even" r:id="rId31"/>
          <w:headerReference w:type="default" r:id="rId32"/>
          <w:footerReference w:type="even" r:id="rId33"/>
          <w:footerReference w:type="default" r:id="rId34"/>
          <w:pgSz w:w="11906" w:h="16838" w:code="9"/>
          <w:pgMar w:top="1134" w:right="1134" w:bottom="1134" w:left="1134" w:header="1418" w:footer="1134" w:gutter="0"/>
          <w:cols w:space="425"/>
          <w:formProt w:val="0"/>
          <w:docGrid w:linePitch="312"/>
        </w:sectPr>
      </w:pPr>
    </w:p>
    <w:p w:rsidR="00C86FAF" w:rsidRDefault="00C86FAF" w:rsidP="00C8508E">
      <w:pPr>
        <w:pStyle w:val="af8"/>
        <w:rPr>
          <w:rFonts w:hint="eastAsia"/>
          <w:vanish w:val="0"/>
        </w:rPr>
      </w:pPr>
    </w:p>
    <w:p w:rsidR="00C8508E" w:rsidRDefault="00C8508E" w:rsidP="00C8508E">
      <w:pPr>
        <w:pStyle w:val="afe"/>
        <w:rPr>
          <w:rFonts w:hint="eastAsia"/>
          <w:vanish w:val="0"/>
        </w:rPr>
      </w:pPr>
    </w:p>
    <w:p w:rsidR="00C8508E" w:rsidRDefault="00C8508E" w:rsidP="00C8508E">
      <w:pPr>
        <w:pStyle w:val="aff3"/>
        <w:spacing w:after="120"/>
        <w:rPr>
          <w:rFonts w:hint="eastAsia"/>
        </w:rPr>
      </w:pPr>
      <w:r>
        <w:br/>
      </w:r>
      <w:bookmarkStart w:id="80" w:name="_Toc214443402"/>
      <w:r>
        <w:rPr>
          <w:rFonts w:hint="eastAsia"/>
        </w:rPr>
        <w:t>（资料性）</w:t>
      </w:r>
      <w:r>
        <w:br/>
      </w:r>
      <w:r>
        <w:rPr>
          <w:rFonts w:hint="eastAsia"/>
        </w:rPr>
        <w:t>红外热波技术原理</w:t>
      </w:r>
      <w:bookmarkEnd w:id="80"/>
    </w:p>
    <w:p w:rsidR="00C8508E" w:rsidRPr="00C8508E" w:rsidRDefault="00C8508E" w:rsidP="002D7608">
      <w:pPr>
        <w:pStyle w:val="affffb"/>
        <w:ind w:firstLine="420"/>
        <w:rPr>
          <w:rFonts w:hint="eastAsia"/>
        </w:rPr>
      </w:pPr>
      <w:r w:rsidRPr="00C8508E">
        <w:rPr>
          <w:rFonts w:hint="eastAsia"/>
        </w:rPr>
        <w:t>红外热波技术的原理是基于热波在材料中的传播特性，热波在材料中的传播遵从傅里叶热传导定律。在实际的检测中，施加的热激励源可以看作为面热源，热波传播可以认为是一维传播。在各向同性、无内热源材料中的一维热传导方程如下：</w:t>
      </w:r>
    </w:p>
    <w:p w:rsidR="00C8508E" w:rsidRDefault="00C8508E" w:rsidP="00C8508E">
      <w:pPr>
        <w:pStyle w:val="affffffd"/>
      </w:pPr>
      <w:r>
        <w:tab/>
      </w:r>
      <m:oMath>
        <m:r>
          <m:rPr>
            <m:sty m:val="p"/>
          </m:rPr>
          <w:rPr>
            <w:rFonts w:ascii="Cambria Math" w:hAnsi="Cambria Math"/>
            <w:kern w:val="0"/>
          </w:rPr>
          <w:object w:dxaOrig="142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71.25pt;height:30pt" o:ole="">
              <v:imagedata r:id="rId35" o:title=""/>
            </v:shape>
            <o:OLEObject Type="Embed" ProgID="Equation.DSMT4" ShapeID="_x0000_i1075" DrawAspect="Content" ObjectID="_1825056413" r:id="rId36"/>
          </w:object>
        </m:r>
      </m:oMath>
      <w:r w:rsidRPr="00C8508E">
        <w:rPr>
          <w:rFonts w:ascii="微软雅黑" w:eastAsia="微软雅黑" w:hAnsi="微软雅黑"/>
        </w:rPr>
        <w:tab/>
      </w:r>
      <w:r>
        <w:t>(B.</w:t>
      </w:r>
      <w:r>
        <w:fldChar w:fldCharType="begin"/>
      </w:r>
      <w:r>
        <w:instrText xml:space="preserve"> seq fulu_equation_134079946358875317 </w:instrText>
      </w:r>
      <w:r>
        <w:fldChar w:fldCharType="separate"/>
      </w:r>
      <w:r w:rsidR="002D7608">
        <w:rPr>
          <w:noProof/>
        </w:rPr>
        <w:t>1</w:t>
      </w:r>
      <w:r>
        <w:fldChar w:fldCharType="end"/>
      </w:r>
      <w:r>
        <w:t>)</w:t>
      </w:r>
    </w:p>
    <w:p w:rsidR="002D7608" w:rsidRDefault="002D7608" w:rsidP="002D7608">
      <w:pPr>
        <w:pStyle w:val="affffa"/>
        <w:ind w:firstLine="420"/>
      </w:pPr>
      <w:r w:rsidRPr="002D7608">
        <w:rPr>
          <w:rFonts w:hint="eastAsia"/>
        </w:rPr>
        <w:t>式中：</w:t>
      </w:r>
    </w:p>
    <w:p w:rsidR="002D7608" w:rsidRDefault="002D7608" w:rsidP="002D7608">
      <w:pPr>
        <w:pStyle w:val="af2"/>
      </w:pPr>
      <w:r w:rsidRPr="002D7608">
        <w:rPr>
          <w:rFonts w:hint="eastAsia"/>
        </w:rPr>
        <w:t>T为试件表面的温度</w:t>
      </w:r>
      <w:r>
        <w:rPr>
          <w:rFonts w:hint="eastAsia"/>
        </w:rPr>
        <w:t>；</w:t>
      </w:r>
    </w:p>
    <w:p w:rsidR="002D7608" w:rsidRDefault="002D7608" w:rsidP="002D7608">
      <w:pPr>
        <w:pStyle w:val="af2"/>
      </w:pPr>
      <w:r>
        <w:t>τ</w:t>
      </w:r>
      <w:r>
        <w:rPr>
          <w:rFonts w:hint="eastAsia"/>
        </w:rPr>
        <w:t>是时间；</w:t>
      </w:r>
    </w:p>
    <w:p w:rsidR="002D7608" w:rsidRDefault="002D7608" w:rsidP="002D7608">
      <w:pPr>
        <w:pStyle w:val="af2"/>
      </w:pPr>
      <w:r>
        <w:t>x</w:t>
      </w:r>
      <w:proofErr w:type="gramStart"/>
      <w:r>
        <w:rPr>
          <w:rFonts w:hint="eastAsia"/>
        </w:rPr>
        <w:t>是热波的</w:t>
      </w:r>
      <w:proofErr w:type="gramEnd"/>
      <w:r>
        <w:rPr>
          <w:rFonts w:hint="eastAsia"/>
        </w:rPr>
        <w:t>一维传播方向；</w:t>
      </w:r>
    </w:p>
    <w:p w:rsidR="002D7608" w:rsidRDefault="002D7608" w:rsidP="002D7608">
      <w:pPr>
        <w:pStyle w:val="af2"/>
      </w:pPr>
      <w:r>
        <w:t>α</w:t>
      </w:r>
      <w:r>
        <w:rPr>
          <w:rFonts w:hint="eastAsia"/>
        </w:rPr>
        <w:t>是材料的热扩散系数。</w:t>
      </w:r>
    </w:p>
    <w:p w:rsidR="002D7608" w:rsidRDefault="002D7608" w:rsidP="002D7608">
      <w:pPr>
        <w:pStyle w:val="af2"/>
        <w:numPr>
          <w:ilvl w:val="0"/>
          <w:numId w:val="0"/>
        </w:numPr>
        <w:ind w:left="425"/>
      </w:pPr>
      <w:r w:rsidRPr="002D7608">
        <w:rPr>
          <w:rFonts w:hint="eastAsia"/>
        </w:rPr>
        <w:t>该参数由材料本身属性决定，如下：</w:t>
      </w:r>
    </w:p>
    <w:p w:rsidR="002D7608" w:rsidRDefault="002D7608" w:rsidP="002D7608">
      <w:pPr>
        <w:pStyle w:val="affffffd"/>
      </w:pPr>
      <w:r>
        <w:tab/>
      </w:r>
      <m:oMath>
        <m:r>
          <m:rPr>
            <m:sty m:val="p"/>
          </m:rPr>
          <w:rPr>
            <w:rFonts w:ascii="Cambria Math" w:hAnsi="Cambria Math"/>
            <w:kern w:val="0"/>
          </w:rPr>
          <w:object w:dxaOrig="780" w:dyaOrig="620">
            <v:shape id="_x0000_i1076" type="#_x0000_t75" style="width:39pt;height:30.75pt" o:ole="">
              <v:imagedata r:id="rId37" o:title=""/>
            </v:shape>
            <o:OLEObject Type="Embed" ProgID="Equation.DSMT4" ShapeID="_x0000_i1076" DrawAspect="Content" ObjectID="_1825056414" r:id="rId38"/>
          </w:object>
        </m:r>
      </m:oMath>
      <w:r w:rsidRPr="002D7608">
        <w:rPr>
          <w:rFonts w:ascii="微软雅黑" w:eastAsia="微软雅黑" w:hAnsi="微软雅黑"/>
        </w:rPr>
        <w:tab/>
      </w:r>
      <w:r>
        <w:t>(B.</w:t>
      </w:r>
      <w:r>
        <w:fldChar w:fldCharType="begin"/>
      </w:r>
      <w:r>
        <w:instrText xml:space="preserve">  seq fulu_equation_134079946358875317  </w:instrText>
      </w:r>
      <w:r>
        <w:fldChar w:fldCharType="separate"/>
      </w:r>
      <w:r>
        <w:rPr>
          <w:noProof/>
        </w:rPr>
        <w:t>2</w:t>
      </w:r>
      <w:r>
        <w:fldChar w:fldCharType="end"/>
      </w:r>
      <w:r>
        <w:t>)</w:t>
      </w:r>
    </w:p>
    <w:p w:rsidR="002D7608" w:rsidRDefault="002D7608" w:rsidP="002D7608">
      <w:pPr>
        <w:pStyle w:val="affffa"/>
        <w:ind w:firstLine="420"/>
        <w:rPr>
          <w:rFonts w:ascii="宋体" w:hAnsi="Times New Roman"/>
        </w:rPr>
      </w:pPr>
      <w:r>
        <w:rPr>
          <w:rFonts w:hint="eastAsia"/>
        </w:rPr>
        <w:t>式中，</w:t>
      </w:r>
      <w:r>
        <w:rPr>
          <w:rFonts w:ascii="宋体" w:hAnsi="Times New Roman"/>
        </w:rPr>
        <w:t>k</w:t>
      </w:r>
      <w:r>
        <w:rPr>
          <w:rFonts w:ascii="宋体" w:hAnsi="Times New Roman" w:hint="eastAsia"/>
        </w:rPr>
        <w:t>、</w:t>
      </w:r>
      <w:r>
        <w:rPr>
          <w:rFonts w:ascii="宋体" w:hAnsi="Times New Roman"/>
        </w:rPr>
        <w:t>ρ</w:t>
      </w:r>
      <w:r>
        <w:rPr>
          <w:rFonts w:ascii="宋体" w:hAnsi="Times New Roman" w:hint="eastAsia"/>
        </w:rPr>
        <w:t>和</w:t>
      </w:r>
      <w:r>
        <w:rPr>
          <w:rFonts w:ascii="宋体" w:hAnsi="Times New Roman"/>
        </w:rPr>
        <w:t>C</w:t>
      </w:r>
      <w:r>
        <w:rPr>
          <w:rFonts w:ascii="宋体" w:hAnsi="Times New Roman" w:hint="eastAsia"/>
        </w:rPr>
        <w:t>分别是被检测材料的热导率、密度和比热容。</w:t>
      </w:r>
    </w:p>
    <w:p w:rsidR="002D7608" w:rsidRDefault="002D7608" w:rsidP="002D7608">
      <w:pPr>
        <w:pStyle w:val="affffb"/>
        <w:ind w:firstLine="420"/>
      </w:pPr>
      <w:r w:rsidRPr="002D7608">
        <w:rPr>
          <w:rFonts w:hint="eastAsia"/>
        </w:rPr>
        <w:t>通常，采用不同光热激励对材料进行加热时，其表面温度分布可通过脉冲热激励下的温度响应信号与热激励加载函数卷积求得。采用脉冲光热激励对材料进行加热时，材料表面需满足的边界条件为：</w:t>
      </w:r>
    </w:p>
    <w:p w:rsidR="002D7608" w:rsidRDefault="002D7608" w:rsidP="002D7608">
      <w:pPr>
        <w:pStyle w:val="affffffd"/>
      </w:pPr>
      <w:r>
        <w:tab/>
      </w:r>
      <m:oMath>
        <m:r>
          <m:rPr>
            <m:sty m:val="p"/>
          </m:rPr>
          <w:rPr>
            <w:rFonts w:ascii="Cambria Math" w:hAnsi="Cambria Math"/>
            <w:kern w:val="0"/>
          </w:rPr>
          <w:object w:dxaOrig="1760" w:dyaOrig="660">
            <v:shape id="_x0000_i1082" type="#_x0000_t75" style="width:87.75pt;height:33pt" o:ole="">
              <v:imagedata r:id="rId39" o:title=""/>
            </v:shape>
            <o:OLEObject Type="Embed" ProgID="Equation.DSMT4" ShapeID="_x0000_i1082" DrawAspect="Content" ObjectID="_1825056415" r:id="rId40"/>
          </w:object>
        </m:r>
      </m:oMath>
      <w:r w:rsidRPr="002D7608">
        <w:rPr>
          <w:rFonts w:ascii="微软雅黑" w:eastAsia="微软雅黑" w:hAnsi="微软雅黑"/>
        </w:rPr>
        <w:tab/>
      </w:r>
      <w:r>
        <w:t>(B.</w:t>
      </w:r>
      <w:r>
        <w:fldChar w:fldCharType="begin"/>
      </w:r>
      <w:r>
        <w:instrText xml:space="preserve">  seq fulu_equation_134079946358875317  </w:instrText>
      </w:r>
      <w:r>
        <w:fldChar w:fldCharType="separate"/>
      </w:r>
      <w:r>
        <w:rPr>
          <w:noProof/>
        </w:rPr>
        <w:t>3</w:t>
      </w:r>
      <w:r>
        <w:fldChar w:fldCharType="end"/>
      </w:r>
      <w:r>
        <w:t>)</w:t>
      </w:r>
    </w:p>
    <w:p w:rsidR="002D7608" w:rsidRPr="002D7608" w:rsidRDefault="002D7608" w:rsidP="002D7608">
      <w:pPr>
        <w:pStyle w:val="affffa"/>
        <w:ind w:firstLine="420"/>
        <w:rPr>
          <w:rFonts w:hint="eastAsia"/>
        </w:rPr>
      </w:pPr>
      <w:r>
        <w:rPr>
          <w:rFonts w:hint="eastAsia"/>
        </w:rPr>
        <w:t>式中：</w:t>
      </w:r>
    </w:p>
    <w:p w:rsidR="002D7608" w:rsidRDefault="002D7608" w:rsidP="002D7608">
      <w:pPr>
        <w:pStyle w:val="af2"/>
      </w:pPr>
      <w:r>
        <w:t>F0</w:t>
      </w:r>
      <w:r>
        <w:rPr>
          <w:rFonts w:hint="eastAsia"/>
        </w:rPr>
        <w:t>是光热激励的幅值；</w:t>
      </w:r>
    </w:p>
    <w:p w:rsidR="002D7608" w:rsidRDefault="002D7608" w:rsidP="002D7608">
      <w:pPr>
        <w:pStyle w:val="af2"/>
      </w:pPr>
      <w:r>
        <w:t>δ</w:t>
      </w:r>
      <w:r>
        <w:t>(</w:t>
      </w:r>
      <w:r>
        <w:t>τ</w:t>
      </w:r>
      <w:r>
        <w:t>)</w:t>
      </w:r>
      <w:r>
        <w:rPr>
          <w:rFonts w:hint="eastAsia"/>
        </w:rPr>
        <w:t>是脉冲光热激励。</w:t>
      </w:r>
    </w:p>
    <w:p w:rsidR="002D7608" w:rsidRDefault="002D7608" w:rsidP="002D7608">
      <w:pPr>
        <w:pStyle w:val="af2"/>
        <w:numPr>
          <w:ilvl w:val="0"/>
          <w:numId w:val="0"/>
        </w:numPr>
        <w:ind w:left="425"/>
      </w:pPr>
      <w:r w:rsidRPr="002D7608">
        <w:rPr>
          <w:rFonts w:hint="eastAsia"/>
        </w:rPr>
        <w:t>联立方程(1)和(3)，可以得到材料表面的温度响应为：</w:t>
      </w:r>
    </w:p>
    <w:p w:rsidR="002D7608" w:rsidRDefault="002D7608" w:rsidP="002D7608">
      <w:pPr>
        <w:pStyle w:val="af2"/>
        <w:numPr>
          <w:ilvl w:val="0"/>
          <w:numId w:val="0"/>
        </w:numPr>
        <w:ind w:left="425"/>
        <w:jc w:val="right"/>
        <w:rPr>
          <w:szCs w:val="21"/>
        </w:rPr>
      </w:pPr>
      <w:r>
        <w:rPr>
          <w:szCs w:val="21"/>
        </w:rPr>
        <w:object w:dxaOrig="2700" w:dyaOrig="700">
          <v:shape id="_x0000_i1078" type="#_x0000_t75" style="width:135pt;height:35.25pt" o:ole="">
            <v:imagedata r:id="rId41" o:title=""/>
          </v:shape>
          <o:OLEObject Type="Embed" ProgID="Equation.DSMT4" ShapeID="_x0000_i1078" DrawAspect="Content" ObjectID="_1825056416" r:id="rId42"/>
        </w:object>
      </w:r>
      <w:r w:rsidRPr="002D7608">
        <w:rPr>
          <w:rFonts w:hAnsi="宋体"/>
          <w:szCs w:val="21"/>
        </w:rPr>
        <w:t>………………………………………………</w:t>
      </w:r>
      <w:proofErr w:type="gramStart"/>
      <w:r w:rsidRPr="002D7608">
        <w:rPr>
          <w:rFonts w:hAnsi="宋体"/>
          <w:szCs w:val="21"/>
        </w:rPr>
        <w:t>…</w:t>
      </w:r>
      <w:r>
        <w:rPr>
          <w:szCs w:val="21"/>
        </w:rPr>
        <w:t>(</w:t>
      </w:r>
      <w:proofErr w:type="gramEnd"/>
      <w:r>
        <w:rPr>
          <w:szCs w:val="21"/>
        </w:rPr>
        <w:t>B.4</w:t>
      </w:r>
      <w:r w:rsidRPr="002D7608">
        <w:rPr>
          <w:szCs w:val="21"/>
        </w:rPr>
        <w:t>)</w:t>
      </w:r>
    </w:p>
    <w:p w:rsidR="002D7608" w:rsidRDefault="002D7608" w:rsidP="002D7608">
      <w:pPr>
        <w:pStyle w:val="af2"/>
        <w:numPr>
          <w:ilvl w:val="0"/>
          <w:numId w:val="0"/>
        </w:numPr>
        <w:ind w:firstLineChars="200" w:firstLine="420"/>
        <w:jc w:val="both"/>
      </w:pPr>
      <w:r w:rsidRPr="002D7608">
        <w:rPr>
          <w:rFonts w:hint="eastAsia"/>
        </w:rPr>
        <w:t>结合图A.1</w:t>
      </w:r>
      <w:proofErr w:type="gramStart"/>
      <w:r w:rsidRPr="002D7608">
        <w:rPr>
          <w:rFonts w:hint="eastAsia"/>
        </w:rPr>
        <w:t>中热波在</w:t>
      </w:r>
      <w:proofErr w:type="gramEnd"/>
      <w:r w:rsidRPr="002D7608">
        <w:rPr>
          <w:rFonts w:hint="eastAsia"/>
        </w:rPr>
        <w:t>材料中缺陷与正常区域的传播差异，</w:t>
      </w:r>
      <w:proofErr w:type="gramStart"/>
      <w:r w:rsidRPr="002D7608">
        <w:rPr>
          <w:rFonts w:hint="eastAsia"/>
        </w:rPr>
        <w:t>基于折</w:t>
      </w:r>
      <w:proofErr w:type="gramEnd"/>
      <w:r w:rsidRPr="002D7608">
        <w:rPr>
          <w:rFonts w:hint="eastAsia"/>
        </w:rPr>
        <w:t>反射原理，可以获得不同区域的表面温度响应信号。其中，正常区域的表面温度响应为：</w:t>
      </w:r>
    </w:p>
    <w:p w:rsidR="002D7608" w:rsidRDefault="002D7608" w:rsidP="002D7608">
      <w:pPr>
        <w:pStyle w:val="af2"/>
        <w:numPr>
          <w:ilvl w:val="0"/>
          <w:numId w:val="0"/>
        </w:numPr>
        <w:ind w:firstLineChars="200" w:firstLine="420"/>
        <w:jc w:val="right"/>
        <w:rPr>
          <w:szCs w:val="21"/>
        </w:rPr>
      </w:pPr>
      <w:r>
        <w:rPr>
          <w:szCs w:val="21"/>
        </w:rPr>
        <w:object w:dxaOrig="1760" w:dyaOrig="660">
          <v:shape id="_x0000_i1083" type="#_x0000_t75" style="width:87.75pt;height:33pt" o:ole="">
            <v:imagedata r:id="rId43" o:title=""/>
          </v:shape>
          <o:OLEObject Type="Embed" ProgID="Equation.DSMT4" ShapeID="_x0000_i1083" DrawAspect="Content" ObjectID="_1825056417" r:id="rId44"/>
        </w:object>
      </w:r>
      <w:r w:rsidRPr="002D7608">
        <w:rPr>
          <w:rFonts w:hAnsi="宋体" w:hint="eastAsia"/>
          <w:szCs w:val="21"/>
        </w:rPr>
        <w:t>……</w:t>
      </w:r>
      <w:proofErr w:type="gramStart"/>
      <w:r w:rsidRPr="002D7608">
        <w:rPr>
          <w:rFonts w:hAnsi="宋体" w:hint="eastAsia"/>
          <w:szCs w:val="21"/>
        </w:rPr>
        <w:t>……………………………………………</w:t>
      </w:r>
      <w:proofErr w:type="gramEnd"/>
      <w:r>
        <w:rPr>
          <w:rFonts w:hAnsi="宋体"/>
          <w:szCs w:val="21"/>
        </w:rPr>
        <w:t>(B.5</w:t>
      </w:r>
      <w:r w:rsidRPr="002D7608">
        <w:rPr>
          <w:rFonts w:hAnsi="宋体"/>
          <w:szCs w:val="21"/>
        </w:rPr>
        <w:t>)</w:t>
      </w:r>
    </w:p>
    <w:p w:rsidR="002D7608" w:rsidRDefault="002D7608" w:rsidP="002D7608">
      <w:pPr>
        <w:pStyle w:val="af2"/>
        <w:numPr>
          <w:ilvl w:val="0"/>
          <w:numId w:val="0"/>
        </w:numPr>
        <w:ind w:leftChars="200" w:left="424" w:right="420" w:hangingChars="2" w:hanging="4"/>
      </w:pPr>
      <w:r w:rsidRPr="002D7608">
        <w:rPr>
          <w:rFonts w:hint="eastAsia"/>
        </w:rPr>
        <w:t>缺陷区域的表面温度响应为：</w:t>
      </w:r>
    </w:p>
    <w:p w:rsidR="002D7608" w:rsidRDefault="002D7608" w:rsidP="002D7608">
      <w:pPr>
        <w:pStyle w:val="af2"/>
        <w:numPr>
          <w:ilvl w:val="0"/>
          <w:numId w:val="0"/>
        </w:numPr>
        <w:ind w:leftChars="200" w:left="424" w:hangingChars="2" w:hanging="4"/>
        <w:jc w:val="right"/>
        <w:rPr>
          <w:rFonts w:hAnsi="宋体"/>
          <w:szCs w:val="21"/>
        </w:rPr>
      </w:pPr>
      <w:r>
        <w:rPr>
          <w:szCs w:val="21"/>
        </w:rPr>
        <w:object w:dxaOrig="2620" w:dyaOrig="780">
          <v:shape id="_x0000_i1084" type="#_x0000_t75" style="width:131.25pt;height:39pt" o:ole="">
            <v:imagedata r:id="rId45" o:title=""/>
          </v:shape>
          <o:OLEObject Type="Embed" ProgID="Equation.DSMT4" ShapeID="_x0000_i1084" DrawAspect="Content" ObjectID="_1825056418" r:id="rId46"/>
        </w:object>
      </w:r>
      <w:r w:rsidRPr="002D7608">
        <w:rPr>
          <w:rFonts w:hAnsi="宋体" w:hint="eastAsia"/>
          <w:szCs w:val="21"/>
        </w:rPr>
        <w:t>……</w:t>
      </w:r>
      <w:proofErr w:type="gramStart"/>
      <w:r w:rsidRPr="002D7608">
        <w:rPr>
          <w:rFonts w:hAnsi="宋体" w:hint="eastAsia"/>
          <w:szCs w:val="21"/>
        </w:rPr>
        <w:t>……………………………………………</w:t>
      </w:r>
      <w:proofErr w:type="gramEnd"/>
      <w:r>
        <w:rPr>
          <w:rFonts w:hAnsi="宋体"/>
          <w:szCs w:val="21"/>
        </w:rPr>
        <w:t>(B.6</w:t>
      </w:r>
      <w:r w:rsidRPr="002D7608">
        <w:rPr>
          <w:rFonts w:hAnsi="宋体"/>
          <w:szCs w:val="21"/>
        </w:rPr>
        <w:t>)</w:t>
      </w:r>
    </w:p>
    <w:p w:rsidR="002D7608" w:rsidRDefault="00480531" w:rsidP="002D7608">
      <w:pPr>
        <w:pStyle w:val="af2"/>
        <w:numPr>
          <w:ilvl w:val="0"/>
          <w:numId w:val="0"/>
        </w:numPr>
        <w:ind w:leftChars="200" w:left="424" w:right="420" w:hangingChars="2" w:hanging="4"/>
      </w:pPr>
      <w:r w:rsidRPr="00480531">
        <w:rPr>
          <w:rFonts w:hint="eastAsia"/>
        </w:rPr>
        <w:t>式中</w:t>
      </w:r>
      <w:r>
        <w:rPr>
          <w:rFonts w:hint="eastAsia"/>
        </w:rPr>
        <w:t>，</w:t>
      </w:r>
      <w:r w:rsidRPr="00480531">
        <w:rPr>
          <w:rFonts w:hint="eastAsia"/>
        </w:rPr>
        <w:t>l为空气型缺陷距离电瓷材料表面的距离。</w:t>
      </w:r>
    </w:p>
    <w:p w:rsidR="00480531" w:rsidRDefault="00480531" w:rsidP="00480531">
      <w:pPr>
        <w:pStyle w:val="af2"/>
        <w:numPr>
          <w:ilvl w:val="0"/>
          <w:numId w:val="0"/>
        </w:numPr>
        <w:ind w:firstLineChars="200" w:firstLine="420"/>
      </w:pPr>
      <w:r w:rsidRPr="00480531">
        <w:rPr>
          <w:rFonts w:hint="eastAsia"/>
        </w:rPr>
        <w:t>由此，通过将缺陷与正常区域的温度响应信号相减，可以得到缺陷与正常区域的温差信号为：</w:t>
      </w:r>
    </w:p>
    <w:p w:rsidR="00480531" w:rsidRDefault="00480531" w:rsidP="00480531">
      <w:pPr>
        <w:pStyle w:val="af2"/>
        <w:numPr>
          <w:ilvl w:val="0"/>
          <w:numId w:val="0"/>
        </w:numPr>
        <w:ind w:firstLineChars="200" w:firstLine="420"/>
        <w:jc w:val="right"/>
        <w:rPr>
          <w:szCs w:val="21"/>
        </w:rPr>
      </w:pPr>
      <w:r>
        <w:rPr>
          <w:szCs w:val="21"/>
        </w:rPr>
        <w:object w:dxaOrig="2260" w:dyaOrig="720">
          <v:shape id="_x0000_i1085" type="#_x0000_t75" style="width:113.25pt;height:36pt" o:ole="">
            <v:imagedata r:id="rId47" o:title=""/>
          </v:shape>
          <o:OLEObject Type="Embed" ProgID="Equation.DSMT4" ShapeID="_x0000_i1085" DrawAspect="Content" ObjectID="_1825056419" r:id="rId48"/>
        </w:object>
      </w:r>
      <w:r w:rsidRPr="00480531">
        <w:rPr>
          <w:rFonts w:hint="eastAsia"/>
          <w:szCs w:val="21"/>
        </w:rPr>
        <w:t>……</w:t>
      </w:r>
      <w:proofErr w:type="gramStart"/>
      <w:r w:rsidRPr="00480531">
        <w:rPr>
          <w:rFonts w:hint="eastAsia"/>
          <w:szCs w:val="21"/>
        </w:rPr>
        <w:t>……………………………………………</w:t>
      </w:r>
      <w:proofErr w:type="gramEnd"/>
      <w:r w:rsidRPr="00480531">
        <w:rPr>
          <w:szCs w:val="21"/>
        </w:rPr>
        <w:t>(B</w:t>
      </w:r>
      <w:r>
        <w:rPr>
          <w:szCs w:val="21"/>
        </w:rPr>
        <w:t>.7</w:t>
      </w:r>
      <w:r w:rsidRPr="00480531">
        <w:rPr>
          <w:szCs w:val="21"/>
        </w:rPr>
        <w:t>)</w:t>
      </w:r>
    </w:p>
    <w:p w:rsidR="00480531" w:rsidRDefault="00480531" w:rsidP="00480531">
      <w:pPr>
        <w:pStyle w:val="af2"/>
        <w:numPr>
          <w:ilvl w:val="0"/>
          <w:numId w:val="0"/>
        </w:numPr>
        <w:ind w:right="420" w:firstLineChars="200" w:firstLine="420"/>
        <w:jc w:val="both"/>
      </w:pPr>
      <w:r w:rsidRPr="00480531">
        <w:rPr>
          <w:rFonts w:hint="eastAsia"/>
        </w:rPr>
        <w:t>由于RTV材料的热导率较低，且缺陷距离材料表面具有一定的距离。在使用</w:t>
      </w:r>
      <w:proofErr w:type="gramStart"/>
      <w:r w:rsidRPr="00480531">
        <w:rPr>
          <w:rFonts w:hint="eastAsia"/>
        </w:rPr>
        <w:t>红外热波技术</w:t>
      </w:r>
      <w:proofErr w:type="gramEnd"/>
      <w:r w:rsidRPr="00480531">
        <w:rPr>
          <w:rFonts w:hint="eastAsia"/>
        </w:rPr>
        <w:t>检测RTV材料缺陷时，通常采用延长光热激励加载时间的方法，基于该方法的缺陷区域表面温度可表示为：</w:t>
      </w:r>
    </w:p>
    <w:p w:rsidR="00480531" w:rsidRDefault="00480531" w:rsidP="00480531">
      <w:pPr>
        <w:pStyle w:val="af2"/>
        <w:numPr>
          <w:ilvl w:val="0"/>
          <w:numId w:val="0"/>
        </w:numPr>
        <w:ind w:firstLineChars="200" w:firstLine="420"/>
        <w:jc w:val="right"/>
        <w:rPr>
          <w:szCs w:val="21"/>
        </w:rPr>
      </w:pPr>
      <w:r>
        <w:rPr>
          <w:szCs w:val="21"/>
        </w:rPr>
        <w:object w:dxaOrig="3360" w:dyaOrig="760">
          <v:shape id="_x0000_i1086" type="#_x0000_t75" style="width:168pt;height:38.25pt" o:ole="">
            <v:imagedata r:id="rId49" o:title=""/>
          </v:shape>
          <o:OLEObject Type="Embed" ProgID="Equation.DSMT4" ShapeID="_x0000_i1086" DrawAspect="Content" ObjectID="_1825056420" r:id="rId50"/>
        </w:object>
      </w:r>
      <w:r w:rsidRPr="00480531">
        <w:rPr>
          <w:rFonts w:hint="eastAsia"/>
          <w:szCs w:val="21"/>
        </w:rPr>
        <w:t>……</w:t>
      </w:r>
      <w:proofErr w:type="gramStart"/>
      <w:r w:rsidRPr="00480531">
        <w:rPr>
          <w:rFonts w:hint="eastAsia"/>
          <w:szCs w:val="21"/>
        </w:rPr>
        <w:t>……………………………………………</w:t>
      </w:r>
      <w:proofErr w:type="gramEnd"/>
      <w:r>
        <w:rPr>
          <w:szCs w:val="21"/>
        </w:rPr>
        <w:t>(B.8</w:t>
      </w:r>
      <w:r w:rsidRPr="00480531">
        <w:rPr>
          <w:szCs w:val="21"/>
        </w:rPr>
        <w:t>)</w:t>
      </w:r>
    </w:p>
    <w:p w:rsidR="00480531" w:rsidRDefault="00480531" w:rsidP="00480531">
      <w:pPr>
        <w:pStyle w:val="af2"/>
        <w:numPr>
          <w:ilvl w:val="0"/>
          <w:numId w:val="0"/>
        </w:numPr>
        <w:ind w:firstLineChars="200" w:firstLine="420"/>
        <w:jc w:val="both"/>
        <w:rPr>
          <w:szCs w:val="21"/>
        </w:rPr>
      </w:pPr>
      <w:r w:rsidRPr="00480531">
        <w:rPr>
          <w:rFonts w:hint="eastAsia"/>
          <w:szCs w:val="21"/>
        </w:rPr>
        <w:t>式中，</w:t>
      </w:r>
      <w:proofErr w:type="spellStart"/>
      <w:r w:rsidRPr="00480531">
        <w:rPr>
          <w:rFonts w:hint="eastAsia"/>
          <w:szCs w:val="21"/>
        </w:rPr>
        <w:t>tp</w:t>
      </w:r>
      <w:proofErr w:type="spellEnd"/>
      <w:r w:rsidRPr="00480531">
        <w:rPr>
          <w:rFonts w:hint="eastAsia"/>
          <w:szCs w:val="21"/>
        </w:rPr>
        <w:t>是热激励加载时间。通过延长加热时间，可以提高缺陷区域与正常区域的温差，增强缺陷区域的显示效果。</w:t>
      </w:r>
    </w:p>
    <w:p w:rsidR="00480531" w:rsidRDefault="00480531" w:rsidP="00480531">
      <w:pPr>
        <w:pStyle w:val="af2"/>
        <w:numPr>
          <w:ilvl w:val="0"/>
          <w:numId w:val="0"/>
        </w:numPr>
        <w:ind w:right="420" w:firstLineChars="200" w:firstLine="420"/>
        <w:jc w:val="both"/>
        <w:rPr>
          <w:szCs w:val="21"/>
        </w:rPr>
      </w:pPr>
    </w:p>
    <w:p w:rsidR="00480531" w:rsidRDefault="00480531" w:rsidP="00480531">
      <w:pPr>
        <w:pStyle w:val="af2"/>
        <w:numPr>
          <w:ilvl w:val="0"/>
          <w:numId w:val="0"/>
        </w:numPr>
        <w:ind w:right="420" w:firstLineChars="200" w:firstLine="420"/>
        <w:jc w:val="both"/>
        <w:rPr>
          <w:szCs w:val="21"/>
        </w:rPr>
      </w:pPr>
    </w:p>
    <w:p w:rsidR="00480531" w:rsidRDefault="00480531" w:rsidP="00480531">
      <w:pPr>
        <w:pStyle w:val="af2"/>
        <w:numPr>
          <w:ilvl w:val="0"/>
          <w:numId w:val="0"/>
        </w:numPr>
        <w:ind w:right="420" w:firstLineChars="200" w:firstLine="420"/>
        <w:jc w:val="both"/>
        <w:rPr>
          <w:szCs w:val="21"/>
        </w:rPr>
      </w:pPr>
    </w:p>
    <w:p w:rsidR="00480531" w:rsidRDefault="00480531" w:rsidP="00480531">
      <w:pPr>
        <w:pStyle w:val="af2"/>
        <w:numPr>
          <w:ilvl w:val="0"/>
          <w:numId w:val="0"/>
        </w:numPr>
        <w:ind w:right="420" w:firstLineChars="200" w:firstLine="420"/>
        <w:jc w:val="both"/>
        <w:rPr>
          <w:szCs w:val="21"/>
        </w:rPr>
      </w:pPr>
    </w:p>
    <w:p w:rsidR="00480531" w:rsidRDefault="00480531" w:rsidP="00480531">
      <w:pPr>
        <w:pStyle w:val="af2"/>
        <w:numPr>
          <w:ilvl w:val="0"/>
          <w:numId w:val="0"/>
        </w:numPr>
        <w:ind w:right="420" w:firstLineChars="200" w:firstLine="420"/>
        <w:jc w:val="both"/>
        <w:rPr>
          <w:szCs w:val="21"/>
        </w:rPr>
      </w:pPr>
    </w:p>
    <w:p w:rsidR="00480531" w:rsidRDefault="00480531" w:rsidP="00480531">
      <w:pPr>
        <w:pStyle w:val="af2"/>
        <w:numPr>
          <w:ilvl w:val="0"/>
          <w:numId w:val="0"/>
        </w:numPr>
        <w:ind w:right="420" w:firstLineChars="200" w:firstLine="420"/>
        <w:jc w:val="both"/>
        <w:rPr>
          <w:szCs w:val="21"/>
        </w:rPr>
        <w:sectPr w:rsidR="00480531" w:rsidSect="00480531">
          <w:headerReference w:type="even" r:id="rId51"/>
          <w:headerReference w:type="default" r:id="rId52"/>
          <w:footerReference w:type="even" r:id="rId53"/>
          <w:footerReference w:type="default" r:id="rId54"/>
          <w:pgSz w:w="11906" w:h="16838" w:code="9"/>
          <w:pgMar w:top="1134" w:right="1134" w:bottom="1134" w:left="1134" w:header="1418" w:footer="1134" w:gutter="0"/>
          <w:cols w:space="425"/>
          <w:formProt w:val="0"/>
          <w:docGrid w:linePitch="312"/>
        </w:sectPr>
      </w:pPr>
    </w:p>
    <w:p w:rsidR="00480531" w:rsidRDefault="00480531" w:rsidP="00480531">
      <w:pPr>
        <w:pStyle w:val="af8"/>
        <w:rPr>
          <w:vanish w:val="0"/>
        </w:rPr>
      </w:pPr>
    </w:p>
    <w:p w:rsidR="00480531" w:rsidRDefault="00480531" w:rsidP="00480531">
      <w:pPr>
        <w:pStyle w:val="afe"/>
        <w:rPr>
          <w:vanish w:val="0"/>
        </w:rPr>
      </w:pPr>
    </w:p>
    <w:p w:rsidR="00480531" w:rsidRDefault="00480531" w:rsidP="00480531">
      <w:pPr>
        <w:pStyle w:val="aff3"/>
        <w:spacing w:after="120"/>
        <w:rPr>
          <w:rFonts w:hint="eastAsia"/>
        </w:rPr>
      </w:pPr>
      <w:r>
        <w:br/>
      </w:r>
      <w:bookmarkStart w:id="81" w:name="_Toc214443403"/>
      <w:r>
        <w:rPr>
          <w:rFonts w:hint="eastAsia"/>
        </w:rPr>
        <w:t>（资料性）</w:t>
      </w:r>
      <w:r>
        <w:br/>
      </w:r>
      <w:r>
        <w:rPr>
          <w:rFonts w:hint="eastAsia"/>
        </w:rPr>
        <w:t>RTV涂层测试报告</w:t>
      </w:r>
      <w:bookmarkEnd w:id="81"/>
    </w:p>
    <w:p w:rsidR="00480531" w:rsidRDefault="00480531" w:rsidP="00480531">
      <w:pPr>
        <w:pStyle w:val="aff4"/>
        <w:spacing w:before="120" w:after="120"/>
      </w:pPr>
      <w:bookmarkStart w:id="82" w:name="_Toc214443404"/>
      <w:r w:rsidRPr="00480531">
        <w:rPr>
          <w:rFonts w:hint="eastAsia"/>
        </w:rPr>
        <w:t>测试报告</w:t>
      </w:r>
      <w:bookmarkEnd w:id="82"/>
    </w:p>
    <w:p w:rsidR="00480531" w:rsidRDefault="00480531" w:rsidP="00480531">
      <w:pPr>
        <w:pStyle w:val="aff"/>
        <w:spacing w:before="120" w:after="120"/>
      </w:pPr>
      <w:r w:rsidRPr="00480531">
        <w:rPr>
          <w:rFonts w:hint="eastAsia"/>
        </w:rPr>
        <w:t>测试报告</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22"/>
        <w:gridCol w:w="992"/>
        <w:gridCol w:w="1268"/>
        <w:gridCol w:w="8"/>
        <w:gridCol w:w="1134"/>
        <w:gridCol w:w="1417"/>
        <w:gridCol w:w="851"/>
        <w:gridCol w:w="1417"/>
        <w:gridCol w:w="985"/>
      </w:tblGrid>
      <w:tr w:rsidR="00480531" w:rsidRPr="00480531" w:rsidTr="00DB6C66">
        <w:trPr>
          <w:trHeight w:val="390"/>
          <w:jc w:val="center"/>
        </w:trPr>
        <w:tc>
          <w:tcPr>
            <w:tcW w:w="9394" w:type="dxa"/>
            <w:gridSpan w:val="9"/>
            <w:vAlign w:val="center"/>
          </w:tcPr>
          <w:p w:rsidR="00480531" w:rsidRPr="00DB6C66" w:rsidRDefault="00480531" w:rsidP="00DB6C66">
            <w:pPr>
              <w:widowControl/>
              <w:tabs>
                <w:tab w:val="center" w:pos="4201"/>
                <w:tab w:val="right" w:leader="dot" w:pos="9298"/>
              </w:tabs>
              <w:autoSpaceDE w:val="0"/>
              <w:autoSpaceDN w:val="0"/>
              <w:adjustRightInd/>
              <w:spacing w:beforeLines="50" w:before="120" w:afterLines="50" w:after="120" w:line="240" w:lineRule="exact"/>
              <w:jc w:val="left"/>
              <w:rPr>
                <w:rFonts w:ascii="黑体" w:eastAsia="黑体" w:hAnsi="黑体"/>
                <w:kern w:val="0"/>
                <w:sz w:val="18"/>
                <w:szCs w:val="18"/>
              </w:rPr>
            </w:pPr>
            <w:r w:rsidRPr="00DB6C66">
              <w:rPr>
                <w:rFonts w:ascii="黑体" w:eastAsia="黑体" w:hAnsi="黑体" w:hint="eastAsia"/>
                <w:kern w:val="0"/>
                <w:sz w:val="18"/>
                <w:szCs w:val="18"/>
              </w:rPr>
              <w:t>一、</w:t>
            </w:r>
            <w:r w:rsidRPr="00DB6C66">
              <w:rPr>
                <w:rFonts w:ascii="黑体" w:eastAsia="黑体" w:hAnsi="黑体" w:hint="eastAsia"/>
                <w:bCs/>
                <w:sz w:val="18"/>
                <w:szCs w:val="18"/>
              </w:rPr>
              <w:t>基本信息</w:t>
            </w:r>
          </w:p>
        </w:tc>
      </w:tr>
      <w:tr w:rsidR="00480531" w:rsidRPr="00480531" w:rsidTr="00DB6C66">
        <w:trPr>
          <w:trHeight w:val="20"/>
          <w:jc w:val="center"/>
        </w:trPr>
        <w:tc>
          <w:tcPr>
            <w:tcW w:w="1322"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r w:rsidRPr="00480531">
              <w:rPr>
                <w:rFonts w:ascii="宋体" w:hAnsi="宋体" w:hint="eastAsia"/>
                <w:kern w:val="0"/>
                <w:sz w:val="18"/>
                <w:szCs w:val="18"/>
              </w:rPr>
              <w:t>委托单位</w:t>
            </w:r>
          </w:p>
        </w:tc>
        <w:tc>
          <w:tcPr>
            <w:tcW w:w="992"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
        </w:tc>
        <w:tc>
          <w:tcPr>
            <w:tcW w:w="1268"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r w:rsidRPr="00480531">
              <w:rPr>
                <w:rFonts w:ascii="宋体" w:hAnsi="宋体" w:hint="eastAsia"/>
                <w:kern w:val="0"/>
                <w:sz w:val="18"/>
                <w:szCs w:val="18"/>
              </w:rPr>
              <w:t>受检单位</w:t>
            </w:r>
          </w:p>
        </w:tc>
        <w:tc>
          <w:tcPr>
            <w:tcW w:w="1142" w:type="dxa"/>
            <w:gridSpan w:val="2"/>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
        </w:tc>
        <w:tc>
          <w:tcPr>
            <w:tcW w:w="1417"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r w:rsidRPr="00480531">
              <w:rPr>
                <w:rFonts w:ascii="宋体" w:hAnsi="宋体" w:hint="eastAsia"/>
                <w:kern w:val="0"/>
                <w:sz w:val="18"/>
                <w:szCs w:val="18"/>
              </w:rPr>
              <w:t>报告编号</w:t>
            </w:r>
          </w:p>
        </w:tc>
        <w:tc>
          <w:tcPr>
            <w:tcW w:w="3253" w:type="dxa"/>
            <w:gridSpan w:val="3"/>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
        </w:tc>
      </w:tr>
      <w:tr w:rsidR="00480531" w:rsidRPr="00480531" w:rsidTr="00DB6C66">
        <w:trPr>
          <w:trHeight w:val="20"/>
          <w:jc w:val="center"/>
        </w:trPr>
        <w:tc>
          <w:tcPr>
            <w:tcW w:w="1322" w:type="dxa"/>
            <w:shd w:val="clear" w:color="auto" w:fill="auto"/>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r w:rsidRPr="00480531">
              <w:rPr>
                <w:rFonts w:ascii="宋体" w:hAnsi="宋体" w:hint="eastAsia"/>
                <w:kern w:val="0"/>
                <w:sz w:val="18"/>
                <w:szCs w:val="18"/>
              </w:rPr>
              <w:t>试验日期</w:t>
            </w:r>
          </w:p>
        </w:tc>
        <w:tc>
          <w:tcPr>
            <w:tcW w:w="992" w:type="dxa"/>
            <w:shd w:val="clear" w:color="auto" w:fill="auto"/>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
        </w:tc>
        <w:tc>
          <w:tcPr>
            <w:tcW w:w="1268" w:type="dxa"/>
            <w:shd w:val="clear" w:color="auto" w:fill="auto"/>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r w:rsidRPr="00480531">
              <w:rPr>
                <w:rFonts w:ascii="宋体" w:hAnsi="宋体" w:hint="eastAsia"/>
                <w:kern w:val="0"/>
                <w:sz w:val="18"/>
                <w:szCs w:val="18"/>
              </w:rPr>
              <w:t>试验人员</w:t>
            </w:r>
          </w:p>
        </w:tc>
        <w:tc>
          <w:tcPr>
            <w:tcW w:w="1142" w:type="dxa"/>
            <w:gridSpan w:val="2"/>
            <w:shd w:val="clear" w:color="auto" w:fill="auto"/>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
        </w:tc>
        <w:tc>
          <w:tcPr>
            <w:tcW w:w="1417" w:type="dxa"/>
            <w:shd w:val="clear" w:color="auto" w:fill="auto"/>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r w:rsidRPr="00480531">
              <w:rPr>
                <w:rFonts w:ascii="宋体" w:hAnsi="宋体" w:hint="eastAsia"/>
                <w:kern w:val="0"/>
                <w:sz w:val="18"/>
                <w:szCs w:val="18"/>
              </w:rPr>
              <w:t>试验地点</w:t>
            </w:r>
          </w:p>
        </w:tc>
        <w:tc>
          <w:tcPr>
            <w:tcW w:w="3253" w:type="dxa"/>
            <w:gridSpan w:val="3"/>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
        </w:tc>
      </w:tr>
      <w:tr w:rsidR="00480531" w:rsidRPr="00480531" w:rsidTr="00DB6C66">
        <w:trPr>
          <w:trHeight w:val="20"/>
          <w:jc w:val="center"/>
        </w:trPr>
        <w:tc>
          <w:tcPr>
            <w:tcW w:w="1322"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r w:rsidRPr="00480531">
              <w:rPr>
                <w:rFonts w:ascii="宋体" w:hAnsi="宋体" w:hint="eastAsia"/>
                <w:kern w:val="0"/>
                <w:sz w:val="18"/>
                <w:szCs w:val="18"/>
              </w:rPr>
              <w:t>报告日期</w:t>
            </w:r>
          </w:p>
        </w:tc>
        <w:tc>
          <w:tcPr>
            <w:tcW w:w="992"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
        </w:tc>
        <w:tc>
          <w:tcPr>
            <w:tcW w:w="1268"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r w:rsidRPr="00480531">
              <w:rPr>
                <w:rFonts w:ascii="宋体" w:hAnsi="宋体" w:hint="eastAsia"/>
                <w:kern w:val="0"/>
                <w:sz w:val="18"/>
                <w:szCs w:val="18"/>
              </w:rPr>
              <w:t>编写人</w:t>
            </w:r>
          </w:p>
        </w:tc>
        <w:tc>
          <w:tcPr>
            <w:tcW w:w="1142" w:type="dxa"/>
            <w:gridSpan w:val="2"/>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
        </w:tc>
        <w:tc>
          <w:tcPr>
            <w:tcW w:w="1417"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r w:rsidRPr="00480531">
              <w:rPr>
                <w:rFonts w:ascii="宋体" w:hAnsi="宋体" w:hint="eastAsia"/>
                <w:kern w:val="0"/>
                <w:sz w:val="18"/>
                <w:szCs w:val="18"/>
              </w:rPr>
              <w:t>审核人</w:t>
            </w:r>
          </w:p>
        </w:tc>
        <w:tc>
          <w:tcPr>
            <w:tcW w:w="851"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
        </w:tc>
        <w:tc>
          <w:tcPr>
            <w:tcW w:w="1417"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r w:rsidRPr="00480531">
              <w:rPr>
                <w:rFonts w:ascii="宋体" w:hAnsi="宋体" w:hint="eastAsia"/>
                <w:kern w:val="0"/>
                <w:sz w:val="18"/>
                <w:szCs w:val="18"/>
              </w:rPr>
              <w:t>批准人</w:t>
            </w:r>
          </w:p>
        </w:tc>
        <w:tc>
          <w:tcPr>
            <w:tcW w:w="985"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
        </w:tc>
      </w:tr>
      <w:tr w:rsidR="00480531" w:rsidRPr="00480531" w:rsidTr="00DB6C66">
        <w:trPr>
          <w:trHeight w:val="20"/>
          <w:jc w:val="center"/>
        </w:trPr>
        <w:tc>
          <w:tcPr>
            <w:tcW w:w="1322"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r w:rsidRPr="00480531">
              <w:rPr>
                <w:rFonts w:ascii="宋体" w:hAnsi="宋体" w:hint="eastAsia"/>
                <w:kern w:val="0"/>
                <w:sz w:val="18"/>
                <w:szCs w:val="18"/>
              </w:rPr>
              <w:t>试验天气</w:t>
            </w:r>
          </w:p>
        </w:tc>
        <w:tc>
          <w:tcPr>
            <w:tcW w:w="992"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
        </w:tc>
        <w:tc>
          <w:tcPr>
            <w:tcW w:w="1268"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r w:rsidRPr="00480531">
              <w:rPr>
                <w:rFonts w:ascii="宋体" w:hAnsi="宋体" w:hint="eastAsia"/>
                <w:kern w:val="0"/>
                <w:sz w:val="18"/>
                <w:szCs w:val="18"/>
              </w:rPr>
              <w:t>温度（℃）</w:t>
            </w:r>
          </w:p>
        </w:tc>
        <w:tc>
          <w:tcPr>
            <w:tcW w:w="1142" w:type="dxa"/>
            <w:gridSpan w:val="2"/>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
        </w:tc>
        <w:tc>
          <w:tcPr>
            <w:tcW w:w="1417"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r w:rsidRPr="00480531">
              <w:rPr>
                <w:rFonts w:ascii="宋体" w:hAnsi="宋体" w:hint="eastAsia"/>
                <w:kern w:val="0"/>
                <w:sz w:val="18"/>
                <w:szCs w:val="18"/>
              </w:rPr>
              <w:t>湿度（%）</w:t>
            </w:r>
          </w:p>
        </w:tc>
        <w:tc>
          <w:tcPr>
            <w:tcW w:w="851"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
        </w:tc>
        <w:tc>
          <w:tcPr>
            <w:tcW w:w="1417"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
        </w:tc>
        <w:tc>
          <w:tcPr>
            <w:tcW w:w="985"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
        </w:tc>
      </w:tr>
      <w:tr w:rsidR="00480531" w:rsidRPr="00480531" w:rsidTr="00DB6C66">
        <w:trPr>
          <w:trHeight w:val="20"/>
          <w:jc w:val="center"/>
        </w:trPr>
        <w:tc>
          <w:tcPr>
            <w:tcW w:w="9394" w:type="dxa"/>
            <w:gridSpan w:val="9"/>
            <w:vAlign w:val="center"/>
          </w:tcPr>
          <w:p w:rsidR="00480531" w:rsidRPr="00DB6C66" w:rsidRDefault="00480531" w:rsidP="00DB6C66">
            <w:pPr>
              <w:widowControl/>
              <w:tabs>
                <w:tab w:val="center" w:pos="4201"/>
                <w:tab w:val="right" w:leader="dot" w:pos="9298"/>
              </w:tabs>
              <w:autoSpaceDE w:val="0"/>
              <w:autoSpaceDN w:val="0"/>
              <w:adjustRightInd/>
              <w:spacing w:beforeLines="50" w:before="120" w:after="50" w:line="240" w:lineRule="exact"/>
              <w:jc w:val="left"/>
              <w:rPr>
                <w:rFonts w:ascii="黑体" w:eastAsia="黑体" w:hAnsi="黑体"/>
                <w:kern w:val="0"/>
                <w:sz w:val="18"/>
                <w:szCs w:val="18"/>
              </w:rPr>
            </w:pPr>
            <w:r w:rsidRPr="00DB6C66">
              <w:rPr>
                <w:rFonts w:ascii="黑体" w:eastAsia="黑体" w:hAnsi="黑体" w:hint="eastAsia"/>
                <w:kern w:val="0"/>
                <w:sz w:val="18"/>
                <w:szCs w:val="18"/>
              </w:rPr>
              <w:t>二、</w:t>
            </w:r>
            <w:proofErr w:type="gramStart"/>
            <w:r w:rsidRPr="00DB6C66">
              <w:rPr>
                <w:rFonts w:ascii="黑体" w:eastAsia="黑体" w:hAnsi="黑体" w:hint="eastAsia"/>
                <w:kern w:val="0"/>
                <w:sz w:val="18"/>
                <w:szCs w:val="18"/>
              </w:rPr>
              <w:t>试品信息</w:t>
            </w:r>
            <w:proofErr w:type="gramEnd"/>
          </w:p>
        </w:tc>
      </w:tr>
      <w:tr w:rsidR="00480531" w:rsidRPr="00480531" w:rsidTr="00DB6C66">
        <w:trPr>
          <w:trHeight w:val="20"/>
          <w:jc w:val="center"/>
        </w:trPr>
        <w:tc>
          <w:tcPr>
            <w:tcW w:w="1322"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roofErr w:type="gramStart"/>
            <w:r w:rsidRPr="00480531">
              <w:rPr>
                <w:rFonts w:ascii="宋体" w:hAnsi="宋体" w:hint="eastAsia"/>
                <w:kern w:val="0"/>
                <w:sz w:val="18"/>
                <w:szCs w:val="18"/>
              </w:rPr>
              <w:t>试品编号</w:t>
            </w:r>
            <w:proofErr w:type="gramEnd"/>
          </w:p>
        </w:tc>
        <w:tc>
          <w:tcPr>
            <w:tcW w:w="992"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
        </w:tc>
        <w:tc>
          <w:tcPr>
            <w:tcW w:w="1276" w:type="dxa"/>
            <w:gridSpan w:val="2"/>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r w:rsidRPr="00480531">
              <w:rPr>
                <w:rFonts w:ascii="宋体" w:hAnsi="宋体" w:hint="eastAsia"/>
                <w:kern w:val="0"/>
                <w:sz w:val="18"/>
                <w:szCs w:val="18"/>
              </w:rPr>
              <w:t>试品名称</w:t>
            </w:r>
          </w:p>
        </w:tc>
        <w:tc>
          <w:tcPr>
            <w:tcW w:w="1134"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
        </w:tc>
        <w:tc>
          <w:tcPr>
            <w:tcW w:w="1417"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roofErr w:type="gramStart"/>
            <w:r w:rsidRPr="00480531">
              <w:rPr>
                <w:rFonts w:ascii="宋体" w:hAnsi="宋体" w:hint="eastAsia"/>
                <w:kern w:val="0"/>
                <w:sz w:val="18"/>
                <w:szCs w:val="18"/>
              </w:rPr>
              <w:t>试品规格</w:t>
            </w:r>
            <w:proofErr w:type="gramEnd"/>
            <w:r w:rsidRPr="00480531">
              <w:rPr>
                <w:rFonts w:ascii="宋体" w:hAnsi="宋体" w:hint="eastAsia"/>
                <w:kern w:val="0"/>
                <w:sz w:val="18"/>
                <w:szCs w:val="18"/>
              </w:rPr>
              <w:t>型号</w:t>
            </w:r>
          </w:p>
        </w:tc>
        <w:tc>
          <w:tcPr>
            <w:tcW w:w="851"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
        </w:tc>
        <w:tc>
          <w:tcPr>
            <w:tcW w:w="1417"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
        </w:tc>
        <w:tc>
          <w:tcPr>
            <w:tcW w:w="985"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
        </w:tc>
      </w:tr>
      <w:tr w:rsidR="00480531" w:rsidRPr="00480531" w:rsidTr="00DB6C66">
        <w:trPr>
          <w:trHeight w:val="20"/>
          <w:jc w:val="center"/>
        </w:trPr>
        <w:tc>
          <w:tcPr>
            <w:tcW w:w="1322"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roofErr w:type="gramStart"/>
            <w:r w:rsidRPr="00480531">
              <w:rPr>
                <w:rFonts w:ascii="宋体" w:hAnsi="宋体" w:hint="eastAsia"/>
                <w:kern w:val="0"/>
                <w:sz w:val="18"/>
                <w:szCs w:val="18"/>
              </w:rPr>
              <w:t>试品单位</w:t>
            </w:r>
            <w:proofErr w:type="gramEnd"/>
          </w:p>
        </w:tc>
        <w:tc>
          <w:tcPr>
            <w:tcW w:w="992"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
        </w:tc>
        <w:tc>
          <w:tcPr>
            <w:tcW w:w="1276" w:type="dxa"/>
            <w:gridSpan w:val="2"/>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r w:rsidRPr="00480531">
              <w:rPr>
                <w:rFonts w:ascii="宋体" w:hAnsi="宋体" w:hint="eastAsia"/>
                <w:kern w:val="0"/>
                <w:sz w:val="18"/>
                <w:szCs w:val="18"/>
              </w:rPr>
              <w:t>抽样日期</w:t>
            </w:r>
          </w:p>
        </w:tc>
        <w:tc>
          <w:tcPr>
            <w:tcW w:w="1134"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
        </w:tc>
        <w:tc>
          <w:tcPr>
            <w:tcW w:w="1417"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roofErr w:type="gramStart"/>
            <w:r w:rsidRPr="00480531">
              <w:rPr>
                <w:rFonts w:ascii="宋体" w:hAnsi="宋体" w:hint="eastAsia"/>
                <w:kern w:val="0"/>
                <w:sz w:val="18"/>
                <w:szCs w:val="18"/>
              </w:rPr>
              <w:t>收样日期</w:t>
            </w:r>
            <w:proofErr w:type="gramEnd"/>
          </w:p>
        </w:tc>
        <w:tc>
          <w:tcPr>
            <w:tcW w:w="851"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
        </w:tc>
        <w:tc>
          <w:tcPr>
            <w:tcW w:w="1417"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roofErr w:type="gramStart"/>
            <w:r w:rsidRPr="00480531">
              <w:rPr>
                <w:rFonts w:ascii="宋体" w:hAnsi="宋体" w:hint="eastAsia"/>
                <w:kern w:val="0"/>
                <w:sz w:val="18"/>
                <w:szCs w:val="18"/>
              </w:rPr>
              <w:t>试品接收</w:t>
            </w:r>
            <w:proofErr w:type="gramEnd"/>
            <w:r w:rsidRPr="00480531">
              <w:rPr>
                <w:rFonts w:ascii="宋体" w:hAnsi="宋体" w:hint="eastAsia"/>
                <w:kern w:val="0"/>
                <w:sz w:val="18"/>
                <w:szCs w:val="18"/>
              </w:rPr>
              <w:t>状态</w:t>
            </w:r>
          </w:p>
        </w:tc>
        <w:tc>
          <w:tcPr>
            <w:tcW w:w="985"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
        </w:tc>
      </w:tr>
      <w:tr w:rsidR="00480531" w:rsidRPr="00480531" w:rsidTr="00DB6C66">
        <w:trPr>
          <w:trHeight w:val="20"/>
          <w:jc w:val="center"/>
        </w:trPr>
        <w:tc>
          <w:tcPr>
            <w:tcW w:w="1322"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r w:rsidRPr="00480531">
              <w:rPr>
                <w:rFonts w:ascii="宋体" w:hAnsi="宋体" w:hint="eastAsia"/>
                <w:kern w:val="0"/>
                <w:sz w:val="18"/>
                <w:szCs w:val="18"/>
              </w:rPr>
              <w:t>运行年限</w:t>
            </w:r>
          </w:p>
        </w:tc>
        <w:tc>
          <w:tcPr>
            <w:tcW w:w="992"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
        </w:tc>
        <w:tc>
          <w:tcPr>
            <w:tcW w:w="1276" w:type="dxa"/>
            <w:gridSpan w:val="2"/>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r w:rsidRPr="00480531">
              <w:rPr>
                <w:rFonts w:ascii="宋体" w:hAnsi="宋体" w:hint="eastAsia"/>
                <w:kern w:val="0"/>
                <w:sz w:val="18"/>
                <w:szCs w:val="18"/>
              </w:rPr>
              <w:t>/</w:t>
            </w:r>
          </w:p>
        </w:tc>
        <w:tc>
          <w:tcPr>
            <w:tcW w:w="1134"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
        </w:tc>
        <w:tc>
          <w:tcPr>
            <w:tcW w:w="1417"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r w:rsidRPr="00480531">
              <w:rPr>
                <w:rFonts w:ascii="宋体" w:hAnsi="宋体" w:hint="eastAsia"/>
                <w:kern w:val="0"/>
                <w:sz w:val="18"/>
                <w:szCs w:val="18"/>
              </w:rPr>
              <w:t>/</w:t>
            </w:r>
          </w:p>
        </w:tc>
        <w:tc>
          <w:tcPr>
            <w:tcW w:w="851"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
        </w:tc>
        <w:tc>
          <w:tcPr>
            <w:tcW w:w="1417"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r w:rsidRPr="00480531">
              <w:rPr>
                <w:rFonts w:ascii="宋体" w:hAnsi="宋体" w:hint="eastAsia"/>
                <w:kern w:val="0"/>
                <w:sz w:val="18"/>
                <w:szCs w:val="18"/>
              </w:rPr>
              <w:t>/</w:t>
            </w:r>
          </w:p>
        </w:tc>
        <w:tc>
          <w:tcPr>
            <w:tcW w:w="985"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
        </w:tc>
      </w:tr>
      <w:tr w:rsidR="00480531" w:rsidRPr="00480531" w:rsidTr="00DB6C66">
        <w:trPr>
          <w:trHeight w:val="294"/>
          <w:jc w:val="center"/>
        </w:trPr>
        <w:tc>
          <w:tcPr>
            <w:tcW w:w="9394" w:type="dxa"/>
            <w:gridSpan w:val="9"/>
            <w:vAlign w:val="center"/>
          </w:tcPr>
          <w:p w:rsidR="00480531" w:rsidRPr="00DB6C66" w:rsidRDefault="00480531" w:rsidP="00DB6C66">
            <w:pPr>
              <w:widowControl/>
              <w:tabs>
                <w:tab w:val="center" w:pos="4201"/>
                <w:tab w:val="right" w:leader="dot" w:pos="9298"/>
              </w:tabs>
              <w:autoSpaceDE w:val="0"/>
              <w:autoSpaceDN w:val="0"/>
              <w:adjustRightInd/>
              <w:spacing w:beforeLines="50" w:before="120" w:after="50" w:line="240" w:lineRule="exact"/>
              <w:jc w:val="left"/>
              <w:rPr>
                <w:rFonts w:ascii="黑体" w:eastAsia="黑体" w:hAnsi="黑体"/>
                <w:kern w:val="0"/>
                <w:sz w:val="18"/>
                <w:szCs w:val="18"/>
              </w:rPr>
            </w:pPr>
            <w:r w:rsidRPr="00DB6C66">
              <w:rPr>
                <w:rFonts w:ascii="黑体" w:eastAsia="黑体" w:hAnsi="黑体" w:hint="eastAsia"/>
                <w:kern w:val="0"/>
                <w:sz w:val="18"/>
                <w:szCs w:val="18"/>
              </w:rPr>
              <w:t>三、试验数据</w:t>
            </w:r>
            <w:bookmarkStart w:id="83" w:name="_GoBack"/>
            <w:bookmarkEnd w:id="83"/>
          </w:p>
        </w:tc>
      </w:tr>
      <w:tr w:rsidR="00480531" w:rsidRPr="00480531" w:rsidTr="00DB6C66">
        <w:trPr>
          <w:trHeight w:val="20"/>
          <w:jc w:val="center"/>
        </w:trPr>
        <w:tc>
          <w:tcPr>
            <w:tcW w:w="1322"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roofErr w:type="gramStart"/>
            <w:r w:rsidRPr="00480531">
              <w:rPr>
                <w:rFonts w:ascii="宋体" w:hAnsi="宋体" w:hint="eastAsia"/>
                <w:kern w:val="0"/>
                <w:sz w:val="18"/>
                <w:szCs w:val="18"/>
              </w:rPr>
              <w:t>涂层热波响应</w:t>
            </w:r>
            <w:proofErr w:type="gramEnd"/>
          </w:p>
        </w:tc>
        <w:tc>
          <w:tcPr>
            <w:tcW w:w="8072" w:type="dxa"/>
            <w:gridSpan w:val="8"/>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
        </w:tc>
      </w:tr>
      <w:tr w:rsidR="00480531" w:rsidRPr="00480531" w:rsidTr="00DB6C66">
        <w:trPr>
          <w:trHeight w:val="20"/>
          <w:jc w:val="center"/>
        </w:trPr>
        <w:tc>
          <w:tcPr>
            <w:tcW w:w="1322"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r w:rsidRPr="00480531">
              <w:rPr>
                <w:rFonts w:ascii="宋体" w:hAnsi="宋体" w:hint="eastAsia"/>
                <w:kern w:val="0"/>
                <w:sz w:val="18"/>
                <w:szCs w:val="18"/>
              </w:rPr>
              <w:t>仪器型号</w:t>
            </w:r>
          </w:p>
        </w:tc>
        <w:tc>
          <w:tcPr>
            <w:tcW w:w="8072" w:type="dxa"/>
            <w:gridSpan w:val="8"/>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
        </w:tc>
      </w:tr>
      <w:tr w:rsidR="00480531" w:rsidRPr="00480531" w:rsidTr="00DB6C66">
        <w:trPr>
          <w:trHeight w:val="20"/>
          <w:jc w:val="center"/>
        </w:trPr>
        <w:tc>
          <w:tcPr>
            <w:tcW w:w="1322"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r w:rsidRPr="00480531">
              <w:rPr>
                <w:rFonts w:ascii="宋体" w:hAnsi="宋体" w:hint="eastAsia"/>
                <w:kern w:val="0"/>
                <w:sz w:val="18"/>
                <w:szCs w:val="18"/>
              </w:rPr>
              <w:t>结论</w:t>
            </w:r>
          </w:p>
        </w:tc>
        <w:tc>
          <w:tcPr>
            <w:tcW w:w="8072" w:type="dxa"/>
            <w:gridSpan w:val="8"/>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p>
        </w:tc>
      </w:tr>
      <w:tr w:rsidR="00480531" w:rsidRPr="00480531" w:rsidTr="00DB6C66">
        <w:trPr>
          <w:trHeight w:val="20"/>
          <w:jc w:val="center"/>
        </w:trPr>
        <w:tc>
          <w:tcPr>
            <w:tcW w:w="1322" w:type="dxa"/>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r w:rsidRPr="00480531">
              <w:rPr>
                <w:rFonts w:ascii="宋体" w:hAnsi="宋体" w:hint="eastAsia"/>
                <w:kern w:val="0"/>
                <w:sz w:val="18"/>
                <w:szCs w:val="18"/>
              </w:rPr>
              <w:t>备注</w:t>
            </w:r>
          </w:p>
        </w:tc>
        <w:tc>
          <w:tcPr>
            <w:tcW w:w="8072" w:type="dxa"/>
            <w:gridSpan w:val="8"/>
            <w:vAlign w:val="center"/>
          </w:tcPr>
          <w:p w:rsidR="00480531" w:rsidRPr="00480531" w:rsidRDefault="00480531" w:rsidP="00DB6C66">
            <w:pPr>
              <w:widowControl/>
              <w:tabs>
                <w:tab w:val="center" w:pos="4201"/>
                <w:tab w:val="right" w:leader="dot" w:pos="9298"/>
              </w:tabs>
              <w:autoSpaceDE w:val="0"/>
              <w:autoSpaceDN w:val="0"/>
              <w:adjustRightInd/>
              <w:spacing w:beforeLines="50" w:before="120" w:after="50" w:line="240" w:lineRule="exact"/>
              <w:jc w:val="center"/>
              <w:rPr>
                <w:rFonts w:ascii="宋体" w:hAnsi="宋体"/>
                <w:kern w:val="0"/>
                <w:sz w:val="18"/>
                <w:szCs w:val="18"/>
              </w:rPr>
            </w:pPr>
            <w:r w:rsidRPr="00480531">
              <w:rPr>
                <w:rFonts w:ascii="宋体" w:hAnsi="宋体" w:hint="eastAsia"/>
                <w:kern w:val="0"/>
                <w:sz w:val="18"/>
                <w:szCs w:val="18"/>
              </w:rPr>
              <w:t>厚度不均、脱粘、空鼓或其他缺陷</w:t>
            </w:r>
          </w:p>
        </w:tc>
      </w:tr>
    </w:tbl>
    <w:p w:rsidR="00480531" w:rsidRPr="00480531" w:rsidRDefault="00480531" w:rsidP="00480531">
      <w:pPr>
        <w:pStyle w:val="affffb"/>
        <w:ind w:firstLine="420"/>
        <w:rPr>
          <w:rFonts w:hint="eastAsia"/>
        </w:rPr>
      </w:pPr>
    </w:p>
    <w:p w:rsidR="00480531" w:rsidRPr="00480531" w:rsidRDefault="00480531" w:rsidP="00480531">
      <w:pPr>
        <w:pStyle w:val="affffb"/>
        <w:ind w:firstLineChars="0" w:firstLine="0"/>
        <w:rPr>
          <w:rFonts w:hint="eastAsia"/>
        </w:rPr>
      </w:pPr>
    </w:p>
    <w:p w:rsidR="00480531" w:rsidRDefault="00480531" w:rsidP="00480531">
      <w:pPr>
        <w:pStyle w:val="af2"/>
        <w:numPr>
          <w:ilvl w:val="0"/>
          <w:numId w:val="0"/>
        </w:numPr>
        <w:ind w:left="424" w:right="420"/>
        <w:jc w:val="center"/>
        <w:rPr>
          <w:rFonts w:hint="eastAsia"/>
          <w:szCs w:val="21"/>
        </w:rPr>
      </w:pPr>
      <w:bookmarkStart w:id="84" w:name="BookMark8"/>
      <w:bookmarkEnd w:id="75"/>
      <w:r>
        <w:rPr>
          <w:rFonts w:hint="eastAsia"/>
          <w:noProof/>
          <w:szCs w:val="21"/>
        </w:rPr>
        <w:drawing>
          <wp:inline distT="0" distB="0" distL="0" distR="0" wp14:anchorId="46E240A1" wp14:editId="70D64903">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5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4"/>
    </w:p>
    <w:sectPr w:rsidR="00480531" w:rsidSect="00480531">
      <w:headerReference w:type="even" r:id="rId56"/>
      <w:headerReference w:type="default" r:id="rId57"/>
      <w:footerReference w:type="even" r:id="rId58"/>
      <w:footerReference w:type="default" r:id="rId59"/>
      <w:pgSz w:w="11906" w:h="16838" w:code="9"/>
      <w:pgMar w:top="1134" w:right="1134" w:bottom="1134" w:left="1134" w:header="1418" w:footer="1134" w:gutter="0"/>
      <w:cols w:space="425"/>
      <w:formProt w:val="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51C" w:rsidRDefault="002C351C" w:rsidP="00D86DB7">
      <w:r>
        <w:separator/>
      </w:r>
    </w:p>
    <w:p w:rsidR="002C351C" w:rsidRDefault="002C351C"/>
    <w:p w:rsidR="002C351C" w:rsidRDefault="002C351C"/>
  </w:endnote>
  <w:endnote w:type="continuationSeparator" w:id="0">
    <w:p w:rsidR="002C351C" w:rsidRDefault="002C351C" w:rsidP="00D86DB7">
      <w:r>
        <w:continuationSeparator/>
      </w:r>
    </w:p>
    <w:p w:rsidR="002C351C" w:rsidRDefault="002C351C"/>
    <w:p w:rsidR="002C351C" w:rsidRDefault="002C3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0000000000000000000"/>
    <w:charset w:val="00"/>
    <w:family w:val="roman"/>
    <w:pitch w:val="variable"/>
    <w:sig w:usb0="E00002FF" w:usb1="420024FF" w:usb2="00000000" w:usb3="00000000" w:csb0="0000019F" w:csb1="00000000"/>
  </w:font>
  <w:font w:name="微软雅黑">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31" w:rsidRDefault="00480531">
    <w:pPr>
      <w:pStyle w:val="afffb"/>
    </w:pPr>
    <w:r>
      <w:fldChar w:fldCharType="begin"/>
    </w:r>
    <w:r>
      <w:instrText>PAGE   \* MERGEFORMAT</w:instrText>
    </w:r>
    <w:r>
      <w:fldChar w:fldCharType="separate"/>
    </w:r>
    <w:r w:rsidRPr="00AF47C5">
      <w:rPr>
        <w:noProof/>
        <w:lang w:val="zh-CN"/>
      </w:rPr>
      <w:t>2</w:t>
    </w:r>
    <w:r>
      <w:fldChar w:fldCharType="end"/>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31" w:rsidRPr="00480531" w:rsidRDefault="00480531" w:rsidP="00480531">
    <w:pPr>
      <w:pStyle w:val="affff7"/>
    </w:pPr>
    <w:r>
      <w:fldChar w:fldCharType="begin"/>
    </w:r>
    <w:r>
      <w:instrText xml:space="preserve"> PAGE   \* MERGEFORMAT \* MERGEFORMAT </w:instrText>
    </w:r>
    <w:r>
      <w:fldChar w:fldCharType="separate"/>
    </w:r>
    <w:r w:rsidR="00DB6C66">
      <w:rPr>
        <w:noProof/>
      </w:rPr>
      <w:t>4</w:t>
    </w:r>
    <w:r>
      <w:fldChar w:fldCharType="end"/>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31" w:rsidRDefault="00480531" w:rsidP="00480531">
    <w:pPr>
      <w:pStyle w:val="affff8"/>
    </w:pPr>
    <w:r>
      <w:fldChar w:fldCharType="begin"/>
    </w:r>
    <w:r>
      <w:instrText>PAGE   \* MERGEFORMAT</w:instrText>
    </w:r>
    <w:r>
      <w:fldChar w:fldCharType="separate"/>
    </w:r>
    <w:r w:rsidR="00DB6C66" w:rsidRPr="00DB6C66">
      <w:rPr>
        <w:noProof/>
        <w:lang w:val="zh-CN"/>
      </w:rPr>
      <w:t>3</w:t>
    </w:r>
    <w:r>
      <w:fldChar w:fldCharType="end"/>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31" w:rsidRPr="00480531" w:rsidRDefault="00480531" w:rsidP="00480531">
    <w:pPr>
      <w:pStyle w:val="affff7"/>
    </w:pPr>
    <w:r>
      <w:fldChar w:fldCharType="begin"/>
    </w:r>
    <w:r>
      <w:instrText xml:space="preserve"> PAGE   \* MERGEFORMAT \* MERGEFORMAT </w:instrText>
    </w:r>
    <w:r>
      <w:fldChar w:fldCharType="separate"/>
    </w:r>
    <w:r w:rsidR="00DB6C66">
      <w:rPr>
        <w:noProof/>
      </w:rPr>
      <w:t>6</w:t>
    </w:r>
    <w:r>
      <w:fldChar w:fldCharType="end"/>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31" w:rsidRDefault="00480531" w:rsidP="00480531">
    <w:pPr>
      <w:pStyle w:val="affff8"/>
    </w:pPr>
    <w:r>
      <w:fldChar w:fldCharType="begin"/>
    </w:r>
    <w:r>
      <w:instrText>PAGE   \* MERGEFORMAT</w:instrText>
    </w:r>
    <w:r>
      <w:fldChar w:fldCharType="separate"/>
    </w:r>
    <w:r w:rsidR="00DB6C66" w:rsidRPr="00DB6C66">
      <w:rPr>
        <w:noProof/>
        <w:lang w:val="zh-CN"/>
      </w:rPr>
      <w:t>5</w:t>
    </w:r>
    <w:r>
      <w:fldChar w:fldCharType="end"/>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31" w:rsidRPr="00480531" w:rsidRDefault="00480531" w:rsidP="00480531">
    <w:pPr>
      <w:pStyle w:val="affff7"/>
    </w:pPr>
    <w:r>
      <w:fldChar w:fldCharType="begin"/>
    </w:r>
    <w:r>
      <w:instrText xml:space="preserve"> PAGE   \* MERGEFORMAT \* MERGEFORMAT </w:instrText>
    </w:r>
    <w:r>
      <w:fldChar w:fldCharType="separate"/>
    </w:r>
    <w:r w:rsidR="00DB6C66">
      <w:rPr>
        <w:noProof/>
      </w:rPr>
      <w:t>8</w:t>
    </w:r>
    <w:r>
      <w:fldChar w:fldCharType="end"/>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31" w:rsidRDefault="00480531" w:rsidP="00480531">
    <w:pPr>
      <w:pStyle w:val="affff8"/>
    </w:pPr>
    <w:r>
      <w:fldChar w:fldCharType="begin"/>
    </w:r>
    <w:r>
      <w:instrText>PAGE   \* MERGEFORMAT</w:instrText>
    </w:r>
    <w:r>
      <w:fldChar w:fldCharType="separate"/>
    </w:r>
    <w:r w:rsidR="00DB6C66" w:rsidRPr="00DB6C66">
      <w:rPr>
        <w:noProof/>
        <w:lang w:val="zh-CN"/>
      </w:rPr>
      <w:t>7</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31" w:rsidRDefault="00480531">
    <w:pPr>
      <w:pStyle w:val="afff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31" w:rsidRPr="00324EDD" w:rsidRDefault="00480531"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31" w:rsidRPr="00480531" w:rsidRDefault="00480531" w:rsidP="00480531">
    <w:pPr>
      <w:pStyle w:val="affff7"/>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31" w:rsidRDefault="00480531" w:rsidP="00480531">
    <w:pPr>
      <w:pStyle w:val="affff8"/>
    </w:pPr>
    <w:r>
      <w:fldChar w:fldCharType="begin"/>
    </w:r>
    <w:r>
      <w:instrText>PAGE   \* MERGEFORMAT</w:instrText>
    </w:r>
    <w:r>
      <w:fldChar w:fldCharType="separate"/>
    </w:r>
    <w:r w:rsidR="00DB6C66" w:rsidRPr="00DB6C66">
      <w:rPr>
        <w:noProof/>
        <w:lang w:val="zh-CN"/>
      </w:rPr>
      <w:t>I</w:t>
    </w:r>
    <w: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31" w:rsidRPr="00480531" w:rsidRDefault="00480531" w:rsidP="00480531">
    <w:pPr>
      <w:pStyle w:val="affff7"/>
    </w:pPr>
    <w:r>
      <w:fldChar w:fldCharType="begin"/>
    </w:r>
    <w:r>
      <w:instrText xml:space="preserve"> PAGE   \* MERGEFORMAT \* MERGEFORMAT </w:instrText>
    </w:r>
    <w:r>
      <w:fldChar w:fldCharType="separate"/>
    </w:r>
    <w:r w:rsidR="00DB6C66">
      <w:rPr>
        <w:noProof/>
      </w:rPr>
      <w:t>II</w:t>
    </w:r>
    <w: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31" w:rsidRDefault="00480531" w:rsidP="00480531">
    <w:pPr>
      <w:pStyle w:val="affff8"/>
    </w:pPr>
    <w:r>
      <w:fldChar w:fldCharType="begin"/>
    </w:r>
    <w:r>
      <w:instrText>PAGE   \* MERGEFORMAT</w:instrText>
    </w:r>
    <w:r>
      <w:fldChar w:fldCharType="separate"/>
    </w:r>
    <w:r w:rsidRPr="00480531">
      <w:rPr>
        <w:noProof/>
        <w:lang w:val="zh-CN"/>
      </w:rPr>
      <w:t>I</w:t>
    </w:r>
    <w: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31" w:rsidRPr="00480531" w:rsidRDefault="00480531" w:rsidP="00480531">
    <w:pPr>
      <w:pStyle w:val="affff7"/>
    </w:pPr>
    <w:r>
      <w:fldChar w:fldCharType="begin"/>
    </w:r>
    <w:r>
      <w:instrText xml:space="preserve"> PAGE   \* MERGEFORMAT \* MERGEFORMAT </w:instrText>
    </w:r>
    <w:r>
      <w:fldChar w:fldCharType="separate"/>
    </w:r>
    <w:r w:rsidR="00DB6C66">
      <w:rPr>
        <w:noProof/>
      </w:rPr>
      <w:t>2</w:t>
    </w:r>
    <w: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31" w:rsidRDefault="00480531" w:rsidP="00480531">
    <w:pPr>
      <w:pStyle w:val="affff8"/>
    </w:pPr>
    <w:r>
      <w:fldChar w:fldCharType="begin"/>
    </w:r>
    <w:r>
      <w:instrText>PAGE   \* MERGEFORMAT</w:instrText>
    </w:r>
    <w:r>
      <w:fldChar w:fldCharType="separate"/>
    </w:r>
    <w:r w:rsidR="00DB6C66" w:rsidRPr="00DB6C66">
      <w:rPr>
        <w:noProof/>
        <w:lang w:val="zh-CN"/>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51C" w:rsidRDefault="002C351C" w:rsidP="00D86DB7">
      <w:r>
        <w:separator/>
      </w:r>
    </w:p>
  </w:footnote>
  <w:footnote w:type="continuationSeparator" w:id="0">
    <w:p w:rsidR="002C351C" w:rsidRDefault="002C351C" w:rsidP="00D86DB7">
      <w:r>
        <w:continuationSeparator/>
      </w:r>
    </w:p>
    <w:p w:rsidR="002C351C" w:rsidRDefault="002C351C"/>
    <w:p w:rsidR="002C351C" w:rsidRDefault="002C351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31" w:rsidRDefault="00480531">
    <w:pPr>
      <w:pStyle w:val="afff9"/>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31" w:rsidRPr="00480531" w:rsidRDefault="00480531" w:rsidP="00480531">
    <w:pPr>
      <w:pStyle w:val="afffff1"/>
    </w:pPr>
    <w:r>
      <w:fldChar w:fldCharType="begin"/>
    </w:r>
    <w:r>
      <w:instrText xml:space="preserve"> STYLEREF  标准文件_文件编号 \* MERGEFORMAT </w:instrText>
    </w:r>
    <w:r>
      <w:fldChar w:fldCharType="separate"/>
    </w:r>
    <w:r w:rsidR="00DB6C66">
      <w:t>T/NMSP XXXX</w:t>
    </w:r>
    <w:r w:rsidR="00DB6C66">
      <w:t>—</w:t>
    </w:r>
    <w:r w:rsidR="00DB6C66">
      <w:t>2025</w:t>
    </w:r>
    <w:r>
      <w:fldChar w:fldCharType="end"/>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31" w:rsidRPr="00D84FA1" w:rsidRDefault="00480531" w:rsidP="00480531">
    <w:pPr>
      <w:pStyle w:val="afffff0"/>
    </w:pPr>
    <w:r>
      <w:fldChar w:fldCharType="begin"/>
    </w:r>
    <w:r>
      <w:instrText xml:space="preserve"> STYLEREF  标准文件_文件编号  \* MERGEFORMAT </w:instrText>
    </w:r>
    <w:r>
      <w:fldChar w:fldCharType="separate"/>
    </w:r>
    <w:r w:rsidR="00DB6C66">
      <w:t>T/NMSP XXXX</w:t>
    </w:r>
    <w:r w:rsidR="00DB6C66">
      <w:t>—</w:t>
    </w:r>
    <w:r w:rsidR="00DB6C66">
      <w:t>2025</w:t>
    </w:r>
    <w:r>
      <w:fldChar w:fldCharType="end"/>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31" w:rsidRPr="00480531" w:rsidRDefault="00480531" w:rsidP="00480531">
    <w:pPr>
      <w:pStyle w:val="afffff1"/>
    </w:pPr>
    <w:r>
      <w:fldChar w:fldCharType="begin"/>
    </w:r>
    <w:r>
      <w:instrText xml:space="preserve"> STYLEREF  标准文件_文件编号 \* MERGEFORMAT </w:instrText>
    </w:r>
    <w:r>
      <w:fldChar w:fldCharType="separate"/>
    </w:r>
    <w:r w:rsidR="00DB6C66">
      <w:t>T/NMSP XXXX</w:t>
    </w:r>
    <w:r w:rsidR="00DB6C66">
      <w:t>—</w:t>
    </w:r>
    <w:r w:rsidR="00DB6C66">
      <w:t>2025</w:t>
    </w:r>
    <w:r>
      <w:fldChar w:fldCharType="end"/>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31" w:rsidRPr="00D84FA1" w:rsidRDefault="00480531" w:rsidP="00480531">
    <w:pPr>
      <w:pStyle w:val="afffff0"/>
    </w:pPr>
    <w:r>
      <w:fldChar w:fldCharType="begin"/>
    </w:r>
    <w:r>
      <w:instrText xml:space="preserve"> STYLEREF  标准文件_文件编号  \* MERGEFORMAT </w:instrText>
    </w:r>
    <w:r>
      <w:fldChar w:fldCharType="separate"/>
    </w:r>
    <w:r w:rsidR="00DB6C66">
      <w:t>T/NMSP XXXX</w:t>
    </w:r>
    <w:r w:rsidR="00DB6C66">
      <w:t>—</w:t>
    </w:r>
    <w:r w:rsidR="00DB6C66">
      <w:t>2025</w:t>
    </w:r>
    <w:r>
      <w:fldChar w:fldCharType="end"/>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31" w:rsidRPr="00480531" w:rsidRDefault="00480531" w:rsidP="00480531">
    <w:pPr>
      <w:pStyle w:val="afffff1"/>
    </w:pPr>
    <w:r>
      <w:fldChar w:fldCharType="begin"/>
    </w:r>
    <w:r>
      <w:instrText xml:space="preserve"> STYLEREF  标准文件_文件编号 \* MERGEFORMAT </w:instrText>
    </w:r>
    <w:r>
      <w:fldChar w:fldCharType="separate"/>
    </w:r>
    <w:r w:rsidR="00DB6C66">
      <w:t>T/NMSP XXXX</w:t>
    </w:r>
    <w:r w:rsidR="00DB6C66">
      <w:t>—</w:t>
    </w:r>
    <w:r w:rsidR="00DB6C66">
      <w:t>2025</w:t>
    </w:r>
    <w:r>
      <w:fldChar w:fldCharType="end"/>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31" w:rsidRPr="00D84FA1" w:rsidRDefault="00480531" w:rsidP="00480531">
    <w:pPr>
      <w:pStyle w:val="afffff0"/>
    </w:pPr>
    <w:r>
      <w:fldChar w:fldCharType="begin"/>
    </w:r>
    <w:r>
      <w:instrText xml:space="preserve"> STYLEREF  标准文件_文件编号  \* MERGEFORMAT </w:instrText>
    </w:r>
    <w:r>
      <w:fldChar w:fldCharType="separate"/>
    </w:r>
    <w:r w:rsidR="00DB6C66">
      <w:t>T/NMSP XXXX</w:t>
    </w:r>
    <w:r w:rsidR="00DB6C66">
      <w:t>—</w:t>
    </w:r>
    <w:r w:rsidR="00DB6C66">
      <w:t>2025</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31" w:rsidRPr="00E70388" w:rsidRDefault="00480531"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31" w:rsidRPr="00324EDD" w:rsidRDefault="00480531"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31" w:rsidRPr="00480531" w:rsidRDefault="00480531" w:rsidP="00480531">
    <w:pPr>
      <w:pStyle w:val="afffff1"/>
    </w:pPr>
    <w:r>
      <w:fldChar w:fldCharType="begin"/>
    </w:r>
    <w:r>
      <w:instrText xml:space="preserve"> STYLEREF  标准文件_文件编号 \* MERGEFORMAT </w:instrText>
    </w:r>
    <w:r>
      <w:fldChar w:fldCharType="separate"/>
    </w:r>
    <w:r>
      <w:t>T/NMSP XXXX</w:t>
    </w:r>
    <w:r>
      <w:t>—</w:t>
    </w:r>
    <w:r>
      <w:t>2025</w: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31" w:rsidRPr="00D84FA1" w:rsidRDefault="00480531" w:rsidP="00480531">
    <w:pPr>
      <w:pStyle w:val="afffff0"/>
    </w:pPr>
    <w:r>
      <w:fldChar w:fldCharType="begin"/>
    </w:r>
    <w:r>
      <w:instrText xml:space="preserve"> STYLEREF  标准文件_文件编号  \* MERGEFORMAT </w:instrText>
    </w:r>
    <w:r>
      <w:fldChar w:fldCharType="separate"/>
    </w:r>
    <w:r w:rsidR="00DB6C66">
      <w:t>T/NMSP XXXX</w:t>
    </w:r>
    <w:r w:rsidR="00DB6C66">
      <w:t>—</w:t>
    </w:r>
    <w:r w:rsidR="00DB6C66">
      <w:t>2025</w: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31" w:rsidRPr="00480531" w:rsidRDefault="00480531" w:rsidP="00480531">
    <w:pPr>
      <w:pStyle w:val="afffff1"/>
    </w:pPr>
    <w:r>
      <w:fldChar w:fldCharType="begin"/>
    </w:r>
    <w:r>
      <w:instrText xml:space="preserve"> STYLEREF  标准文件_文件编号 \* MERGEFORMAT </w:instrText>
    </w:r>
    <w:r>
      <w:fldChar w:fldCharType="separate"/>
    </w:r>
    <w:r w:rsidR="00DB6C66">
      <w:t>T/NMSP XXXX</w:t>
    </w:r>
    <w:r w:rsidR="00DB6C66">
      <w:t>—</w:t>
    </w:r>
    <w:r w:rsidR="00DB6C66">
      <w:t>2025</w:t>
    </w:r>
    <w: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31" w:rsidRPr="00D84FA1" w:rsidRDefault="00480531" w:rsidP="00480531">
    <w:pPr>
      <w:pStyle w:val="afffff0"/>
    </w:pPr>
    <w:r>
      <w:fldChar w:fldCharType="begin"/>
    </w:r>
    <w:r>
      <w:instrText xml:space="preserve"> STYLEREF  标准文件_文件编号  \* MERGEFORMAT </w:instrText>
    </w:r>
    <w:r>
      <w:fldChar w:fldCharType="separate"/>
    </w:r>
    <w:r>
      <w:t>T/NMSP XXXX</w:t>
    </w:r>
    <w:r>
      <w:t>—</w:t>
    </w:r>
    <w:r>
      <w:t>2025</w:t>
    </w:r>
    <w: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31" w:rsidRPr="00480531" w:rsidRDefault="00480531" w:rsidP="00480531">
    <w:pPr>
      <w:pStyle w:val="afffff1"/>
    </w:pPr>
    <w:r>
      <w:fldChar w:fldCharType="begin"/>
    </w:r>
    <w:r>
      <w:instrText xml:space="preserve"> STYLEREF  标准文件_文件编号 \* MERGEFORMAT </w:instrText>
    </w:r>
    <w:r>
      <w:fldChar w:fldCharType="separate"/>
    </w:r>
    <w:r w:rsidR="00DB6C66">
      <w:t>T/NMSP XXXX</w:t>
    </w:r>
    <w:r w:rsidR="00DB6C66">
      <w:t>—</w:t>
    </w:r>
    <w:r w:rsidR="00DB6C66">
      <w:t>2025</w:t>
    </w:r>
    <w:r>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31" w:rsidRPr="00D84FA1" w:rsidRDefault="00480531" w:rsidP="00480531">
    <w:pPr>
      <w:pStyle w:val="afffff0"/>
    </w:pPr>
    <w:r>
      <w:fldChar w:fldCharType="begin"/>
    </w:r>
    <w:r>
      <w:instrText xml:space="preserve"> STYLEREF  标准文件_文件编号  \* MERGEFORMAT </w:instrText>
    </w:r>
    <w:r>
      <w:fldChar w:fldCharType="separate"/>
    </w:r>
    <w:r w:rsidR="00DB6C66">
      <w:t>T/NMSP XXXX</w:t>
    </w:r>
    <w:r w:rsidR="00DB6C66">
      <w:t>—</w:t>
    </w:r>
    <w:r w:rsidR="00DB6C66">
      <w:t>2025</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0EECD578"/>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16F4DDCA"/>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2E64F15"/>
    <w:multiLevelType w:val="multilevel"/>
    <w:tmpl w:val="C3483E82"/>
    <w:lvl w:ilvl="0">
      <w:start w:val="1"/>
      <w:numFmt w:val="upperLetter"/>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1"/>
  </w:num>
  <w:num w:numId="3">
    <w:abstractNumId w:val="5"/>
  </w:num>
  <w:num w:numId="4">
    <w:abstractNumId w:val="18"/>
  </w:num>
  <w:num w:numId="5">
    <w:abstractNumId w:val="13"/>
  </w:num>
  <w:num w:numId="6">
    <w:abstractNumId w:val="24"/>
  </w:num>
  <w:num w:numId="7">
    <w:abstractNumId w:val="8"/>
  </w:num>
  <w:num w:numId="8">
    <w:abstractNumId w:val="9"/>
  </w:num>
  <w:num w:numId="9">
    <w:abstractNumId w:val="16"/>
  </w:num>
  <w:num w:numId="10">
    <w:abstractNumId w:val="25"/>
  </w:num>
  <w:num w:numId="11">
    <w:abstractNumId w:val="4"/>
  </w:num>
  <w:num w:numId="12">
    <w:abstractNumId w:val="14"/>
  </w:num>
  <w:num w:numId="13">
    <w:abstractNumId w:val="26"/>
  </w:num>
  <w:num w:numId="14">
    <w:abstractNumId w:val="11"/>
  </w:num>
  <w:num w:numId="15">
    <w:abstractNumId w:val="6"/>
  </w:num>
  <w:num w:numId="16">
    <w:abstractNumId w:val="10"/>
  </w:num>
  <w:num w:numId="17">
    <w:abstractNumId w:val="23"/>
  </w:num>
  <w:num w:numId="18">
    <w:abstractNumId w:val="3"/>
  </w:num>
  <w:num w:numId="19">
    <w:abstractNumId w:val="7"/>
  </w:num>
  <w:num w:numId="20">
    <w:abstractNumId w:val="19"/>
  </w:num>
  <w:num w:numId="21">
    <w:abstractNumId w:val="22"/>
  </w:num>
  <w:num w:numId="22">
    <w:abstractNumId w:val="17"/>
  </w:num>
  <w:num w:numId="23">
    <w:abstractNumId w:val="30"/>
  </w:num>
  <w:num w:numId="24">
    <w:abstractNumId w:val="15"/>
  </w:num>
  <w:num w:numId="25">
    <w:abstractNumId w:val="29"/>
  </w:num>
  <w:num w:numId="26">
    <w:abstractNumId w:val="2"/>
  </w:num>
  <w:num w:numId="27">
    <w:abstractNumId w:val="12"/>
  </w:num>
  <w:num w:numId="28">
    <w:abstractNumId w:val="31"/>
  </w:num>
  <w:num w:numId="29">
    <w:abstractNumId w:val="28"/>
  </w:num>
  <w:num w:numId="30">
    <w:abstractNumId w:val="27"/>
  </w:num>
  <w:num w:numId="31">
    <w:abstractNumId w:val="1"/>
  </w:num>
  <w:num w:numId="32">
    <w:abstractNumId w:val="20"/>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attachedTemplate r:id="rId1"/>
  <w:stylePaneSortMethod w:val="0000"/>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1D5"/>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51C"/>
    <w:rsid w:val="002C3F07"/>
    <w:rsid w:val="002C5278"/>
    <w:rsid w:val="002C7EBB"/>
    <w:rsid w:val="002D06C1"/>
    <w:rsid w:val="002D42B5"/>
    <w:rsid w:val="002D4F1A"/>
    <w:rsid w:val="002D6EC6"/>
    <w:rsid w:val="002D7608"/>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0531"/>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508E"/>
    <w:rsid w:val="00C86D6F"/>
    <w:rsid w:val="00C86FA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C66"/>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1D5"/>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638F8"/>
  <w15:docId w15:val="{2013C747-013D-485A-99F9-D38E150D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DB286E"/>
    <w:pPr>
      <w:autoSpaceDE w:val="0"/>
      <w:autoSpaceDN w:val="0"/>
      <w:ind w:firstLineChars="200" w:firstLine="200"/>
      <w:jc w:val="both"/>
    </w:pPr>
    <w:rPr>
      <w:rFonts w:ascii="Times New Roman"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DB286E"/>
    <w:rPr>
      <w:rFonts w:ascii="Times New Roman"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1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style>
  <w:style w:type="paragraph" w:customStyle="1" w:styleId="20">
    <w:name w:val="标准文件_一级项2"/>
    <w:basedOn w:val="affffb"/>
    <w:qFormat/>
    <w:rsid w:val="00F32780"/>
    <w:pPr>
      <w:numPr>
        <w:numId w:val="17"/>
      </w:numPr>
      <w:spacing w:line="300" w:lineRule="exact"/>
      <w:ind w:firstLineChars="0"/>
    </w:p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2">
    <w:name w:val="toc 3"/>
    <w:basedOn w:val="afff5"/>
    <w:next w:val="afff5"/>
    <w:autoRedefine/>
    <w:uiPriority w:val="39"/>
    <w:unhideWhenUsed/>
    <w:rsid w:val="00F32780"/>
    <w:pPr>
      <w:spacing w:line="300" w:lineRule="exact"/>
      <w:ind w:left="420"/>
    </w:pPr>
    <w:rPr>
      <w:rFonts w:ascii="宋体"/>
    </w:rPr>
  </w:style>
  <w:style w:type="paragraph" w:styleId="42">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2">
    <w:name w:val="toc 5"/>
    <w:basedOn w:val="afff5"/>
    <w:next w:val="afff5"/>
    <w:autoRedefine/>
    <w:uiPriority w:val="39"/>
    <w:unhideWhenUsed/>
    <w:rsid w:val="00F32780"/>
    <w:pPr>
      <w:ind w:left="839"/>
    </w:pPr>
    <w:rPr>
      <w:rFonts w:ascii="宋体"/>
    </w:rPr>
  </w:style>
  <w:style w:type="paragraph" w:styleId="62">
    <w:name w:val="toc 6"/>
    <w:basedOn w:val="afff5"/>
    <w:next w:val="afff5"/>
    <w:autoRedefine/>
    <w:uiPriority w:val="39"/>
    <w:unhideWhenUsed/>
    <w:rsid w:val="00F32780"/>
    <w:pPr>
      <w:spacing w:line="300" w:lineRule="exact"/>
      <w:ind w:left="1049"/>
    </w:pPr>
    <w:rPr>
      <w:rFonts w:ascii="宋体"/>
    </w:rPr>
  </w:style>
  <w:style w:type="paragraph" w:styleId="72">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24">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image" Target="media/image8.wmf"/><Relationship Id="rId21" Type="http://schemas.openxmlformats.org/officeDocument/2006/relationships/header" Target="header7.xml"/><Relationship Id="rId34" Type="http://schemas.openxmlformats.org/officeDocument/2006/relationships/footer" Target="footer11.xml"/><Relationship Id="rId42" Type="http://schemas.openxmlformats.org/officeDocument/2006/relationships/oleObject" Target="embeddings/oleObject4.bin"/><Relationship Id="rId47" Type="http://schemas.openxmlformats.org/officeDocument/2006/relationships/image" Target="media/image12.wmf"/><Relationship Id="rId50" Type="http://schemas.openxmlformats.org/officeDocument/2006/relationships/oleObject" Target="embeddings/oleObject8.bin"/><Relationship Id="rId55" Type="http://schemas.openxmlformats.org/officeDocument/2006/relationships/image" Target="media/image14.jp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4.jpeg"/><Relationship Id="rId41" Type="http://schemas.openxmlformats.org/officeDocument/2006/relationships/image" Target="media/image9.wmf"/><Relationship Id="rId54" Type="http://schemas.openxmlformats.org/officeDocument/2006/relationships/footer" Target="footer13.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1.xml"/><Relationship Id="rId37" Type="http://schemas.openxmlformats.org/officeDocument/2006/relationships/image" Target="media/image7.wmf"/><Relationship Id="rId40" Type="http://schemas.openxmlformats.org/officeDocument/2006/relationships/oleObject" Target="embeddings/oleObject3.bin"/><Relationship Id="rId45" Type="http://schemas.openxmlformats.org/officeDocument/2006/relationships/image" Target="media/image11.wmf"/><Relationship Id="rId53" Type="http://schemas.openxmlformats.org/officeDocument/2006/relationships/footer" Target="footer12.xml"/><Relationship Id="rId58"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image" Target="media/image3.png"/><Relationship Id="rId36" Type="http://schemas.openxmlformats.org/officeDocument/2006/relationships/oleObject" Target="embeddings/oleObject1.bin"/><Relationship Id="rId49" Type="http://schemas.openxmlformats.org/officeDocument/2006/relationships/image" Target="media/image13.wmf"/><Relationship Id="rId57" Type="http://schemas.openxmlformats.org/officeDocument/2006/relationships/header" Target="header15.xml"/><Relationship Id="rId61"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0.xml"/><Relationship Id="rId44" Type="http://schemas.openxmlformats.org/officeDocument/2006/relationships/oleObject" Target="embeddings/oleObject5.bin"/><Relationship Id="rId52" Type="http://schemas.openxmlformats.org/officeDocument/2006/relationships/header" Target="header13.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image" Target="media/image5.png"/><Relationship Id="rId35" Type="http://schemas.openxmlformats.org/officeDocument/2006/relationships/image" Target="media/image6.wmf"/><Relationship Id="rId43" Type="http://schemas.openxmlformats.org/officeDocument/2006/relationships/image" Target="media/image10.wmf"/><Relationship Id="rId48" Type="http://schemas.openxmlformats.org/officeDocument/2006/relationships/oleObject" Target="embeddings/oleObject7.bin"/><Relationship Id="rId56" Type="http://schemas.openxmlformats.org/officeDocument/2006/relationships/header" Target="header14.xml"/><Relationship Id="rId8" Type="http://schemas.openxmlformats.org/officeDocument/2006/relationships/image" Target="media/image1.png"/><Relationship Id="rId51" Type="http://schemas.openxmlformats.org/officeDocument/2006/relationships/header" Target="header12.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0.xml"/><Relationship Id="rId38" Type="http://schemas.openxmlformats.org/officeDocument/2006/relationships/oleObject" Target="embeddings/oleObject2.bin"/><Relationship Id="rId46" Type="http://schemas.openxmlformats.org/officeDocument/2006/relationships/oleObject" Target="embeddings/oleObject6.bin"/><Relationship Id="rId59" Type="http://schemas.openxmlformats.org/officeDocument/2006/relationships/footer" Target="foot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5BBEACBCB5411DBEF212965FE1D521"/>
        <w:category>
          <w:name w:val="常规"/>
          <w:gallery w:val="placeholder"/>
        </w:category>
        <w:types>
          <w:type w:val="bbPlcHdr"/>
        </w:types>
        <w:behaviors>
          <w:behavior w:val="content"/>
        </w:behaviors>
        <w:guid w:val="{B6C96AE1-C338-4541-9169-1544FF2DD55D}"/>
      </w:docPartPr>
      <w:docPartBody>
        <w:p w:rsidR="00497FE4" w:rsidRDefault="00497FE4">
          <w:pPr>
            <w:pStyle w:val="745BBEACBCB5411DBEF212965FE1D521"/>
          </w:pPr>
          <w:r w:rsidRPr="00751A05">
            <w:rPr>
              <w:rStyle w:val="a3"/>
              <w:rFonts w:hint="eastAsia"/>
            </w:rPr>
            <w:t>单击或点击此处输入文字。</w:t>
          </w:r>
        </w:p>
      </w:docPartBody>
    </w:docPart>
    <w:docPart>
      <w:docPartPr>
        <w:name w:val="E6ACABBA3EA449AE9B7E6D508C390253"/>
        <w:category>
          <w:name w:val="常规"/>
          <w:gallery w:val="placeholder"/>
        </w:category>
        <w:types>
          <w:type w:val="bbPlcHdr"/>
        </w:types>
        <w:behaviors>
          <w:behavior w:val="content"/>
        </w:behaviors>
        <w:guid w:val="{12E8E1F9-621F-4176-A984-F7D67F23D258}"/>
      </w:docPartPr>
      <w:docPartBody>
        <w:p w:rsidR="00497FE4" w:rsidRDefault="00497FE4">
          <w:pPr>
            <w:pStyle w:val="E6ACABBA3EA449AE9B7E6D508C390253"/>
          </w:pPr>
          <w:r w:rsidRPr="00FB6243">
            <w:rPr>
              <w:rStyle w:val="a3"/>
              <w:rFonts w:hint="eastAsia"/>
            </w:rPr>
            <w:t>选择一项。</w:t>
          </w:r>
        </w:p>
      </w:docPartBody>
    </w:docPart>
    <w:docPart>
      <w:docPartPr>
        <w:name w:val="0A5748484606461ABDB3C46CBA11BDC1"/>
        <w:category>
          <w:name w:val="常规"/>
          <w:gallery w:val="placeholder"/>
        </w:category>
        <w:types>
          <w:type w:val="bbPlcHdr"/>
        </w:types>
        <w:behaviors>
          <w:behavior w:val="content"/>
        </w:behaviors>
        <w:guid w:val="{605C027B-F582-426A-877C-0E8724EA7096}"/>
      </w:docPartPr>
      <w:docPartBody>
        <w:p w:rsidR="00497FE4" w:rsidRDefault="00497FE4">
          <w:pPr>
            <w:pStyle w:val="0A5748484606461ABDB3C46CBA11BDC1"/>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0000000000000000000"/>
    <w:charset w:val="00"/>
    <w:family w:val="roman"/>
    <w:pitch w:val="variable"/>
    <w:sig w:usb0="E00002FF" w:usb1="420024FF" w:usb2="00000000" w:usb3="00000000" w:csb0="0000019F" w:csb1="00000000"/>
  </w:font>
  <w:font w:name="微软雅黑">
    <w:charset w:val="86"/>
    <w:family w:val="swiss"/>
    <w:pitch w:val="variable"/>
    <w:sig w:usb0="80000287" w:usb1="280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FE4"/>
    <w:rsid w:val="00497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97FE4"/>
    <w:rPr>
      <w:color w:val="808080"/>
    </w:rPr>
  </w:style>
  <w:style w:type="paragraph" w:customStyle="1" w:styleId="745BBEACBCB5411DBEF212965FE1D521">
    <w:name w:val="745BBEACBCB5411DBEF212965FE1D521"/>
    <w:pPr>
      <w:widowControl w:val="0"/>
      <w:jc w:val="both"/>
    </w:pPr>
  </w:style>
  <w:style w:type="paragraph" w:customStyle="1" w:styleId="E6ACABBA3EA449AE9B7E6D508C390253">
    <w:name w:val="E6ACABBA3EA449AE9B7E6D508C390253"/>
    <w:pPr>
      <w:widowControl w:val="0"/>
      <w:jc w:val="both"/>
    </w:pPr>
  </w:style>
  <w:style w:type="paragraph" w:customStyle="1" w:styleId="0A5748484606461ABDB3C46CBA11BDC1">
    <w:name w:val="0A5748484606461ABDB3C46CBA11BDC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DB06F-5147-4192-B6FE-80F91449F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46</TotalTime>
  <Pages>11</Pages>
  <Words>2802</Words>
  <Characters>3447</Characters>
  <Application>Microsoft Office Word</Application>
  <DocSecurity>0</DocSecurity>
  <Lines>689</Lines>
  <Paragraphs>480</Paragraphs>
  <ScaleCrop>false</ScaleCrop>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Administrator</dc:creator>
  <cp:keywords/>
  <cp:lastModifiedBy>Administrator</cp:lastModifiedBy>
  <cp:revision>1</cp:revision>
  <cp:lastPrinted>2021-02-02T08:22:00Z</cp:lastPrinted>
  <dcterms:created xsi:type="dcterms:W3CDTF">2025-11-19T02:25:00Z</dcterms:created>
  <dcterms:modified xsi:type="dcterms:W3CDTF">2025-11-19T03:20:00Z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